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D4895" w:rsidRPr="002D4895" w:rsidRDefault="002D4895" w:rsidP="002D4895">
      <w:pPr>
        <w:tabs>
          <w:tab w:val="left" w:pos="6096"/>
          <w:tab w:val="left" w:pos="6379"/>
          <w:tab w:val="left" w:pos="7560"/>
        </w:tabs>
        <w:jc w:val="center"/>
        <w:rPr>
          <w:b/>
          <w:lang w:val="kk-KZ"/>
        </w:rPr>
      </w:pPr>
      <w:r w:rsidRPr="002D4895">
        <w:rPr>
          <w:b/>
          <w:lang w:val="kk-KZ"/>
        </w:rPr>
        <w:t>"Қазақстан темір жолы" ұлттық компаниясы "акционерлік қоғамының филиалы -" Шығыс темір жол учаскесі "</w:t>
      </w:r>
    </w:p>
    <w:p w:rsidR="002D4895" w:rsidRPr="002D4895" w:rsidRDefault="002D4895" w:rsidP="002D4895">
      <w:pPr>
        <w:tabs>
          <w:tab w:val="left" w:pos="6096"/>
          <w:tab w:val="left" w:pos="6379"/>
          <w:tab w:val="left" w:pos="7560"/>
        </w:tabs>
        <w:jc w:val="center"/>
        <w:rPr>
          <w:b/>
          <w:lang w:val="kk-KZ"/>
        </w:rPr>
      </w:pPr>
    </w:p>
    <w:p w:rsidR="00357724" w:rsidRPr="00357724" w:rsidRDefault="00357724" w:rsidP="00357724">
      <w:pPr>
        <w:tabs>
          <w:tab w:val="left" w:pos="6096"/>
          <w:tab w:val="left" w:pos="6379"/>
          <w:tab w:val="left" w:pos="7560"/>
        </w:tabs>
        <w:jc w:val="center"/>
        <w:rPr>
          <w:b/>
          <w:lang w:val="kk-KZ"/>
        </w:rPr>
      </w:pPr>
      <w:r>
        <w:rPr>
          <w:b/>
          <w:lang w:val="kk-KZ"/>
        </w:rPr>
        <w:t>Нәтижелер</w:t>
      </w:r>
      <w:r w:rsidR="0037625C" w:rsidRPr="0037625C">
        <w:rPr>
          <w:b/>
          <w:lang w:val="kk-KZ"/>
        </w:rPr>
        <w:t xml:space="preserve">і </w:t>
      </w:r>
      <w:r w:rsidRPr="00357724">
        <w:rPr>
          <w:b/>
          <w:lang w:val="kk-KZ"/>
        </w:rPr>
        <w:t xml:space="preserve">туралы хаттама </w:t>
      </w:r>
    </w:p>
    <w:p w:rsidR="00357724" w:rsidRPr="00357724" w:rsidRDefault="00357724" w:rsidP="00357724">
      <w:pPr>
        <w:tabs>
          <w:tab w:val="left" w:pos="6096"/>
          <w:tab w:val="left" w:pos="6379"/>
          <w:tab w:val="left" w:pos="7560"/>
        </w:tabs>
        <w:jc w:val="center"/>
        <w:rPr>
          <w:b/>
          <w:lang w:val="kk-KZ"/>
        </w:rPr>
      </w:pPr>
      <w:r w:rsidRPr="00357724">
        <w:rPr>
          <w:b/>
          <w:lang w:val="kk-KZ"/>
        </w:rPr>
        <w:t>баға ұсыныстарын сұрату арқылы тауарларды сатып алу</w:t>
      </w:r>
    </w:p>
    <w:p w:rsidR="00C83B61" w:rsidRPr="002D4895" w:rsidRDefault="00C83B61" w:rsidP="002D4895">
      <w:pPr>
        <w:tabs>
          <w:tab w:val="left" w:pos="6096"/>
          <w:tab w:val="left" w:pos="6379"/>
          <w:tab w:val="left" w:pos="7560"/>
        </w:tabs>
        <w:jc w:val="center"/>
        <w:rPr>
          <w:b/>
          <w:lang w:val="kk-KZ"/>
        </w:rPr>
      </w:pPr>
    </w:p>
    <w:p w:rsidR="009F3A66" w:rsidRPr="009F3A66" w:rsidRDefault="002D4895" w:rsidP="009F3A66">
      <w:pPr>
        <w:pStyle w:val="HTML"/>
        <w:rPr>
          <w:rFonts w:ascii="Times New Roman" w:hAnsi="Times New Roman"/>
          <w:sz w:val="24"/>
          <w:szCs w:val="24"/>
          <w:lang w:val="kk-KZ"/>
        </w:rPr>
      </w:pPr>
      <w:r w:rsidRPr="009F3A66">
        <w:rPr>
          <w:rFonts w:ascii="Times New Roman" w:hAnsi="Times New Roman"/>
          <w:bCs/>
          <w:sz w:val="24"/>
          <w:szCs w:val="24"/>
          <w:lang w:val="kk-KZ"/>
        </w:rPr>
        <w:t xml:space="preserve">Горняк қаласы               </w:t>
      </w:r>
      <w:r w:rsidR="0037625C" w:rsidRPr="009F3A66">
        <w:rPr>
          <w:rFonts w:ascii="Times New Roman" w:hAnsi="Times New Roman"/>
          <w:bCs/>
          <w:sz w:val="24"/>
          <w:szCs w:val="24"/>
          <w:lang w:val="kk-KZ"/>
        </w:rPr>
        <w:t xml:space="preserve">               </w:t>
      </w:r>
      <w:r w:rsidR="0042260D" w:rsidRPr="009F3A66">
        <w:rPr>
          <w:rFonts w:ascii="Times New Roman" w:hAnsi="Times New Roman"/>
          <w:bCs/>
          <w:sz w:val="24"/>
          <w:szCs w:val="24"/>
          <w:lang w:val="kk-KZ"/>
        </w:rPr>
        <w:t xml:space="preserve">                        № ВЖУ/</w:t>
      </w:r>
      <w:r w:rsidR="007E4DF1">
        <w:rPr>
          <w:rFonts w:ascii="Times New Roman" w:hAnsi="Times New Roman"/>
          <w:bCs/>
          <w:sz w:val="24"/>
          <w:szCs w:val="24"/>
          <w:lang w:val="kk-KZ"/>
        </w:rPr>
        <w:t>45</w:t>
      </w:r>
      <w:r w:rsidRPr="009F3A66">
        <w:rPr>
          <w:rFonts w:ascii="Times New Roman" w:hAnsi="Times New Roman"/>
          <w:bCs/>
          <w:sz w:val="24"/>
          <w:szCs w:val="24"/>
          <w:lang w:val="kk-KZ"/>
        </w:rPr>
        <w:t xml:space="preserve">        </w:t>
      </w:r>
      <w:r w:rsidR="0037625C" w:rsidRPr="009F3A66">
        <w:rPr>
          <w:rFonts w:ascii="Times New Roman" w:hAnsi="Times New Roman"/>
          <w:bCs/>
          <w:sz w:val="24"/>
          <w:szCs w:val="24"/>
          <w:lang w:val="kk-KZ"/>
        </w:rPr>
        <w:t xml:space="preserve">  </w:t>
      </w:r>
      <w:r w:rsidR="009F3A66">
        <w:rPr>
          <w:rFonts w:ascii="Times New Roman" w:hAnsi="Times New Roman"/>
          <w:bCs/>
          <w:sz w:val="24"/>
          <w:szCs w:val="24"/>
          <w:lang w:val="kk-KZ"/>
        </w:rPr>
        <w:t xml:space="preserve">           </w:t>
      </w:r>
      <w:r w:rsidRPr="009F3A66">
        <w:rPr>
          <w:rFonts w:ascii="Times New Roman" w:hAnsi="Times New Roman"/>
          <w:bCs/>
          <w:sz w:val="24"/>
          <w:szCs w:val="24"/>
          <w:lang w:val="kk-KZ"/>
        </w:rPr>
        <w:t xml:space="preserve"> </w:t>
      </w:r>
      <w:r w:rsidR="0042260D" w:rsidRPr="009F3A66">
        <w:rPr>
          <w:rFonts w:ascii="Times New Roman" w:hAnsi="Times New Roman"/>
          <w:bCs/>
          <w:sz w:val="24"/>
          <w:szCs w:val="24"/>
          <w:lang w:val="kk-KZ"/>
        </w:rPr>
        <w:t xml:space="preserve">    </w:t>
      </w:r>
      <w:r w:rsidR="005972BB">
        <w:rPr>
          <w:rFonts w:ascii="Times New Roman" w:hAnsi="Times New Roman"/>
          <w:bCs/>
          <w:sz w:val="24"/>
          <w:szCs w:val="24"/>
          <w:lang w:val="kk-KZ"/>
        </w:rPr>
        <w:t>2026 жылғы</w:t>
      </w:r>
      <w:r w:rsidR="005972BB" w:rsidRPr="005972BB">
        <w:rPr>
          <w:rFonts w:ascii="Times New Roman" w:hAnsi="Times New Roman"/>
          <w:bCs/>
          <w:sz w:val="24"/>
          <w:szCs w:val="24"/>
          <w:lang w:val="kk-KZ"/>
        </w:rPr>
        <w:t>12</w:t>
      </w:r>
      <w:r w:rsidR="007E4DF1" w:rsidRPr="007E4DF1">
        <w:rPr>
          <w:rFonts w:ascii="Times New Roman" w:hAnsi="Times New Roman"/>
          <w:bCs/>
          <w:sz w:val="24"/>
          <w:szCs w:val="24"/>
          <w:lang w:val="kk-KZ"/>
        </w:rPr>
        <w:t xml:space="preserve">мамыр </w:t>
      </w:r>
    </w:p>
    <w:p w:rsidR="002D4895" w:rsidRPr="00A65958" w:rsidRDefault="002D4895" w:rsidP="002D4895">
      <w:pPr>
        <w:tabs>
          <w:tab w:val="left" w:pos="6096"/>
          <w:tab w:val="left" w:pos="6379"/>
          <w:tab w:val="left" w:pos="7560"/>
        </w:tabs>
        <w:jc w:val="center"/>
        <w:rPr>
          <w:bCs/>
          <w:lang w:val="kk-KZ"/>
        </w:rPr>
      </w:pPr>
      <w:r w:rsidRPr="00A65958">
        <w:rPr>
          <w:bCs/>
          <w:lang w:val="kk-KZ"/>
        </w:rPr>
        <w:t>Вокзальная к-сі, 95а</w:t>
      </w:r>
      <w:r w:rsidRPr="002D4895">
        <w:rPr>
          <w:bCs/>
          <w:lang w:val="kk-KZ"/>
        </w:rPr>
        <w:t xml:space="preserve">        </w:t>
      </w:r>
      <w:r w:rsidRPr="00A65958">
        <w:rPr>
          <w:bCs/>
          <w:lang w:val="kk-KZ"/>
        </w:rPr>
        <w:t xml:space="preserve">                                                                                         </w:t>
      </w:r>
      <w:r w:rsidRPr="002D4895">
        <w:rPr>
          <w:bCs/>
          <w:lang w:val="kk-KZ"/>
        </w:rPr>
        <w:t xml:space="preserve"> </w:t>
      </w:r>
      <w:r w:rsidRPr="00A65958">
        <w:rPr>
          <w:bCs/>
          <w:lang w:val="kk-KZ"/>
        </w:rPr>
        <w:t xml:space="preserve">         </w:t>
      </w:r>
      <w:r w:rsidRPr="002D4895">
        <w:rPr>
          <w:bCs/>
          <w:lang w:val="kk-KZ"/>
        </w:rPr>
        <w:t xml:space="preserve">сағат </w:t>
      </w:r>
      <w:r w:rsidRPr="00A65958">
        <w:rPr>
          <w:bCs/>
          <w:lang w:val="kk-KZ"/>
        </w:rPr>
        <w:t>1</w:t>
      </w:r>
      <w:r w:rsidR="009F3A66">
        <w:rPr>
          <w:bCs/>
          <w:lang w:val="kk-KZ"/>
        </w:rPr>
        <w:t>2</w:t>
      </w:r>
      <w:r w:rsidRPr="00A65958">
        <w:rPr>
          <w:bCs/>
          <w:lang w:val="kk-KZ"/>
        </w:rPr>
        <w:t>:</w:t>
      </w:r>
      <w:r w:rsidRPr="002D4895">
        <w:rPr>
          <w:bCs/>
          <w:lang w:val="kk-KZ"/>
        </w:rPr>
        <w:t>0</w:t>
      </w:r>
      <w:r w:rsidRPr="00A65958">
        <w:rPr>
          <w:bCs/>
          <w:lang w:val="kk-KZ"/>
        </w:rPr>
        <w:t>0</w:t>
      </w:r>
    </w:p>
    <w:p w:rsidR="002D4895" w:rsidRPr="00A65958" w:rsidRDefault="002D4895" w:rsidP="002D4895">
      <w:pPr>
        <w:tabs>
          <w:tab w:val="left" w:pos="6096"/>
          <w:tab w:val="left" w:pos="6379"/>
          <w:tab w:val="left" w:pos="7560"/>
        </w:tabs>
        <w:jc w:val="center"/>
        <w:rPr>
          <w:lang w:val="kk-KZ"/>
        </w:rPr>
      </w:pPr>
    </w:p>
    <w:p w:rsidR="007E4DF1" w:rsidRPr="003A78A8" w:rsidRDefault="007E4DF1" w:rsidP="007E4D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kk-KZ"/>
        </w:rPr>
      </w:pPr>
      <w:r w:rsidRPr="003A78A8">
        <w:rPr>
          <w:lang w:val="kk-KZ"/>
        </w:rPr>
        <w:t>Комитет құрамына мыналар кіреді:</w:t>
      </w:r>
      <w:bookmarkStart w:id="0" w:name="_GoBack"/>
      <w:bookmarkEnd w:id="0"/>
    </w:p>
    <w:p w:rsidR="007E4DF1" w:rsidRPr="003A78A8" w:rsidRDefault="007E4DF1" w:rsidP="007E4D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kk-KZ"/>
        </w:rPr>
      </w:pPr>
      <w:r w:rsidRPr="003A78A8">
        <w:rPr>
          <w:lang w:val="kk-KZ"/>
        </w:rPr>
        <w:t>Комитет төрағасы:</w:t>
      </w:r>
    </w:p>
    <w:p w:rsidR="007E4DF1" w:rsidRPr="00AD5881" w:rsidRDefault="007E4DF1" w:rsidP="007E4D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kk-KZ"/>
        </w:rPr>
      </w:pPr>
      <w:r w:rsidRPr="00AD5881">
        <w:rPr>
          <w:lang w:val="kk-KZ"/>
        </w:rPr>
        <w:t>И.А. Шубина, «ҚТЖ» ҰК» АҚ Шығыс темір жол учаскесі филиалы директорының экономика және қаржы жөніндегі орынбасары – бас есепші</w:t>
      </w:r>
    </w:p>
    <w:p w:rsidR="007E4DF1" w:rsidRPr="00AD5881" w:rsidRDefault="007E4DF1" w:rsidP="007E4D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kk-KZ"/>
        </w:rPr>
      </w:pPr>
      <w:r w:rsidRPr="00AD5881">
        <w:rPr>
          <w:lang w:val="kk-KZ"/>
        </w:rPr>
        <w:t>Комитет төрағасының орынбасары:</w:t>
      </w:r>
    </w:p>
    <w:p w:rsidR="007E4DF1" w:rsidRPr="00AD5881" w:rsidRDefault="007E4DF1" w:rsidP="007E4D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kk-KZ"/>
        </w:rPr>
      </w:pPr>
      <w:r w:rsidRPr="00AD5881">
        <w:rPr>
          <w:lang w:val="kk-KZ"/>
        </w:rPr>
        <w:t>Юров, «ҚТЖ» ҰК» АҚ Шығыс темір жол учаскесі филиалының бас инженері С.А.</w:t>
      </w:r>
    </w:p>
    <w:p w:rsidR="007E4DF1" w:rsidRPr="00AD5881" w:rsidRDefault="007E4DF1" w:rsidP="007E4D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kk-KZ"/>
        </w:rPr>
      </w:pPr>
    </w:p>
    <w:p w:rsidR="007E4DF1" w:rsidRPr="00AD5881" w:rsidRDefault="007E4DF1" w:rsidP="007E4D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kk-KZ"/>
        </w:rPr>
      </w:pPr>
      <w:r w:rsidRPr="00AD5881">
        <w:rPr>
          <w:lang w:val="kk-KZ"/>
        </w:rPr>
        <w:t>Комитет мүшелері:</w:t>
      </w:r>
    </w:p>
    <w:p w:rsidR="007E4DF1" w:rsidRPr="00AD5881" w:rsidRDefault="007E4DF1" w:rsidP="007E4D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kk-KZ"/>
        </w:rPr>
      </w:pPr>
    </w:p>
    <w:p w:rsidR="007E4DF1" w:rsidRPr="00AD5881" w:rsidRDefault="007E4DF1" w:rsidP="007E4D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kk-KZ"/>
        </w:rPr>
      </w:pPr>
      <w:r w:rsidRPr="00AD5881">
        <w:rPr>
          <w:lang w:val="kk-KZ"/>
        </w:rPr>
        <w:t>Т.А. Логвиненко, «ҚТЖ» ҰК» АҚ Шығыс темір жол учаскесі Экономикалық мәселелер жөніндегі бас маманы</w:t>
      </w:r>
    </w:p>
    <w:p w:rsidR="007E4DF1" w:rsidRPr="00AD5881" w:rsidRDefault="007E4DF1" w:rsidP="007E4D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kk-KZ"/>
        </w:rPr>
      </w:pPr>
    </w:p>
    <w:p w:rsidR="007E4DF1" w:rsidRPr="00AD5881" w:rsidRDefault="007E4DF1" w:rsidP="007E4D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kk-KZ"/>
        </w:rPr>
      </w:pPr>
      <w:r w:rsidRPr="00AD5881">
        <w:rPr>
          <w:lang w:val="kk-KZ"/>
        </w:rPr>
        <w:t>Е.А. Медведева</w:t>
      </w:r>
      <w:r>
        <w:rPr>
          <w:lang w:val="kk-KZ"/>
        </w:rPr>
        <w:t xml:space="preserve">, </w:t>
      </w:r>
      <w:r w:rsidRPr="00AD5881">
        <w:rPr>
          <w:lang w:val="kk-KZ"/>
        </w:rPr>
        <w:t>«ҚТЖ» ҰК» АҚ Шығыс темір жол учаскесі өндірістік-техникалық бөлімінің бастығы</w:t>
      </w:r>
    </w:p>
    <w:p w:rsidR="007E4DF1" w:rsidRPr="00AD5881" w:rsidRDefault="007E4DF1" w:rsidP="007E4D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kk-KZ"/>
        </w:rPr>
      </w:pPr>
    </w:p>
    <w:p w:rsidR="007E4DF1" w:rsidRDefault="007E4DF1" w:rsidP="007E4D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kk-KZ"/>
        </w:rPr>
      </w:pPr>
      <w:r w:rsidRPr="00AD5881">
        <w:rPr>
          <w:lang w:val="kk-KZ"/>
        </w:rPr>
        <w:t>Ю.В. Полянская, «ҚТЖ» ҰК» АҚ Шығыс темір жол учаскесі филиалының жетекші маманы</w:t>
      </w:r>
    </w:p>
    <w:p w:rsidR="007E4DF1" w:rsidRPr="003A78A8" w:rsidRDefault="007E4DF1" w:rsidP="007E4D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kk-KZ"/>
        </w:rPr>
      </w:pPr>
    </w:p>
    <w:p w:rsidR="007E4DF1" w:rsidRPr="003A78A8" w:rsidRDefault="007E4DF1" w:rsidP="007E4DF1">
      <w:pPr>
        <w:ind w:firstLine="708"/>
        <w:jc w:val="both"/>
        <w:rPr>
          <w:rFonts w:eastAsia="Calibri"/>
          <w:lang w:val="kk-KZ"/>
        </w:rPr>
      </w:pPr>
    </w:p>
    <w:p w:rsidR="007E4DF1" w:rsidRPr="003A78A8" w:rsidRDefault="007E4DF1" w:rsidP="007E4D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kk-KZ"/>
        </w:rPr>
      </w:pPr>
      <w:r w:rsidRPr="00AD5881">
        <w:rPr>
          <w:lang w:val="kk-KZ"/>
        </w:rPr>
        <w:t xml:space="preserve">2026 жылғы 6 мамыр </w:t>
      </w:r>
      <w:r w:rsidRPr="003A78A8">
        <w:rPr>
          <w:lang w:val="kk-KZ"/>
        </w:rPr>
        <w:t>сағат 12.00-де «ҚТЖ» ҰК» АҚ филиалы – Шығыс темір жол учаскесінің қажеттіліктері үшін баға ұсыныстарын сұрату арқылы тауарларды сатып алуға қатысуға өтінімдері бар әлеуетті өнім берушілердің конверттерін ашу рәсімі өткізілді.</w:t>
      </w:r>
    </w:p>
    <w:p w:rsidR="007E4DF1" w:rsidRDefault="007E4DF1" w:rsidP="007E4DF1">
      <w:pPr>
        <w:jc w:val="center"/>
        <w:rPr>
          <w:rFonts w:eastAsia="Calibri"/>
          <w:b/>
          <w:lang w:val="kk-KZ"/>
        </w:rPr>
      </w:pPr>
      <w:r w:rsidRPr="00411F9A">
        <w:rPr>
          <w:rFonts w:eastAsia="Calibri"/>
          <w:b/>
          <w:lang w:val="kk-KZ"/>
        </w:rPr>
        <w:t>Сатып алынатын қызметтердің тізімі</w:t>
      </w:r>
    </w:p>
    <w:tbl>
      <w:tblPr>
        <w:tblStyle w:val="a6"/>
        <w:tblW w:w="9783" w:type="dxa"/>
        <w:tblLayout w:type="fixed"/>
        <w:tblLook w:val="04A0" w:firstRow="1" w:lastRow="0" w:firstColumn="1" w:lastColumn="0" w:noHBand="0" w:noVBand="1"/>
      </w:tblPr>
      <w:tblGrid>
        <w:gridCol w:w="633"/>
        <w:gridCol w:w="2946"/>
        <w:gridCol w:w="2152"/>
        <w:gridCol w:w="1068"/>
        <w:gridCol w:w="1276"/>
        <w:gridCol w:w="1708"/>
      </w:tblGrid>
      <w:tr w:rsidR="007E4DF1" w:rsidRPr="00411F9A" w:rsidTr="00F97443">
        <w:trPr>
          <w:trHeight w:val="1139"/>
        </w:trPr>
        <w:tc>
          <w:tcPr>
            <w:tcW w:w="633" w:type="dxa"/>
            <w:hideMark/>
          </w:tcPr>
          <w:p w:rsidR="007E4DF1" w:rsidRPr="00411F9A" w:rsidRDefault="007E4DF1" w:rsidP="00F97443">
            <w:pPr>
              <w:jc w:val="center"/>
              <w:rPr>
                <w:rFonts w:eastAsia="Calibri"/>
                <w:b/>
                <w:bCs/>
              </w:rPr>
            </w:pPr>
            <w:r w:rsidRPr="00411F9A">
              <w:rPr>
                <w:rFonts w:eastAsia="Calibri"/>
                <w:b/>
                <w:bCs/>
              </w:rPr>
              <w:t>Лот №</w:t>
            </w:r>
          </w:p>
        </w:tc>
        <w:tc>
          <w:tcPr>
            <w:tcW w:w="2946" w:type="dxa"/>
            <w:hideMark/>
          </w:tcPr>
          <w:p w:rsidR="007E4DF1" w:rsidRPr="00411F9A" w:rsidRDefault="007E4DF1" w:rsidP="00F97443">
            <w:pPr>
              <w:jc w:val="center"/>
              <w:rPr>
                <w:rFonts w:eastAsia="Calibri"/>
                <w:b/>
                <w:bCs/>
              </w:rPr>
            </w:pPr>
            <w:r w:rsidRPr="00411F9A">
              <w:rPr>
                <w:rFonts w:eastAsia="Calibri"/>
                <w:b/>
                <w:bCs/>
              </w:rPr>
              <w:t>Сатып алынатын тауарлардың, жұмыстардың, қызметтердің атауы</w:t>
            </w:r>
          </w:p>
        </w:tc>
        <w:tc>
          <w:tcPr>
            <w:tcW w:w="2152" w:type="dxa"/>
            <w:hideMark/>
          </w:tcPr>
          <w:p w:rsidR="007E4DF1" w:rsidRPr="00411F9A" w:rsidRDefault="007E4DF1" w:rsidP="00F97443">
            <w:pPr>
              <w:jc w:val="center"/>
              <w:rPr>
                <w:rFonts w:eastAsia="Calibri"/>
                <w:b/>
                <w:bCs/>
              </w:rPr>
            </w:pPr>
            <w:r w:rsidRPr="00411F9A">
              <w:rPr>
                <w:rFonts w:eastAsia="Calibri"/>
                <w:b/>
                <w:bCs/>
              </w:rPr>
              <w:t>Тауарлардың, жұмыстардың, қызметтердің қосымша сипаттамалары</w:t>
            </w:r>
          </w:p>
        </w:tc>
        <w:tc>
          <w:tcPr>
            <w:tcW w:w="1068" w:type="dxa"/>
            <w:hideMark/>
          </w:tcPr>
          <w:p w:rsidR="007E4DF1" w:rsidRPr="00411F9A" w:rsidRDefault="007E4DF1" w:rsidP="00F97443">
            <w:pPr>
              <w:jc w:val="center"/>
              <w:rPr>
                <w:rFonts w:eastAsia="Calibri"/>
                <w:b/>
                <w:bCs/>
              </w:rPr>
            </w:pPr>
            <w:r w:rsidRPr="00411F9A">
              <w:rPr>
                <w:rFonts w:eastAsia="Calibri"/>
                <w:b/>
                <w:bCs/>
              </w:rPr>
              <w:t>Тауарлардың, жұмыстардың, қызметтердің өлшем бірлігі</w:t>
            </w:r>
          </w:p>
        </w:tc>
        <w:tc>
          <w:tcPr>
            <w:tcW w:w="1276" w:type="dxa"/>
            <w:hideMark/>
          </w:tcPr>
          <w:p w:rsidR="007E4DF1" w:rsidRPr="006824D2" w:rsidRDefault="007E4DF1" w:rsidP="00F97443">
            <w:pPr>
              <w:jc w:val="center"/>
              <w:rPr>
                <w:rFonts w:eastAsia="Calibri"/>
                <w:b/>
                <w:bCs/>
              </w:rPr>
            </w:pPr>
            <w:r w:rsidRPr="006824D2">
              <w:rPr>
                <w:rFonts w:eastAsia="Calibri"/>
                <w:b/>
                <w:bCs/>
              </w:rPr>
              <w:t>Тауарлардың, жұмыстардың, қызметтердің саны (көлемі).</w:t>
            </w:r>
          </w:p>
        </w:tc>
        <w:tc>
          <w:tcPr>
            <w:tcW w:w="1708" w:type="dxa"/>
            <w:hideMark/>
          </w:tcPr>
          <w:p w:rsidR="007E4DF1" w:rsidRPr="006824D2" w:rsidRDefault="007E4DF1" w:rsidP="00F97443">
            <w:pPr>
              <w:jc w:val="center"/>
              <w:rPr>
                <w:rFonts w:eastAsia="Calibri"/>
                <w:b/>
                <w:bCs/>
              </w:rPr>
            </w:pPr>
            <w:r w:rsidRPr="006824D2">
              <w:rPr>
                <w:rFonts w:eastAsia="Calibri"/>
                <w:b/>
                <w:bCs/>
              </w:rPr>
              <w:t>ҚҚС-сыз тауарларды, жұмыстарды, қызметтерді сатып алуға бөлінген сома рубльмен</w:t>
            </w:r>
          </w:p>
        </w:tc>
      </w:tr>
      <w:tr w:rsidR="007E4DF1" w:rsidRPr="00411F9A" w:rsidTr="00F97443">
        <w:trPr>
          <w:trHeight w:val="557"/>
        </w:trPr>
        <w:tc>
          <w:tcPr>
            <w:tcW w:w="633" w:type="dxa"/>
          </w:tcPr>
          <w:p w:rsidR="007E4DF1" w:rsidRPr="00984D4C" w:rsidRDefault="007E4DF1" w:rsidP="00F97443">
            <w:pPr>
              <w:jc w:val="center"/>
              <w:rPr>
                <w:bCs/>
              </w:rPr>
            </w:pPr>
            <w:r>
              <w:rPr>
                <w:bCs/>
              </w:rPr>
              <w:t>1</w:t>
            </w:r>
          </w:p>
        </w:tc>
        <w:tc>
          <w:tcPr>
            <w:tcW w:w="2946" w:type="dxa"/>
            <w:tcBorders>
              <w:top w:val="nil"/>
              <w:left w:val="single" w:sz="4" w:space="0" w:color="auto"/>
              <w:bottom w:val="single" w:sz="4" w:space="0" w:color="auto"/>
              <w:right w:val="single" w:sz="4" w:space="0" w:color="auto"/>
            </w:tcBorders>
            <w:shd w:val="clear" w:color="000000" w:fill="FFFFFF"/>
            <w:noWrap/>
            <w:vAlign w:val="center"/>
          </w:tcPr>
          <w:p w:rsidR="007E4DF1" w:rsidRPr="00690583" w:rsidRDefault="007E4DF1" w:rsidP="00F97443">
            <w:pPr>
              <w:jc w:val="center"/>
              <w:rPr>
                <w:rFonts w:eastAsia="Arial Unicode MS"/>
                <w:color w:val="000000"/>
                <w:sz w:val="20"/>
                <w:szCs w:val="20"/>
              </w:rPr>
            </w:pPr>
            <w:r w:rsidRPr="00690583">
              <w:rPr>
                <w:rFonts w:eastAsia="Arial Unicode MS"/>
                <w:color w:val="000000"/>
                <w:sz w:val="20"/>
                <w:szCs w:val="20"/>
              </w:rPr>
              <w:t>ПОС-60 қалайы дәнекерлеуші</w:t>
            </w:r>
          </w:p>
        </w:tc>
        <w:tc>
          <w:tcPr>
            <w:tcW w:w="2152" w:type="dxa"/>
            <w:tcBorders>
              <w:top w:val="nil"/>
              <w:left w:val="nil"/>
              <w:bottom w:val="single" w:sz="4" w:space="0" w:color="auto"/>
              <w:right w:val="single" w:sz="4" w:space="0" w:color="auto"/>
            </w:tcBorders>
            <w:shd w:val="clear" w:color="000000" w:fill="FFFFFF"/>
            <w:noWrap/>
            <w:vAlign w:val="center"/>
          </w:tcPr>
          <w:p w:rsidR="007E4DF1" w:rsidRPr="00690583" w:rsidRDefault="007E4DF1" w:rsidP="00F97443">
            <w:pPr>
              <w:jc w:val="center"/>
              <w:rPr>
                <w:color w:val="000000"/>
                <w:sz w:val="20"/>
                <w:szCs w:val="20"/>
              </w:rPr>
            </w:pPr>
            <w:r w:rsidRPr="00690583">
              <w:rPr>
                <w:color w:val="000000"/>
                <w:sz w:val="20"/>
                <w:szCs w:val="20"/>
              </w:rPr>
              <w:t>ГОСТ 21930-76, POS-40, қалайы-қорғасын дәнекерлеуші, өте жұқа сымдарды біріктіру кезінде қолданылады, өйткені бұл дәнекерде қалайы өте жоғары болады, бұл оның балқу температурасын төмендетеді.</w:t>
            </w:r>
          </w:p>
        </w:tc>
        <w:tc>
          <w:tcPr>
            <w:tcW w:w="1068" w:type="dxa"/>
            <w:tcBorders>
              <w:top w:val="nil"/>
              <w:left w:val="nil"/>
              <w:bottom w:val="single" w:sz="4" w:space="0" w:color="auto"/>
              <w:right w:val="single" w:sz="4" w:space="0" w:color="auto"/>
            </w:tcBorders>
            <w:shd w:val="clear" w:color="000000" w:fill="FFFFFF"/>
            <w:vAlign w:val="center"/>
          </w:tcPr>
          <w:p w:rsidR="007E4DF1" w:rsidRPr="00690583" w:rsidRDefault="007E4DF1" w:rsidP="00F97443">
            <w:pPr>
              <w:jc w:val="center"/>
              <w:rPr>
                <w:rFonts w:eastAsia="Arial Unicode MS"/>
                <w:color w:val="000000"/>
                <w:sz w:val="20"/>
                <w:szCs w:val="20"/>
              </w:rPr>
            </w:pPr>
            <w:r w:rsidRPr="00690583">
              <w:rPr>
                <w:rFonts w:eastAsia="Arial Unicode MS"/>
                <w:color w:val="000000"/>
                <w:sz w:val="20"/>
                <w:szCs w:val="20"/>
              </w:rPr>
              <w:t>166 келі</w:t>
            </w:r>
          </w:p>
        </w:tc>
        <w:tc>
          <w:tcPr>
            <w:tcW w:w="1276" w:type="dxa"/>
            <w:tcBorders>
              <w:top w:val="nil"/>
              <w:left w:val="nil"/>
              <w:bottom w:val="single" w:sz="4" w:space="0" w:color="auto"/>
              <w:right w:val="single" w:sz="4" w:space="0" w:color="auto"/>
            </w:tcBorders>
            <w:shd w:val="clear" w:color="000000" w:fill="FFFFFF"/>
            <w:vAlign w:val="center"/>
          </w:tcPr>
          <w:p w:rsidR="007E4DF1" w:rsidRPr="00690583" w:rsidRDefault="007E4DF1" w:rsidP="00F97443">
            <w:pPr>
              <w:jc w:val="center"/>
              <w:rPr>
                <w:color w:val="000000"/>
                <w:sz w:val="20"/>
                <w:szCs w:val="20"/>
              </w:rPr>
            </w:pPr>
            <w:r w:rsidRPr="00690583">
              <w:rPr>
                <w:color w:val="000000"/>
                <w:sz w:val="20"/>
                <w:szCs w:val="20"/>
              </w:rPr>
              <w:t>4</w:t>
            </w:r>
          </w:p>
        </w:tc>
        <w:tc>
          <w:tcPr>
            <w:tcW w:w="1708" w:type="dxa"/>
            <w:tcBorders>
              <w:top w:val="nil"/>
              <w:left w:val="single" w:sz="4" w:space="0" w:color="auto"/>
              <w:bottom w:val="single" w:sz="4" w:space="0" w:color="auto"/>
              <w:right w:val="single" w:sz="4" w:space="0" w:color="auto"/>
            </w:tcBorders>
            <w:shd w:val="clear" w:color="000000" w:fill="FFFFFF"/>
            <w:vAlign w:val="center"/>
          </w:tcPr>
          <w:p w:rsidR="007E4DF1" w:rsidRPr="00690583" w:rsidRDefault="007E4DF1" w:rsidP="00F97443">
            <w:pPr>
              <w:jc w:val="center"/>
              <w:rPr>
                <w:bCs/>
                <w:color w:val="000000"/>
                <w:sz w:val="20"/>
                <w:szCs w:val="20"/>
              </w:rPr>
            </w:pPr>
            <w:r w:rsidRPr="00690583">
              <w:rPr>
                <w:bCs/>
                <w:color w:val="000000"/>
                <w:sz w:val="20"/>
                <w:szCs w:val="20"/>
              </w:rPr>
              <w:t>16 064,24</w:t>
            </w:r>
          </w:p>
        </w:tc>
      </w:tr>
      <w:tr w:rsidR="007E4DF1" w:rsidRPr="00411F9A" w:rsidTr="00F97443">
        <w:trPr>
          <w:trHeight w:val="557"/>
        </w:trPr>
        <w:tc>
          <w:tcPr>
            <w:tcW w:w="633" w:type="dxa"/>
          </w:tcPr>
          <w:p w:rsidR="007E4DF1" w:rsidRPr="00984D4C" w:rsidRDefault="007E4DF1" w:rsidP="00F97443">
            <w:pPr>
              <w:jc w:val="center"/>
              <w:rPr>
                <w:bCs/>
              </w:rPr>
            </w:pPr>
            <w:r>
              <w:rPr>
                <w:bCs/>
              </w:rPr>
              <w:t>2</w:t>
            </w:r>
          </w:p>
        </w:tc>
        <w:tc>
          <w:tcPr>
            <w:tcW w:w="2946" w:type="dxa"/>
            <w:tcBorders>
              <w:top w:val="nil"/>
              <w:left w:val="single" w:sz="4" w:space="0" w:color="auto"/>
              <w:bottom w:val="single" w:sz="4" w:space="0" w:color="auto"/>
              <w:right w:val="single" w:sz="4" w:space="0" w:color="auto"/>
            </w:tcBorders>
            <w:shd w:val="clear" w:color="000000" w:fill="FFFFFF"/>
            <w:noWrap/>
            <w:vAlign w:val="center"/>
          </w:tcPr>
          <w:p w:rsidR="007E4DF1" w:rsidRPr="00690583" w:rsidRDefault="007E4DF1" w:rsidP="00F97443">
            <w:pPr>
              <w:jc w:val="center"/>
              <w:rPr>
                <w:rFonts w:eastAsia="Arial Unicode MS"/>
                <w:color w:val="000000"/>
                <w:sz w:val="20"/>
                <w:szCs w:val="20"/>
              </w:rPr>
            </w:pPr>
            <w:r w:rsidRPr="00690583">
              <w:rPr>
                <w:rFonts w:eastAsia="Arial Unicode MS"/>
                <w:color w:val="000000"/>
                <w:sz w:val="20"/>
                <w:szCs w:val="20"/>
              </w:rPr>
              <w:t>Болат тоқылған тор</w:t>
            </w:r>
          </w:p>
        </w:tc>
        <w:tc>
          <w:tcPr>
            <w:tcW w:w="2152" w:type="dxa"/>
            <w:tcBorders>
              <w:top w:val="nil"/>
              <w:left w:val="nil"/>
              <w:bottom w:val="single" w:sz="4" w:space="0" w:color="auto"/>
              <w:right w:val="single" w:sz="4" w:space="0" w:color="auto"/>
            </w:tcBorders>
            <w:shd w:val="clear" w:color="000000" w:fill="FFFFFF"/>
            <w:noWrap/>
            <w:vAlign w:val="center"/>
          </w:tcPr>
          <w:p w:rsidR="007E4DF1" w:rsidRPr="00690583" w:rsidRDefault="007E4DF1" w:rsidP="00F97443">
            <w:pPr>
              <w:jc w:val="center"/>
              <w:rPr>
                <w:color w:val="000000"/>
                <w:sz w:val="20"/>
                <w:szCs w:val="20"/>
              </w:rPr>
            </w:pPr>
            <w:r w:rsidRPr="00690583">
              <w:rPr>
                <w:color w:val="000000"/>
                <w:sz w:val="20"/>
                <w:szCs w:val="20"/>
              </w:rPr>
              <w:t xml:space="preserve">МЕМСТ 5336-80, жадағайы №10-шi ромбиялық немесе квадрат ұяшығымен өрілген болатты тор, 1,2мм диаметры мырышпен қапталған </w:t>
            </w:r>
            <w:r w:rsidRPr="00690583">
              <w:rPr>
                <w:color w:val="000000"/>
                <w:sz w:val="20"/>
                <w:szCs w:val="20"/>
              </w:rPr>
              <w:lastRenderedPageBreak/>
              <w:t>сымнан, 2 топ; 2- 10-1,2-0</w:t>
            </w:r>
          </w:p>
        </w:tc>
        <w:tc>
          <w:tcPr>
            <w:tcW w:w="1068" w:type="dxa"/>
            <w:tcBorders>
              <w:top w:val="nil"/>
              <w:left w:val="nil"/>
              <w:bottom w:val="single" w:sz="4" w:space="0" w:color="auto"/>
              <w:right w:val="single" w:sz="4" w:space="0" w:color="auto"/>
            </w:tcBorders>
            <w:shd w:val="clear" w:color="000000" w:fill="FFFFFF"/>
            <w:vAlign w:val="center"/>
          </w:tcPr>
          <w:p w:rsidR="007E4DF1" w:rsidRPr="00690583" w:rsidRDefault="007E4DF1" w:rsidP="00F97443">
            <w:pPr>
              <w:jc w:val="center"/>
              <w:rPr>
                <w:rFonts w:eastAsia="Arial Unicode MS"/>
                <w:color w:val="000000"/>
                <w:sz w:val="20"/>
                <w:szCs w:val="20"/>
              </w:rPr>
            </w:pPr>
            <w:r w:rsidRPr="00690583">
              <w:rPr>
                <w:rFonts w:eastAsia="Arial Unicode MS"/>
                <w:color w:val="000000"/>
                <w:sz w:val="20"/>
                <w:szCs w:val="20"/>
              </w:rPr>
              <w:lastRenderedPageBreak/>
              <w:t>055 шаршы метр</w:t>
            </w:r>
          </w:p>
        </w:tc>
        <w:tc>
          <w:tcPr>
            <w:tcW w:w="1276" w:type="dxa"/>
            <w:tcBorders>
              <w:top w:val="nil"/>
              <w:left w:val="nil"/>
              <w:bottom w:val="single" w:sz="4" w:space="0" w:color="auto"/>
              <w:right w:val="single" w:sz="4" w:space="0" w:color="auto"/>
            </w:tcBorders>
            <w:shd w:val="clear" w:color="000000" w:fill="FFFFFF"/>
            <w:vAlign w:val="center"/>
          </w:tcPr>
          <w:p w:rsidR="007E4DF1" w:rsidRPr="00690583" w:rsidRDefault="007E4DF1" w:rsidP="00F97443">
            <w:pPr>
              <w:jc w:val="center"/>
              <w:rPr>
                <w:color w:val="000000"/>
                <w:sz w:val="20"/>
                <w:szCs w:val="20"/>
              </w:rPr>
            </w:pPr>
            <w:r w:rsidRPr="00690583">
              <w:rPr>
                <w:color w:val="000000"/>
                <w:sz w:val="20"/>
                <w:szCs w:val="20"/>
              </w:rPr>
              <w:t>40</w:t>
            </w:r>
          </w:p>
        </w:tc>
        <w:tc>
          <w:tcPr>
            <w:tcW w:w="1708" w:type="dxa"/>
            <w:tcBorders>
              <w:top w:val="nil"/>
              <w:left w:val="single" w:sz="4" w:space="0" w:color="auto"/>
              <w:bottom w:val="single" w:sz="4" w:space="0" w:color="auto"/>
              <w:right w:val="single" w:sz="4" w:space="0" w:color="auto"/>
            </w:tcBorders>
            <w:shd w:val="clear" w:color="000000" w:fill="FFFFFF"/>
            <w:vAlign w:val="center"/>
          </w:tcPr>
          <w:p w:rsidR="007E4DF1" w:rsidRPr="00690583" w:rsidRDefault="007E4DF1" w:rsidP="00F97443">
            <w:pPr>
              <w:jc w:val="center"/>
              <w:rPr>
                <w:bCs/>
                <w:color w:val="000000"/>
                <w:sz w:val="20"/>
                <w:szCs w:val="20"/>
              </w:rPr>
            </w:pPr>
            <w:r w:rsidRPr="00690583">
              <w:rPr>
                <w:bCs/>
                <w:color w:val="000000"/>
                <w:sz w:val="20"/>
                <w:szCs w:val="20"/>
              </w:rPr>
              <w:t>9 206,40</w:t>
            </w:r>
          </w:p>
        </w:tc>
      </w:tr>
      <w:tr w:rsidR="007E4DF1" w:rsidRPr="00411F9A" w:rsidTr="00F97443">
        <w:trPr>
          <w:trHeight w:val="557"/>
        </w:trPr>
        <w:tc>
          <w:tcPr>
            <w:tcW w:w="633" w:type="dxa"/>
          </w:tcPr>
          <w:p w:rsidR="007E4DF1" w:rsidRPr="00984D4C" w:rsidRDefault="007E4DF1" w:rsidP="00F97443">
            <w:pPr>
              <w:jc w:val="center"/>
              <w:rPr>
                <w:bCs/>
              </w:rPr>
            </w:pPr>
            <w:r>
              <w:rPr>
                <w:bCs/>
              </w:rPr>
              <w:t>3</w:t>
            </w:r>
          </w:p>
        </w:tc>
        <w:tc>
          <w:tcPr>
            <w:tcW w:w="2946" w:type="dxa"/>
            <w:tcBorders>
              <w:top w:val="nil"/>
              <w:left w:val="single" w:sz="4" w:space="0" w:color="auto"/>
              <w:bottom w:val="single" w:sz="4" w:space="0" w:color="auto"/>
              <w:right w:val="single" w:sz="4" w:space="0" w:color="auto"/>
            </w:tcBorders>
            <w:shd w:val="clear" w:color="000000" w:fill="FFFFFF"/>
            <w:noWrap/>
            <w:vAlign w:val="center"/>
          </w:tcPr>
          <w:p w:rsidR="007E4DF1" w:rsidRPr="00690583" w:rsidRDefault="007E4DF1" w:rsidP="00F97443">
            <w:pPr>
              <w:jc w:val="center"/>
              <w:rPr>
                <w:rFonts w:eastAsia="Arial Unicode MS"/>
                <w:color w:val="000000"/>
                <w:sz w:val="20"/>
                <w:szCs w:val="20"/>
              </w:rPr>
            </w:pPr>
            <w:r w:rsidRPr="00690583">
              <w:rPr>
                <w:rFonts w:eastAsia="Arial Unicode MS"/>
                <w:color w:val="000000"/>
                <w:sz w:val="20"/>
                <w:szCs w:val="20"/>
              </w:rPr>
              <w:t>Сыпырғыш</w:t>
            </w:r>
          </w:p>
        </w:tc>
        <w:tc>
          <w:tcPr>
            <w:tcW w:w="2152" w:type="dxa"/>
            <w:tcBorders>
              <w:top w:val="nil"/>
              <w:left w:val="nil"/>
              <w:bottom w:val="single" w:sz="4" w:space="0" w:color="auto"/>
              <w:right w:val="single" w:sz="4" w:space="0" w:color="auto"/>
            </w:tcBorders>
            <w:shd w:val="clear" w:color="000000" w:fill="FFFFFF"/>
            <w:noWrap/>
            <w:vAlign w:val="center"/>
          </w:tcPr>
          <w:p w:rsidR="007E4DF1" w:rsidRPr="00690583" w:rsidRDefault="007E4DF1" w:rsidP="00F97443">
            <w:pPr>
              <w:jc w:val="center"/>
              <w:rPr>
                <w:color w:val="000000"/>
                <w:sz w:val="20"/>
                <w:szCs w:val="20"/>
              </w:rPr>
            </w:pPr>
            <w:r w:rsidRPr="00690583">
              <w:rPr>
                <w:color w:val="000000"/>
                <w:sz w:val="20"/>
                <w:szCs w:val="20"/>
              </w:rPr>
              <w:t>Сыммен оралған, салмағы 250-300г.</w:t>
            </w:r>
          </w:p>
        </w:tc>
        <w:tc>
          <w:tcPr>
            <w:tcW w:w="1068" w:type="dxa"/>
            <w:tcBorders>
              <w:top w:val="nil"/>
              <w:left w:val="nil"/>
              <w:bottom w:val="single" w:sz="4" w:space="0" w:color="auto"/>
              <w:right w:val="single" w:sz="4" w:space="0" w:color="auto"/>
            </w:tcBorders>
            <w:shd w:val="clear" w:color="000000" w:fill="FFFFFF"/>
            <w:vAlign w:val="center"/>
          </w:tcPr>
          <w:p w:rsidR="007E4DF1" w:rsidRPr="00690583" w:rsidRDefault="007E4DF1" w:rsidP="00F97443">
            <w:pPr>
              <w:jc w:val="center"/>
              <w:rPr>
                <w:rFonts w:eastAsia="Arial Unicode MS"/>
                <w:color w:val="000000"/>
                <w:sz w:val="20"/>
                <w:szCs w:val="20"/>
              </w:rPr>
            </w:pPr>
            <w:r w:rsidRPr="00690583">
              <w:rPr>
                <w:rFonts w:eastAsia="Arial Unicode MS"/>
                <w:color w:val="000000"/>
                <w:sz w:val="20"/>
                <w:szCs w:val="20"/>
              </w:rPr>
              <w:t>796 дана</w:t>
            </w:r>
          </w:p>
        </w:tc>
        <w:tc>
          <w:tcPr>
            <w:tcW w:w="1276" w:type="dxa"/>
            <w:tcBorders>
              <w:top w:val="nil"/>
              <w:left w:val="nil"/>
              <w:bottom w:val="single" w:sz="4" w:space="0" w:color="auto"/>
              <w:right w:val="single" w:sz="4" w:space="0" w:color="auto"/>
            </w:tcBorders>
            <w:shd w:val="clear" w:color="000000" w:fill="FFFFFF"/>
            <w:vAlign w:val="center"/>
          </w:tcPr>
          <w:p w:rsidR="007E4DF1" w:rsidRPr="00690583" w:rsidRDefault="007E4DF1" w:rsidP="00F97443">
            <w:pPr>
              <w:jc w:val="center"/>
              <w:rPr>
                <w:color w:val="000000"/>
                <w:sz w:val="20"/>
                <w:szCs w:val="20"/>
              </w:rPr>
            </w:pPr>
            <w:r w:rsidRPr="00690583">
              <w:rPr>
                <w:color w:val="000000"/>
                <w:sz w:val="20"/>
                <w:szCs w:val="20"/>
              </w:rPr>
              <w:t>10</w:t>
            </w:r>
          </w:p>
        </w:tc>
        <w:tc>
          <w:tcPr>
            <w:tcW w:w="1708" w:type="dxa"/>
            <w:tcBorders>
              <w:top w:val="nil"/>
              <w:left w:val="single" w:sz="4" w:space="0" w:color="auto"/>
              <w:bottom w:val="single" w:sz="4" w:space="0" w:color="auto"/>
              <w:right w:val="single" w:sz="4" w:space="0" w:color="auto"/>
            </w:tcBorders>
            <w:shd w:val="clear" w:color="000000" w:fill="FFFFFF"/>
            <w:vAlign w:val="center"/>
          </w:tcPr>
          <w:p w:rsidR="007E4DF1" w:rsidRPr="00690583" w:rsidRDefault="007E4DF1" w:rsidP="00F97443">
            <w:pPr>
              <w:jc w:val="center"/>
              <w:rPr>
                <w:bCs/>
                <w:color w:val="000000"/>
                <w:sz w:val="20"/>
                <w:szCs w:val="20"/>
              </w:rPr>
            </w:pPr>
            <w:r w:rsidRPr="00690583">
              <w:rPr>
                <w:bCs/>
                <w:color w:val="000000"/>
                <w:sz w:val="20"/>
                <w:szCs w:val="20"/>
              </w:rPr>
              <w:t>468,10</w:t>
            </w:r>
          </w:p>
        </w:tc>
      </w:tr>
      <w:tr w:rsidR="007E4DF1" w:rsidRPr="00411F9A" w:rsidTr="00F97443">
        <w:trPr>
          <w:trHeight w:val="557"/>
        </w:trPr>
        <w:tc>
          <w:tcPr>
            <w:tcW w:w="633" w:type="dxa"/>
          </w:tcPr>
          <w:p w:rsidR="007E4DF1" w:rsidRPr="00984D4C" w:rsidRDefault="007E4DF1" w:rsidP="00F97443">
            <w:pPr>
              <w:jc w:val="center"/>
              <w:rPr>
                <w:bCs/>
              </w:rPr>
            </w:pPr>
            <w:r>
              <w:rPr>
                <w:bCs/>
              </w:rPr>
              <w:t>4</w:t>
            </w:r>
          </w:p>
        </w:tc>
        <w:tc>
          <w:tcPr>
            <w:tcW w:w="2946" w:type="dxa"/>
            <w:tcBorders>
              <w:top w:val="nil"/>
              <w:left w:val="single" w:sz="4" w:space="0" w:color="auto"/>
              <w:bottom w:val="single" w:sz="4" w:space="0" w:color="auto"/>
              <w:right w:val="single" w:sz="4" w:space="0" w:color="auto"/>
            </w:tcBorders>
            <w:shd w:val="clear" w:color="000000" w:fill="FFFFFF"/>
            <w:noWrap/>
            <w:vAlign w:val="center"/>
          </w:tcPr>
          <w:p w:rsidR="007E4DF1" w:rsidRPr="00690583" w:rsidRDefault="007E4DF1" w:rsidP="00F97443">
            <w:pPr>
              <w:jc w:val="center"/>
              <w:rPr>
                <w:color w:val="000000"/>
                <w:sz w:val="20"/>
                <w:szCs w:val="20"/>
              </w:rPr>
            </w:pPr>
            <w:r w:rsidRPr="00690583">
              <w:rPr>
                <w:color w:val="000000"/>
                <w:sz w:val="20"/>
                <w:szCs w:val="20"/>
              </w:rPr>
              <w:t>Битум</w:t>
            </w:r>
          </w:p>
        </w:tc>
        <w:tc>
          <w:tcPr>
            <w:tcW w:w="2152" w:type="dxa"/>
            <w:tcBorders>
              <w:top w:val="nil"/>
              <w:left w:val="nil"/>
              <w:bottom w:val="single" w:sz="4" w:space="0" w:color="auto"/>
              <w:right w:val="single" w:sz="4" w:space="0" w:color="auto"/>
            </w:tcBorders>
            <w:shd w:val="clear" w:color="000000" w:fill="FFFFFF"/>
            <w:noWrap/>
            <w:vAlign w:val="center"/>
          </w:tcPr>
          <w:p w:rsidR="007E4DF1" w:rsidRPr="00690583" w:rsidRDefault="007E4DF1" w:rsidP="00F97443">
            <w:pPr>
              <w:jc w:val="center"/>
              <w:rPr>
                <w:color w:val="000000"/>
                <w:sz w:val="20"/>
                <w:szCs w:val="20"/>
              </w:rPr>
            </w:pPr>
            <w:r w:rsidRPr="00690583">
              <w:rPr>
                <w:color w:val="000000"/>
                <w:sz w:val="20"/>
                <w:szCs w:val="20"/>
              </w:rPr>
              <w:t>ГОСТ 6617-2021, мұнай, құрылыс маркалы БН 90/10 немесе ГОСТ 9548-74 битум БНК 90/30, ғимараттардың іргетасын гидроизоляциялау үшін</w:t>
            </w:r>
          </w:p>
        </w:tc>
        <w:tc>
          <w:tcPr>
            <w:tcW w:w="1068" w:type="dxa"/>
            <w:tcBorders>
              <w:top w:val="nil"/>
              <w:left w:val="nil"/>
              <w:bottom w:val="single" w:sz="4" w:space="0" w:color="auto"/>
              <w:right w:val="single" w:sz="4" w:space="0" w:color="auto"/>
            </w:tcBorders>
            <w:shd w:val="clear" w:color="000000" w:fill="FFFFFF"/>
            <w:vAlign w:val="center"/>
          </w:tcPr>
          <w:p w:rsidR="007E4DF1" w:rsidRPr="00690583" w:rsidRDefault="007E4DF1" w:rsidP="00F97443">
            <w:pPr>
              <w:jc w:val="center"/>
              <w:rPr>
                <w:rFonts w:eastAsia="Arial Unicode MS"/>
                <w:color w:val="000000"/>
                <w:sz w:val="20"/>
                <w:szCs w:val="20"/>
              </w:rPr>
            </w:pPr>
            <w:r w:rsidRPr="00690583">
              <w:rPr>
                <w:rFonts w:eastAsia="Arial Unicode MS"/>
                <w:color w:val="000000"/>
                <w:sz w:val="20"/>
                <w:szCs w:val="20"/>
              </w:rPr>
              <w:t>168 тонна (метрикалық)</w:t>
            </w:r>
          </w:p>
        </w:tc>
        <w:tc>
          <w:tcPr>
            <w:tcW w:w="1276" w:type="dxa"/>
            <w:tcBorders>
              <w:top w:val="nil"/>
              <w:left w:val="nil"/>
              <w:bottom w:val="single" w:sz="4" w:space="0" w:color="auto"/>
              <w:right w:val="single" w:sz="4" w:space="0" w:color="auto"/>
            </w:tcBorders>
            <w:shd w:val="clear" w:color="000000" w:fill="FFFFFF"/>
            <w:vAlign w:val="center"/>
          </w:tcPr>
          <w:p w:rsidR="007E4DF1" w:rsidRPr="00690583" w:rsidRDefault="007E4DF1" w:rsidP="00F97443">
            <w:pPr>
              <w:jc w:val="center"/>
              <w:rPr>
                <w:color w:val="000000"/>
                <w:sz w:val="20"/>
                <w:szCs w:val="20"/>
              </w:rPr>
            </w:pPr>
            <w:r w:rsidRPr="00690583">
              <w:rPr>
                <w:color w:val="000000"/>
                <w:sz w:val="20"/>
                <w:szCs w:val="20"/>
              </w:rPr>
              <w:t>0,5</w:t>
            </w:r>
          </w:p>
        </w:tc>
        <w:tc>
          <w:tcPr>
            <w:tcW w:w="1708" w:type="dxa"/>
            <w:tcBorders>
              <w:top w:val="nil"/>
              <w:left w:val="single" w:sz="4" w:space="0" w:color="auto"/>
              <w:bottom w:val="single" w:sz="4" w:space="0" w:color="auto"/>
              <w:right w:val="single" w:sz="4" w:space="0" w:color="auto"/>
            </w:tcBorders>
            <w:shd w:val="clear" w:color="000000" w:fill="FFFFFF"/>
            <w:vAlign w:val="center"/>
          </w:tcPr>
          <w:p w:rsidR="007E4DF1" w:rsidRPr="00690583" w:rsidRDefault="007E4DF1" w:rsidP="00F97443">
            <w:pPr>
              <w:jc w:val="center"/>
              <w:rPr>
                <w:bCs/>
                <w:color w:val="000000"/>
                <w:sz w:val="20"/>
                <w:szCs w:val="20"/>
              </w:rPr>
            </w:pPr>
            <w:r w:rsidRPr="00690583">
              <w:rPr>
                <w:bCs/>
                <w:color w:val="000000"/>
                <w:sz w:val="20"/>
                <w:szCs w:val="20"/>
              </w:rPr>
              <w:t>18 056,25</w:t>
            </w:r>
          </w:p>
        </w:tc>
      </w:tr>
      <w:tr w:rsidR="007E4DF1" w:rsidRPr="00411F9A" w:rsidTr="00F97443">
        <w:trPr>
          <w:trHeight w:val="557"/>
        </w:trPr>
        <w:tc>
          <w:tcPr>
            <w:tcW w:w="633" w:type="dxa"/>
          </w:tcPr>
          <w:p w:rsidR="007E4DF1" w:rsidRPr="00984D4C" w:rsidRDefault="007E4DF1" w:rsidP="00F97443">
            <w:pPr>
              <w:jc w:val="center"/>
              <w:rPr>
                <w:bCs/>
              </w:rPr>
            </w:pPr>
            <w:r>
              <w:rPr>
                <w:bCs/>
              </w:rPr>
              <w:t>5</w:t>
            </w:r>
          </w:p>
        </w:tc>
        <w:tc>
          <w:tcPr>
            <w:tcW w:w="2946" w:type="dxa"/>
            <w:tcBorders>
              <w:top w:val="nil"/>
              <w:left w:val="single" w:sz="4" w:space="0" w:color="auto"/>
              <w:bottom w:val="single" w:sz="4" w:space="0" w:color="auto"/>
              <w:right w:val="single" w:sz="4" w:space="0" w:color="auto"/>
            </w:tcBorders>
            <w:shd w:val="clear" w:color="000000" w:fill="FFFFFF"/>
            <w:noWrap/>
            <w:vAlign w:val="center"/>
          </w:tcPr>
          <w:p w:rsidR="007E4DF1" w:rsidRPr="00690583" w:rsidRDefault="007E4DF1" w:rsidP="00F97443">
            <w:pPr>
              <w:jc w:val="center"/>
              <w:rPr>
                <w:rFonts w:eastAsia="Arial Unicode MS"/>
                <w:color w:val="000000"/>
                <w:sz w:val="20"/>
                <w:szCs w:val="20"/>
              </w:rPr>
            </w:pPr>
            <w:r w:rsidRPr="00690583">
              <w:rPr>
                <w:rFonts w:eastAsia="Arial Unicode MS"/>
                <w:color w:val="000000"/>
                <w:sz w:val="20"/>
                <w:szCs w:val="20"/>
              </w:rPr>
              <w:t>Цемент М-400 ПО 50 КГ ГОСТ 31108-2020</w:t>
            </w:r>
          </w:p>
        </w:tc>
        <w:tc>
          <w:tcPr>
            <w:tcW w:w="2152" w:type="dxa"/>
            <w:tcBorders>
              <w:top w:val="nil"/>
              <w:left w:val="nil"/>
              <w:bottom w:val="single" w:sz="4" w:space="0" w:color="auto"/>
              <w:right w:val="single" w:sz="4" w:space="0" w:color="auto"/>
            </w:tcBorders>
            <w:shd w:val="clear" w:color="000000" w:fill="FFFFFF"/>
            <w:noWrap/>
            <w:vAlign w:val="center"/>
          </w:tcPr>
          <w:p w:rsidR="007E4DF1" w:rsidRPr="00690583" w:rsidRDefault="007E4DF1" w:rsidP="00F97443">
            <w:pPr>
              <w:jc w:val="center"/>
              <w:rPr>
                <w:color w:val="000000"/>
                <w:sz w:val="20"/>
                <w:szCs w:val="20"/>
              </w:rPr>
            </w:pPr>
            <w:r w:rsidRPr="00690583">
              <w:rPr>
                <w:color w:val="000000"/>
                <w:sz w:val="20"/>
                <w:szCs w:val="20"/>
              </w:rPr>
              <w:t>МЕМСТ 31108-2020 М-400 маркалы 50 кг қаптарда таратылған, гидротехникалық және басқа да құрылыстардың сыртқы аймақтарының бетон және темірбетон конструкциялары үшін суда және ауада қатып қалатын, аязға төзімді, Сул фатқа төзімді гидравликалық тұтқыр.</w:t>
            </w:r>
          </w:p>
        </w:tc>
        <w:tc>
          <w:tcPr>
            <w:tcW w:w="1068" w:type="dxa"/>
            <w:tcBorders>
              <w:top w:val="nil"/>
              <w:left w:val="nil"/>
              <w:bottom w:val="single" w:sz="4" w:space="0" w:color="auto"/>
              <w:right w:val="single" w:sz="4" w:space="0" w:color="auto"/>
            </w:tcBorders>
            <w:shd w:val="clear" w:color="000000" w:fill="FFFFFF"/>
            <w:vAlign w:val="center"/>
          </w:tcPr>
          <w:p w:rsidR="007E4DF1" w:rsidRPr="00690583" w:rsidRDefault="007E4DF1" w:rsidP="00F97443">
            <w:pPr>
              <w:jc w:val="center"/>
              <w:rPr>
                <w:rFonts w:eastAsia="Arial Unicode MS"/>
                <w:color w:val="000000"/>
                <w:sz w:val="20"/>
                <w:szCs w:val="20"/>
              </w:rPr>
            </w:pPr>
            <w:r w:rsidRPr="00690583">
              <w:rPr>
                <w:rFonts w:eastAsia="Arial Unicode MS"/>
                <w:color w:val="000000"/>
                <w:sz w:val="20"/>
                <w:szCs w:val="20"/>
              </w:rPr>
              <w:t>168 тонна (метрикалық)</w:t>
            </w:r>
          </w:p>
        </w:tc>
        <w:tc>
          <w:tcPr>
            <w:tcW w:w="1276" w:type="dxa"/>
            <w:tcBorders>
              <w:top w:val="nil"/>
              <w:left w:val="nil"/>
              <w:bottom w:val="single" w:sz="4" w:space="0" w:color="auto"/>
              <w:right w:val="single" w:sz="4" w:space="0" w:color="auto"/>
            </w:tcBorders>
            <w:shd w:val="clear" w:color="000000" w:fill="FFFFFF"/>
            <w:vAlign w:val="center"/>
          </w:tcPr>
          <w:p w:rsidR="007E4DF1" w:rsidRPr="00690583" w:rsidRDefault="007E4DF1" w:rsidP="00F97443">
            <w:pPr>
              <w:jc w:val="center"/>
              <w:rPr>
                <w:color w:val="000000"/>
                <w:sz w:val="20"/>
                <w:szCs w:val="20"/>
              </w:rPr>
            </w:pPr>
            <w:r w:rsidRPr="00690583">
              <w:rPr>
                <w:color w:val="000000"/>
                <w:sz w:val="20"/>
                <w:szCs w:val="20"/>
              </w:rPr>
              <w:t>6</w:t>
            </w:r>
          </w:p>
        </w:tc>
        <w:tc>
          <w:tcPr>
            <w:tcW w:w="1708" w:type="dxa"/>
            <w:tcBorders>
              <w:top w:val="nil"/>
              <w:left w:val="single" w:sz="4" w:space="0" w:color="auto"/>
              <w:bottom w:val="single" w:sz="4" w:space="0" w:color="auto"/>
              <w:right w:val="single" w:sz="4" w:space="0" w:color="auto"/>
            </w:tcBorders>
            <w:shd w:val="clear" w:color="000000" w:fill="FFFFFF"/>
            <w:vAlign w:val="center"/>
          </w:tcPr>
          <w:p w:rsidR="007E4DF1" w:rsidRPr="00690583" w:rsidRDefault="007E4DF1" w:rsidP="00F97443">
            <w:pPr>
              <w:jc w:val="center"/>
              <w:rPr>
                <w:bCs/>
                <w:color w:val="000000"/>
                <w:sz w:val="20"/>
                <w:szCs w:val="20"/>
              </w:rPr>
            </w:pPr>
            <w:r w:rsidRPr="00690583">
              <w:rPr>
                <w:bCs/>
                <w:color w:val="000000"/>
                <w:sz w:val="20"/>
                <w:szCs w:val="20"/>
              </w:rPr>
              <w:t>42 711,84</w:t>
            </w:r>
          </w:p>
        </w:tc>
      </w:tr>
      <w:tr w:rsidR="007E4DF1" w:rsidRPr="00411F9A" w:rsidTr="00F97443">
        <w:trPr>
          <w:trHeight w:val="557"/>
        </w:trPr>
        <w:tc>
          <w:tcPr>
            <w:tcW w:w="633" w:type="dxa"/>
          </w:tcPr>
          <w:p w:rsidR="007E4DF1" w:rsidRPr="00984D4C" w:rsidRDefault="007E4DF1" w:rsidP="00F97443">
            <w:pPr>
              <w:jc w:val="center"/>
              <w:rPr>
                <w:bCs/>
              </w:rPr>
            </w:pPr>
            <w:r>
              <w:rPr>
                <w:bCs/>
              </w:rPr>
              <w:t>6</w:t>
            </w:r>
          </w:p>
        </w:tc>
        <w:tc>
          <w:tcPr>
            <w:tcW w:w="2946" w:type="dxa"/>
            <w:tcBorders>
              <w:top w:val="nil"/>
              <w:left w:val="single" w:sz="4" w:space="0" w:color="auto"/>
              <w:bottom w:val="single" w:sz="4" w:space="0" w:color="auto"/>
              <w:right w:val="single" w:sz="4" w:space="0" w:color="auto"/>
            </w:tcBorders>
            <w:shd w:val="clear" w:color="000000" w:fill="FFFFFF"/>
            <w:noWrap/>
            <w:vAlign w:val="center"/>
          </w:tcPr>
          <w:p w:rsidR="007E4DF1" w:rsidRPr="00690583" w:rsidRDefault="007E4DF1" w:rsidP="00F97443">
            <w:pPr>
              <w:jc w:val="center"/>
              <w:rPr>
                <w:rFonts w:eastAsia="Arial Unicode MS"/>
                <w:color w:val="000000"/>
                <w:sz w:val="20"/>
                <w:szCs w:val="20"/>
              </w:rPr>
            </w:pPr>
            <w:r w:rsidRPr="00690583">
              <w:rPr>
                <w:rFonts w:eastAsia="Arial Unicode MS"/>
                <w:color w:val="000000"/>
                <w:sz w:val="20"/>
                <w:szCs w:val="20"/>
              </w:rPr>
              <w:t>Жиекті тақта</w:t>
            </w:r>
          </w:p>
        </w:tc>
        <w:tc>
          <w:tcPr>
            <w:tcW w:w="2152" w:type="dxa"/>
            <w:tcBorders>
              <w:top w:val="nil"/>
              <w:left w:val="nil"/>
              <w:bottom w:val="single" w:sz="4" w:space="0" w:color="auto"/>
              <w:right w:val="single" w:sz="4" w:space="0" w:color="auto"/>
            </w:tcBorders>
            <w:shd w:val="clear" w:color="000000" w:fill="FFFFFF"/>
            <w:noWrap/>
            <w:vAlign w:val="center"/>
          </w:tcPr>
          <w:p w:rsidR="007E4DF1" w:rsidRPr="00690583" w:rsidRDefault="007E4DF1" w:rsidP="00F97443">
            <w:pPr>
              <w:jc w:val="center"/>
              <w:rPr>
                <w:color w:val="000000"/>
                <w:sz w:val="20"/>
                <w:szCs w:val="20"/>
              </w:rPr>
            </w:pPr>
            <w:r w:rsidRPr="00690583">
              <w:rPr>
                <w:color w:val="000000"/>
                <w:sz w:val="20"/>
                <w:szCs w:val="20"/>
              </w:rPr>
              <w:t>МЕМСТ 8486-86. Қылқан жапырақты тұқымдар, кесілген, 1 сорт, қалыңдығы 50 мм, ұзындығы 4-6 метр, ені 25-30 см.</w:t>
            </w:r>
          </w:p>
        </w:tc>
        <w:tc>
          <w:tcPr>
            <w:tcW w:w="1068" w:type="dxa"/>
            <w:tcBorders>
              <w:top w:val="nil"/>
              <w:left w:val="nil"/>
              <w:bottom w:val="single" w:sz="4" w:space="0" w:color="auto"/>
              <w:right w:val="single" w:sz="4" w:space="0" w:color="auto"/>
            </w:tcBorders>
            <w:shd w:val="clear" w:color="000000" w:fill="FFFFFF"/>
            <w:vAlign w:val="center"/>
          </w:tcPr>
          <w:p w:rsidR="007E4DF1" w:rsidRPr="00690583" w:rsidRDefault="007E4DF1" w:rsidP="00F97443">
            <w:pPr>
              <w:jc w:val="center"/>
              <w:rPr>
                <w:rFonts w:eastAsia="Arial Unicode MS"/>
                <w:color w:val="000000"/>
                <w:sz w:val="20"/>
                <w:szCs w:val="20"/>
              </w:rPr>
            </w:pPr>
            <w:r w:rsidRPr="00690583">
              <w:rPr>
                <w:rFonts w:eastAsia="Arial Unicode MS"/>
                <w:color w:val="000000"/>
                <w:sz w:val="20"/>
                <w:szCs w:val="20"/>
              </w:rPr>
              <w:t>113 текше метр</w:t>
            </w:r>
          </w:p>
        </w:tc>
        <w:tc>
          <w:tcPr>
            <w:tcW w:w="1276" w:type="dxa"/>
            <w:tcBorders>
              <w:top w:val="nil"/>
              <w:left w:val="nil"/>
              <w:bottom w:val="single" w:sz="4" w:space="0" w:color="auto"/>
              <w:right w:val="single" w:sz="4" w:space="0" w:color="auto"/>
            </w:tcBorders>
            <w:shd w:val="clear" w:color="000000" w:fill="FFFFFF"/>
            <w:vAlign w:val="center"/>
          </w:tcPr>
          <w:p w:rsidR="007E4DF1" w:rsidRPr="00690583" w:rsidRDefault="007E4DF1" w:rsidP="00F97443">
            <w:pPr>
              <w:jc w:val="center"/>
              <w:rPr>
                <w:color w:val="000000"/>
                <w:sz w:val="20"/>
                <w:szCs w:val="20"/>
              </w:rPr>
            </w:pPr>
            <w:r w:rsidRPr="00690583">
              <w:rPr>
                <w:color w:val="000000"/>
                <w:sz w:val="20"/>
                <w:szCs w:val="20"/>
              </w:rPr>
              <w:t>1,47</w:t>
            </w:r>
          </w:p>
        </w:tc>
        <w:tc>
          <w:tcPr>
            <w:tcW w:w="1708" w:type="dxa"/>
            <w:tcBorders>
              <w:top w:val="nil"/>
              <w:left w:val="single" w:sz="4" w:space="0" w:color="auto"/>
              <w:bottom w:val="single" w:sz="4" w:space="0" w:color="auto"/>
              <w:right w:val="single" w:sz="4" w:space="0" w:color="auto"/>
            </w:tcBorders>
            <w:shd w:val="clear" w:color="000000" w:fill="FFFFFF"/>
            <w:vAlign w:val="center"/>
          </w:tcPr>
          <w:p w:rsidR="007E4DF1" w:rsidRPr="00690583" w:rsidRDefault="007E4DF1" w:rsidP="00F97443">
            <w:pPr>
              <w:jc w:val="center"/>
              <w:rPr>
                <w:bCs/>
                <w:color w:val="000000"/>
                <w:sz w:val="20"/>
                <w:szCs w:val="20"/>
              </w:rPr>
            </w:pPr>
            <w:r w:rsidRPr="00690583">
              <w:rPr>
                <w:bCs/>
                <w:color w:val="000000"/>
                <w:sz w:val="20"/>
                <w:szCs w:val="20"/>
              </w:rPr>
              <w:t>20 644,31</w:t>
            </w:r>
          </w:p>
        </w:tc>
      </w:tr>
      <w:tr w:rsidR="007E4DF1" w:rsidRPr="00411F9A" w:rsidTr="00F97443">
        <w:trPr>
          <w:trHeight w:val="557"/>
        </w:trPr>
        <w:tc>
          <w:tcPr>
            <w:tcW w:w="633" w:type="dxa"/>
          </w:tcPr>
          <w:p w:rsidR="007E4DF1" w:rsidRPr="00984D4C" w:rsidRDefault="007E4DF1" w:rsidP="00F97443">
            <w:pPr>
              <w:jc w:val="center"/>
              <w:rPr>
                <w:bCs/>
              </w:rPr>
            </w:pPr>
            <w:r>
              <w:rPr>
                <w:bCs/>
              </w:rPr>
              <w:t>7</w:t>
            </w:r>
          </w:p>
        </w:tc>
        <w:tc>
          <w:tcPr>
            <w:tcW w:w="2946" w:type="dxa"/>
            <w:tcBorders>
              <w:top w:val="nil"/>
              <w:left w:val="single" w:sz="4" w:space="0" w:color="auto"/>
              <w:bottom w:val="single" w:sz="4" w:space="0" w:color="auto"/>
              <w:right w:val="single" w:sz="4" w:space="0" w:color="auto"/>
            </w:tcBorders>
            <w:shd w:val="clear" w:color="000000" w:fill="FFFFFF"/>
            <w:noWrap/>
            <w:vAlign w:val="center"/>
          </w:tcPr>
          <w:p w:rsidR="007E4DF1" w:rsidRPr="00690583" w:rsidRDefault="007E4DF1" w:rsidP="00F97443">
            <w:pPr>
              <w:jc w:val="center"/>
              <w:rPr>
                <w:rFonts w:eastAsia="Arial Unicode MS"/>
                <w:color w:val="000000"/>
                <w:sz w:val="20"/>
                <w:szCs w:val="20"/>
              </w:rPr>
            </w:pPr>
            <w:r w:rsidRPr="00690583">
              <w:rPr>
                <w:rFonts w:eastAsia="Arial Unicode MS"/>
                <w:color w:val="000000"/>
                <w:sz w:val="20"/>
                <w:szCs w:val="20"/>
              </w:rPr>
              <w:t>Кесу</w:t>
            </w:r>
          </w:p>
        </w:tc>
        <w:tc>
          <w:tcPr>
            <w:tcW w:w="2152" w:type="dxa"/>
            <w:tcBorders>
              <w:top w:val="nil"/>
              <w:left w:val="nil"/>
              <w:bottom w:val="single" w:sz="4" w:space="0" w:color="auto"/>
              <w:right w:val="single" w:sz="4" w:space="0" w:color="auto"/>
            </w:tcBorders>
            <w:shd w:val="clear" w:color="000000" w:fill="FFFFFF"/>
            <w:noWrap/>
            <w:vAlign w:val="center"/>
          </w:tcPr>
          <w:p w:rsidR="007E4DF1" w:rsidRPr="00690583" w:rsidRDefault="007E4DF1" w:rsidP="00F97443">
            <w:pPr>
              <w:jc w:val="center"/>
              <w:rPr>
                <w:color w:val="000000"/>
                <w:sz w:val="20"/>
                <w:szCs w:val="20"/>
              </w:rPr>
            </w:pPr>
            <w:r w:rsidRPr="00690583">
              <w:rPr>
                <w:color w:val="000000"/>
                <w:sz w:val="20"/>
                <w:szCs w:val="20"/>
              </w:rPr>
              <w:t>Ағашиан жасалған күректер сабы (қарағай,қайың) өлшемі ұзындығы 150 см, диаметрі 6 см ГОСТ 6449.1-82.</w:t>
            </w:r>
          </w:p>
        </w:tc>
        <w:tc>
          <w:tcPr>
            <w:tcW w:w="1068" w:type="dxa"/>
            <w:tcBorders>
              <w:top w:val="nil"/>
              <w:left w:val="nil"/>
              <w:bottom w:val="single" w:sz="4" w:space="0" w:color="auto"/>
              <w:right w:val="single" w:sz="4" w:space="0" w:color="auto"/>
            </w:tcBorders>
            <w:shd w:val="clear" w:color="000000" w:fill="FFFFFF"/>
            <w:vAlign w:val="center"/>
          </w:tcPr>
          <w:p w:rsidR="007E4DF1" w:rsidRPr="00690583" w:rsidRDefault="007E4DF1" w:rsidP="00F97443">
            <w:pPr>
              <w:jc w:val="center"/>
              <w:rPr>
                <w:rFonts w:eastAsia="Arial Unicode MS"/>
                <w:color w:val="000000"/>
                <w:sz w:val="20"/>
                <w:szCs w:val="20"/>
              </w:rPr>
            </w:pPr>
            <w:r w:rsidRPr="00690583">
              <w:rPr>
                <w:rFonts w:eastAsia="Arial Unicode MS"/>
                <w:color w:val="000000"/>
                <w:sz w:val="20"/>
                <w:szCs w:val="20"/>
              </w:rPr>
              <w:t>796 дана</w:t>
            </w:r>
          </w:p>
        </w:tc>
        <w:tc>
          <w:tcPr>
            <w:tcW w:w="1276" w:type="dxa"/>
            <w:tcBorders>
              <w:top w:val="nil"/>
              <w:left w:val="nil"/>
              <w:bottom w:val="single" w:sz="4" w:space="0" w:color="auto"/>
              <w:right w:val="single" w:sz="4" w:space="0" w:color="auto"/>
            </w:tcBorders>
            <w:shd w:val="clear" w:color="000000" w:fill="FFFFFF"/>
            <w:vAlign w:val="center"/>
          </w:tcPr>
          <w:p w:rsidR="007E4DF1" w:rsidRPr="00690583" w:rsidRDefault="007E4DF1" w:rsidP="00F97443">
            <w:pPr>
              <w:jc w:val="center"/>
              <w:rPr>
                <w:color w:val="000000"/>
                <w:sz w:val="20"/>
                <w:szCs w:val="20"/>
              </w:rPr>
            </w:pPr>
            <w:r w:rsidRPr="00690583">
              <w:rPr>
                <w:color w:val="000000"/>
                <w:sz w:val="20"/>
                <w:szCs w:val="20"/>
              </w:rPr>
              <w:t>7</w:t>
            </w:r>
          </w:p>
        </w:tc>
        <w:tc>
          <w:tcPr>
            <w:tcW w:w="1708" w:type="dxa"/>
            <w:tcBorders>
              <w:top w:val="nil"/>
              <w:left w:val="single" w:sz="4" w:space="0" w:color="auto"/>
              <w:bottom w:val="single" w:sz="4" w:space="0" w:color="auto"/>
              <w:right w:val="single" w:sz="4" w:space="0" w:color="auto"/>
            </w:tcBorders>
            <w:shd w:val="clear" w:color="000000" w:fill="FFFFFF"/>
            <w:vAlign w:val="center"/>
          </w:tcPr>
          <w:p w:rsidR="007E4DF1" w:rsidRPr="00690583" w:rsidRDefault="007E4DF1" w:rsidP="00F97443">
            <w:pPr>
              <w:jc w:val="center"/>
              <w:rPr>
                <w:bCs/>
                <w:color w:val="000000"/>
                <w:sz w:val="20"/>
                <w:szCs w:val="20"/>
              </w:rPr>
            </w:pPr>
            <w:r w:rsidRPr="00690583">
              <w:rPr>
                <w:bCs/>
                <w:color w:val="000000"/>
                <w:sz w:val="20"/>
                <w:szCs w:val="20"/>
              </w:rPr>
              <w:t>765,31</w:t>
            </w:r>
          </w:p>
        </w:tc>
      </w:tr>
      <w:tr w:rsidR="007E4DF1" w:rsidRPr="00411F9A" w:rsidTr="00F97443">
        <w:trPr>
          <w:trHeight w:val="557"/>
        </w:trPr>
        <w:tc>
          <w:tcPr>
            <w:tcW w:w="633" w:type="dxa"/>
          </w:tcPr>
          <w:p w:rsidR="007E4DF1" w:rsidRPr="00984D4C" w:rsidRDefault="007E4DF1" w:rsidP="00F97443">
            <w:pPr>
              <w:jc w:val="center"/>
              <w:rPr>
                <w:bCs/>
              </w:rPr>
            </w:pPr>
            <w:r>
              <w:rPr>
                <w:bCs/>
              </w:rPr>
              <w:t>8</w:t>
            </w:r>
          </w:p>
        </w:tc>
        <w:tc>
          <w:tcPr>
            <w:tcW w:w="2946" w:type="dxa"/>
            <w:tcBorders>
              <w:top w:val="nil"/>
              <w:left w:val="single" w:sz="4" w:space="0" w:color="auto"/>
              <w:bottom w:val="single" w:sz="4" w:space="0" w:color="auto"/>
              <w:right w:val="single" w:sz="4" w:space="0" w:color="auto"/>
            </w:tcBorders>
            <w:shd w:val="clear" w:color="000000" w:fill="FFFFFF"/>
            <w:noWrap/>
            <w:vAlign w:val="center"/>
          </w:tcPr>
          <w:p w:rsidR="007E4DF1" w:rsidRPr="00690583" w:rsidRDefault="007E4DF1" w:rsidP="00F97443">
            <w:pPr>
              <w:jc w:val="center"/>
              <w:rPr>
                <w:rFonts w:eastAsia="Arial Unicode MS"/>
                <w:color w:val="000000"/>
                <w:sz w:val="20"/>
                <w:szCs w:val="20"/>
              </w:rPr>
            </w:pPr>
            <w:r w:rsidRPr="00690583">
              <w:rPr>
                <w:rFonts w:eastAsia="Arial Unicode MS"/>
                <w:color w:val="000000"/>
                <w:sz w:val="20"/>
                <w:szCs w:val="20"/>
              </w:rPr>
              <w:t>Бұрыш</w:t>
            </w:r>
          </w:p>
        </w:tc>
        <w:tc>
          <w:tcPr>
            <w:tcW w:w="2152" w:type="dxa"/>
            <w:tcBorders>
              <w:top w:val="nil"/>
              <w:left w:val="nil"/>
              <w:bottom w:val="single" w:sz="4" w:space="0" w:color="auto"/>
              <w:right w:val="single" w:sz="4" w:space="0" w:color="auto"/>
            </w:tcBorders>
            <w:shd w:val="clear" w:color="000000" w:fill="FFFFFF"/>
            <w:noWrap/>
            <w:vAlign w:val="center"/>
          </w:tcPr>
          <w:p w:rsidR="007E4DF1" w:rsidRPr="00690583" w:rsidRDefault="007E4DF1" w:rsidP="00F97443">
            <w:pPr>
              <w:jc w:val="center"/>
              <w:rPr>
                <w:color w:val="000000"/>
                <w:sz w:val="20"/>
                <w:szCs w:val="20"/>
              </w:rPr>
            </w:pPr>
            <w:r w:rsidRPr="00690583">
              <w:rPr>
                <w:color w:val="000000"/>
                <w:sz w:val="20"/>
                <w:szCs w:val="20"/>
              </w:rPr>
              <w:t>болат, равноположный, ыстықтай басылған, 50х50х5 мм</w:t>
            </w:r>
          </w:p>
        </w:tc>
        <w:tc>
          <w:tcPr>
            <w:tcW w:w="1068" w:type="dxa"/>
            <w:tcBorders>
              <w:top w:val="nil"/>
              <w:left w:val="nil"/>
              <w:bottom w:val="single" w:sz="4" w:space="0" w:color="auto"/>
              <w:right w:val="single" w:sz="4" w:space="0" w:color="auto"/>
            </w:tcBorders>
            <w:shd w:val="clear" w:color="000000" w:fill="FFFFFF"/>
            <w:vAlign w:val="center"/>
          </w:tcPr>
          <w:p w:rsidR="007E4DF1" w:rsidRPr="00690583" w:rsidRDefault="007E4DF1" w:rsidP="00F97443">
            <w:pPr>
              <w:jc w:val="center"/>
              <w:rPr>
                <w:rFonts w:eastAsia="Arial Unicode MS"/>
                <w:color w:val="000000"/>
                <w:sz w:val="20"/>
                <w:szCs w:val="20"/>
              </w:rPr>
            </w:pPr>
            <w:r w:rsidRPr="00690583">
              <w:rPr>
                <w:rFonts w:eastAsia="Arial Unicode MS"/>
                <w:color w:val="000000"/>
                <w:sz w:val="20"/>
                <w:szCs w:val="20"/>
              </w:rPr>
              <w:t>168 тонна (метрикалық)</w:t>
            </w:r>
          </w:p>
        </w:tc>
        <w:tc>
          <w:tcPr>
            <w:tcW w:w="1276" w:type="dxa"/>
            <w:tcBorders>
              <w:top w:val="nil"/>
              <w:left w:val="nil"/>
              <w:bottom w:val="single" w:sz="4" w:space="0" w:color="auto"/>
              <w:right w:val="single" w:sz="4" w:space="0" w:color="auto"/>
            </w:tcBorders>
            <w:shd w:val="clear" w:color="000000" w:fill="FFFFFF"/>
            <w:vAlign w:val="center"/>
          </w:tcPr>
          <w:p w:rsidR="007E4DF1" w:rsidRPr="00690583" w:rsidRDefault="007E4DF1" w:rsidP="00F97443">
            <w:pPr>
              <w:jc w:val="center"/>
              <w:rPr>
                <w:color w:val="000000"/>
                <w:sz w:val="20"/>
                <w:szCs w:val="20"/>
              </w:rPr>
            </w:pPr>
            <w:r w:rsidRPr="00690583">
              <w:rPr>
                <w:color w:val="000000"/>
                <w:sz w:val="20"/>
                <w:szCs w:val="20"/>
              </w:rPr>
              <w:t>0,5</w:t>
            </w:r>
          </w:p>
        </w:tc>
        <w:tc>
          <w:tcPr>
            <w:tcW w:w="1708" w:type="dxa"/>
            <w:tcBorders>
              <w:top w:val="nil"/>
              <w:left w:val="single" w:sz="4" w:space="0" w:color="auto"/>
              <w:bottom w:val="single" w:sz="4" w:space="0" w:color="auto"/>
              <w:right w:val="single" w:sz="4" w:space="0" w:color="auto"/>
            </w:tcBorders>
            <w:shd w:val="clear" w:color="000000" w:fill="FFFFFF"/>
            <w:vAlign w:val="center"/>
          </w:tcPr>
          <w:p w:rsidR="007E4DF1" w:rsidRPr="00690583" w:rsidRDefault="007E4DF1" w:rsidP="00F97443">
            <w:pPr>
              <w:jc w:val="center"/>
              <w:rPr>
                <w:bCs/>
                <w:color w:val="000000"/>
                <w:sz w:val="20"/>
                <w:szCs w:val="20"/>
              </w:rPr>
            </w:pPr>
            <w:r w:rsidRPr="00690583">
              <w:rPr>
                <w:bCs/>
                <w:color w:val="000000"/>
                <w:sz w:val="20"/>
                <w:szCs w:val="20"/>
              </w:rPr>
              <w:t>37 393,83</w:t>
            </w:r>
          </w:p>
        </w:tc>
      </w:tr>
      <w:tr w:rsidR="007E4DF1" w:rsidRPr="00411F9A" w:rsidTr="00F97443">
        <w:trPr>
          <w:trHeight w:val="557"/>
        </w:trPr>
        <w:tc>
          <w:tcPr>
            <w:tcW w:w="633" w:type="dxa"/>
          </w:tcPr>
          <w:p w:rsidR="007E4DF1" w:rsidRPr="00984D4C" w:rsidRDefault="007E4DF1" w:rsidP="00F97443">
            <w:pPr>
              <w:jc w:val="center"/>
              <w:rPr>
                <w:bCs/>
              </w:rPr>
            </w:pPr>
            <w:r>
              <w:rPr>
                <w:bCs/>
              </w:rPr>
              <w:t>9</w:t>
            </w:r>
          </w:p>
        </w:tc>
        <w:tc>
          <w:tcPr>
            <w:tcW w:w="2946" w:type="dxa"/>
            <w:tcBorders>
              <w:top w:val="nil"/>
              <w:left w:val="single" w:sz="4" w:space="0" w:color="auto"/>
              <w:bottom w:val="single" w:sz="4" w:space="0" w:color="auto"/>
              <w:right w:val="single" w:sz="4" w:space="0" w:color="auto"/>
            </w:tcBorders>
            <w:shd w:val="clear" w:color="000000" w:fill="FFFFFF"/>
            <w:noWrap/>
            <w:vAlign w:val="center"/>
          </w:tcPr>
          <w:p w:rsidR="007E4DF1" w:rsidRPr="00690583" w:rsidRDefault="007E4DF1" w:rsidP="00F97443">
            <w:pPr>
              <w:jc w:val="center"/>
              <w:rPr>
                <w:rFonts w:eastAsia="Arial Unicode MS"/>
                <w:color w:val="000000"/>
                <w:sz w:val="20"/>
                <w:szCs w:val="20"/>
              </w:rPr>
            </w:pPr>
            <w:r w:rsidRPr="00690583">
              <w:rPr>
                <w:rFonts w:eastAsia="Arial Unicode MS"/>
                <w:color w:val="000000"/>
                <w:sz w:val="20"/>
                <w:szCs w:val="20"/>
              </w:rPr>
              <w:t>болат өзек</w:t>
            </w:r>
          </w:p>
        </w:tc>
        <w:tc>
          <w:tcPr>
            <w:tcW w:w="2152" w:type="dxa"/>
            <w:tcBorders>
              <w:top w:val="nil"/>
              <w:left w:val="nil"/>
              <w:bottom w:val="single" w:sz="4" w:space="0" w:color="auto"/>
              <w:right w:val="single" w:sz="4" w:space="0" w:color="auto"/>
            </w:tcBorders>
            <w:shd w:val="clear" w:color="000000" w:fill="FFFFFF"/>
            <w:noWrap/>
            <w:vAlign w:val="center"/>
          </w:tcPr>
          <w:p w:rsidR="007E4DF1" w:rsidRPr="00690583" w:rsidRDefault="007E4DF1" w:rsidP="00F97443">
            <w:pPr>
              <w:jc w:val="center"/>
              <w:rPr>
                <w:color w:val="000000"/>
                <w:sz w:val="20"/>
                <w:szCs w:val="20"/>
              </w:rPr>
            </w:pPr>
            <w:r w:rsidRPr="00690583">
              <w:rPr>
                <w:color w:val="000000"/>
                <w:sz w:val="20"/>
                <w:szCs w:val="20"/>
              </w:rPr>
              <w:t>Тозуға төзімділігі және бетінің беріктігі жоғары, бастапқы қасиеттерін жоғалтпай төмен және жоғары температураға төтеп береді: -70°-тан + 425°-қа дейін (ыстыққа төзімді болаттан жасалған бұйымдар +500°-қа дейін шыдайды) 16 мм.</w:t>
            </w:r>
          </w:p>
        </w:tc>
        <w:tc>
          <w:tcPr>
            <w:tcW w:w="1068" w:type="dxa"/>
            <w:tcBorders>
              <w:top w:val="nil"/>
              <w:left w:val="nil"/>
              <w:bottom w:val="single" w:sz="4" w:space="0" w:color="auto"/>
              <w:right w:val="single" w:sz="4" w:space="0" w:color="auto"/>
            </w:tcBorders>
            <w:shd w:val="clear" w:color="000000" w:fill="FFFFFF"/>
            <w:vAlign w:val="center"/>
          </w:tcPr>
          <w:p w:rsidR="007E4DF1" w:rsidRPr="00690583" w:rsidRDefault="007E4DF1" w:rsidP="00F97443">
            <w:pPr>
              <w:jc w:val="center"/>
              <w:rPr>
                <w:rFonts w:eastAsia="Arial Unicode MS"/>
                <w:color w:val="000000"/>
                <w:sz w:val="20"/>
                <w:szCs w:val="20"/>
              </w:rPr>
            </w:pPr>
            <w:r w:rsidRPr="00690583">
              <w:rPr>
                <w:rFonts w:eastAsia="Arial Unicode MS"/>
                <w:color w:val="000000"/>
                <w:sz w:val="20"/>
                <w:szCs w:val="20"/>
              </w:rPr>
              <w:t>0006 метр</w:t>
            </w:r>
          </w:p>
        </w:tc>
        <w:tc>
          <w:tcPr>
            <w:tcW w:w="1276" w:type="dxa"/>
            <w:tcBorders>
              <w:top w:val="nil"/>
              <w:left w:val="nil"/>
              <w:bottom w:val="single" w:sz="4" w:space="0" w:color="auto"/>
              <w:right w:val="single" w:sz="4" w:space="0" w:color="auto"/>
            </w:tcBorders>
            <w:shd w:val="clear" w:color="000000" w:fill="FFFFFF"/>
            <w:vAlign w:val="center"/>
          </w:tcPr>
          <w:p w:rsidR="007E4DF1" w:rsidRPr="00690583" w:rsidRDefault="007E4DF1" w:rsidP="00F97443">
            <w:pPr>
              <w:jc w:val="center"/>
              <w:rPr>
                <w:color w:val="000000"/>
                <w:sz w:val="20"/>
                <w:szCs w:val="20"/>
              </w:rPr>
            </w:pPr>
            <w:r w:rsidRPr="00690583">
              <w:rPr>
                <w:color w:val="000000"/>
                <w:sz w:val="20"/>
                <w:szCs w:val="20"/>
              </w:rPr>
              <w:t>8</w:t>
            </w:r>
          </w:p>
        </w:tc>
        <w:tc>
          <w:tcPr>
            <w:tcW w:w="1708" w:type="dxa"/>
            <w:tcBorders>
              <w:top w:val="nil"/>
              <w:left w:val="single" w:sz="4" w:space="0" w:color="auto"/>
              <w:bottom w:val="single" w:sz="4" w:space="0" w:color="auto"/>
              <w:right w:val="single" w:sz="4" w:space="0" w:color="auto"/>
            </w:tcBorders>
            <w:shd w:val="clear" w:color="000000" w:fill="FFFFFF"/>
            <w:vAlign w:val="center"/>
          </w:tcPr>
          <w:p w:rsidR="007E4DF1" w:rsidRPr="00690583" w:rsidRDefault="007E4DF1" w:rsidP="00F97443">
            <w:pPr>
              <w:jc w:val="center"/>
              <w:rPr>
                <w:bCs/>
                <w:color w:val="000000"/>
                <w:sz w:val="20"/>
                <w:szCs w:val="20"/>
              </w:rPr>
            </w:pPr>
            <w:r w:rsidRPr="00690583">
              <w:rPr>
                <w:bCs/>
                <w:color w:val="000000"/>
                <w:sz w:val="20"/>
                <w:szCs w:val="20"/>
              </w:rPr>
              <w:t>1 326,80</w:t>
            </w:r>
          </w:p>
        </w:tc>
      </w:tr>
      <w:tr w:rsidR="007E4DF1" w:rsidRPr="00411F9A" w:rsidTr="00F97443">
        <w:trPr>
          <w:trHeight w:val="557"/>
        </w:trPr>
        <w:tc>
          <w:tcPr>
            <w:tcW w:w="633" w:type="dxa"/>
          </w:tcPr>
          <w:p w:rsidR="007E4DF1" w:rsidRPr="00984D4C" w:rsidRDefault="007E4DF1" w:rsidP="00F97443">
            <w:pPr>
              <w:jc w:val="center"/>
              <w:rPr>
                <w:bCs/>
              </w:rPr>
            </w:pPr>
            <w:r>
              <w:rPr>
                <w:bCs/>
              </w:rPr>
              <w:t>10</w:t>
            </w:r>
          </w:p>
        </w:tc>
        <w:tc>
          <w:tcPr>
            <w:tcW w:w="2946" w:type="dxa"/>
            <w:tcBorders>
              <w:top w:val="nil"/>
              <w:left w:val="single" w:sz="4" w:space="0" w:color="auto"/>
              <w:bottom w:val="single" w:sz="4" w:space="0" w:color="auto"/>
              <w:right w:val="single" w:sz="4" w:space="0" w:color="auto"/>
            </w:tcBorders>
            <w:shd w:val="clear" w:color="000000" w:fill="FFFFFF"/>
            <w:noWrap/>
            <w:vAlign w:val="center"/>
          </w:tcPr>
          <w:p w:rsidR="007E4DF1" w:rsidRPr="00690583" w:rsidRDefault="007E4DF1" w:rsidP="00F97443">
            <w:pPr>
              <w:jc w:val="center"/>
              <w:rPr>
                <w:rFonts w:eastAsia="Arial Unicode MS"/>
                <w:color w:val="000000"/>
                <w:sz w:val="20"/>
                <w:szCs w:val="20"/>
              </w:rPr>
            </w:pPr>
            <w:r w:rsidRPr="00690583">
              <w:rPr>
                <w:rFonts w:eastAsia="Arial Unicode MS"/>
                <w:color w:val="000000"/>
                <w:sz w:val="20"/>
                <w:szCs w:val="20"/>
              </w:rPr>
              <w:t>Қалыңдығы 4 мм гофрленген болат</w:t>
            </w:r>
          </w:p>
        </w:tc>
        <w:tc>
          <w:tcPr>
            <w:tcW w:w="2152" w:type="dxa"/>
            <w:tcBorders>
              <w:top w:val="nil"/>
              <w:left w:val="nil"/>
              <w:bottom w:val="single" w:sz="4" w:space="0" w:color="auto"/>
              <w:right w:val="single" w:sz="4" w:space="0" w:color="auto"/>
            </w:tcBorders>
            <w:shd w:val="clear" w:color="000000" w:fill="FFFFFF"/>
            <w:noWrap/>
            <w:vAlign w:val="center"/>
          </w:tcPr>
          <w:p w:rsidR="007E4DF1" w:rsidRPr="00690583" w:rsidRDefault="007E4DF1" w:rsidP="00F97443">
            <w:pPr>
              <w:jc w:val="center"/>
              <w:rPr>
                <w:color w:val="000000"/>
                <w:sz w:val="20"/>
                <w:szCs w:val="20"/>
              </w:rPr>
            </w:pPr>
            <w:r w:rsidRPr="00690583">
              <w:rPr>
                <w:color w:val="000000"/>
                <w:sz w:val="20"/>
                <w:szCs w:val="20"/>
              </w:rPr>
              <w:t xml:space="preserve">ГОСТ 8568-77, жалпы мақсаттағы жоғары сапалы көміртекті болаттан жасалған қалыңдығы 4 мм прокатталған қалың </w:t>
            </w:r>
            <w:r w:rsidRPr="00690583">
              <w:rPr>
                <w:color w:val="000000"/>
                <w:sz w:val="20"/>
                <w:szCs w:val="20"/>
              </w:rPr>
              <w:lastRenderedPageBreak/>
              <w:t>табақ гофрленген болат</w:t>
            </w:r>
          </w:p>
        </w:tc>
        <w:tc>
          <w:tcPr>
            <w:tcW w:w="1068" w:type="dxa"/>
            <w:tcBorders>
              <w:top w:val="nil"/>
              <w:left w:val="nil"/>
              <w:bottom w:val="single" w:sz="4" w:space="0" w:color="auto"/>
              <w:right w:val="single" w:sz="4" w:space="0" w:color="auto"/>
            </w:tcBorders>
            <w:shd w:val="clear" w:color="000000" w:fill="FFFFFF"/>
            <w:vAlign w:val="center"/>
          </w:tcPr>
          <w:p w:rsidR="007E4DF1" w:rsidRPr="00690583" w:rsidRDefault="007E4DF1" w:rsidP="00F97443">
            <w:pPr>
              <w:jc w:val="center"/>
              <w:rPr>
                <w:rFonts w:eastAsia="Arial Unicode MS"/>
                <w:color w:val="000000"/>
                <w:sz w:val="20"/>
                <w:szCs w:val="20"/>
              </w:rPr>
            </w:pPr>
            <w:r w:rsidRPr="00690583">
              <w:rPr>
                <w:rFonts w:eastAsia="Arial Unicode MS"/>
                <w:color w:val="000000"/>
                <w:sz w:val="20"/>
                <w:szCs w:val="20"/>
              </w:rPr>
              <w:lastRenderedPageBreak/>
              <w:t>168 тонна (метрикалық)</w:t>
            </w:r>
          </w:p>
        </w:tc>
        <w:tc>
          <w:tcPr>
            <w:tcW w:w="1276" w:type="dxa"/>
            <w:tcBorders>
              <w:top w:val="nil"/>
              <w:left w:val="nil"/>
              <w:bottom w:val="single" w:sz="4" w:space="0" w:color="auto"/>
              <w:right w:val="single" w:sz="4" w:space="0" w:color="auto"/>
            </w:tcBorders>
            <w:shd w:val="clear" w:color="000000" w:fill="FFFFFF"/>
            <w:vAlign w:val="center"/>
          </w:tcPr>
          <w:p w:rsidR="007E4DF1" w:rsidRPr="00690583" w:rsidRDefault="007E4DF1" w:rsidP="00F97443">
            <w:pPr>
              <w:jc w:val="center"/>
              <w:rPr>
                <w:color w:val="000000"/>
                <w:sz w:val="20"/>
                <w:szCs w:val="20"/>
              </w:rPr>
            </w:pPr>
            <w:r w:rsidRPr="00690583">
              <w:rPr>
                <w:color w:val="000000"/>
                <w:sz w:val="20"/>
                <w:szCs w:val="20"/>
              </w:rPr>
              <w:t>0,5</w:t>
            </w:r>
          </w:p>
        </w:tc>
        <w:tc>
          <w:tcPr>
            <w:tcW w:w="1708" w:type="dxa"/>
            <w:tcBorders>
              <w:top w:val="nil"/>
              <w:left w:val="single" w:sz="4" w:space="0" w:color="auto"/>
              <w:bottom w:val="single" w:sz="4" w:space="0" w:color="auto"/>
              <w:right w:val="single" w:sz="4" w:space="0" w:color="auto"/>
            </w:tcBorders>
            <w:shd w:val="clear" w:color="000000" w:fill="FFFFFF"/>
            <w:vAlign w:val="center"/>
          </w:tcPr>
          <w:p w:rsidR="007E4DF1" w:rsidRPr="00690583" w:rsidRDefault="007E4DF1" w:rsidP="00F97443">
            <w:pPr>
              <w:jc w:val="center"/>
              <w:rPr>
                <w:bCs/>
                <w:color w:val="000000"/>
                <w:sz w:val="20"/>
                <w:szCs w:val="20"/>
              </w:rPr>
            </w:pPr>
            <w:r w:rsidRPr="00690583">
              <w:rPr>
                <w:bCs/>
                <w:color w:val="000000"/>
                <w:sz w:val="20"/>
                <w:szCs w:val="20"/>
              </w:rPr>
              <w:t>36 002,38</w:t>
            </w:r>
          </w:p>
        </w:tc>
      </w:tr>
      <w:tr w:rsidR="007E4DF1" w:rsidRPr="00411F9A" w:rsidTr="00F97443">
        <w:trPr>
          <w:trHeight w:val="557"/>
        </w:trPr>
        <w:tc>
          <w:tcPr>
            <w:tcW w:w="633" w:type="dxa"/>
          </w:tcPr>
          <w:p w:rsidR="007E4DF1" w:rsidRPr="00984D4C" w:rsidRDefault="007E4DF1" w:rsidP="00F97443">
            <w:pPr>
              <w:jc w:val="center"/>
              <w:rPr>
                <w:bCs/>
              </w:rPr>
            </w:pPr>
            <w:r>
              <w:rPr>
                <w:bCs/>
              </w:rPr>
              <w:t>11</w:t>
            </w:r>
          </w:p>
        </w:tc>
        <w:tc>
          <w:tcPr>
            <w:tcW w:w="2946" w:type="dxa"/>
            <w:tcBorders>
              <w:top w:val="nil"/>
              <w:left w:val="single" w:sz="4" w:space="0" w:color="auto"/>
              <w:bottom w:val="single" w:sz="4" w:space="0" w:color="auto"/>
              <w:right w:val="single" w:sz="4" w:space="0" w:color="auto"/>
            </w:tcBorders>
            <w:shd w:val="clear" w:color="000000" w:fill="FFFFFF"/>
            <w:noWrap/>
            <w:vAlign w:val="center"/>
          </w:tcPr>
          <w:p w:rsidR="007E4DF1" w:rsidRPr="00690583" w:rsidRDefault="007E4DF1" w:rsidP="00F97443">
            <w:pPr>
              <w:jc w:val="center"/>
              <w:rPr>
                <w:rFonts w:eastAsia="Arial Unicode MS"/>
                <w:color w:val="000000"/>
                <w:sz w:val="20"/>
                <w:szCs w:val="20"/>
              </w:rPr>
            </w:pPr>
            <w:r w:rsidRPr="00690583">
              <w:rPr>
                <w:rFonts w:eastAsia="Arial Unicode MS"/>
                <w:color w:val="000000"/>
                <w:sz w:val="20"/>
                <w:szCs w:val="20"/>
              </w:rPr>
              <w:t>Парақ</w:t>
            </w:r>
          </w:p>
        </w:tc>
        <w:tc>
          <w:tcPr>
            <w:tcW w:w="2152" w:type="dxa"/>
            <w:tcBorders>
              <w:top w:val="nil"/>
              <w:left w:val="nil"/>
              <w:bottom w:val="single" w:sz="4" w:space="0" w:color="auto"/>
              <w:right w:val="single" w:sz="4" w:space="0" w:color="auto"/>
            </w:tcBorders>
            <w:shd w:val="clear" w:color="000000" w:fill="FFFFFF"/>
            <w:noWrap/>
            <w:vAlign w:val="center"/>
          </w:tcPr>
          <w:p w:rsidR="007E4DF1" w:rsidRPr="00690583" w:rsidRDefault="007E4DF1" w:rsidP="00F97443">
            <w:pPr>
              <w:jc w:val="center"/>
              <w:rPr>
                <w:color w:val="000000"/>
                <w:sz w:val="20"/>
                <w:szCs w:val="20"/>
              </w:rPr>
            </w:pPr>
            <w:r w:rsidRPr="00690583">
              <w:rPr>
                <w:color w:val="000000"/>
                <w:sz w:val="20"/>
                <w:szCs w:val="20"/>
              </w:rPr>
              <w:t>4 мм ГОСТ 16523-97</w:t>
            </w:r>
          </w:p>
        </w:tc>
        <w:tc>
          <w:tcPr>
            <w:tcW w:w="1068" w:type="dxa"/>
            <w:tcBorders>
              <w:top w:val="nil"/>
              <w:left w:val="nil"/>
              <w:bottom w:val="single" w:sz="4" w:space="0" w:color="auto"/>
              <w:right w:val="single" w:sz="4" w:space="0" w:color="auto"/>
            </w:tcBorders>
            <w:shd w:val="clear" w:color="000000" w:fill="FFFFFF"/>
            <w:vAlign w:val="center"/>
          </w:tcPr>
          <w:p w:rsidR="007E4DF1" w:rsidRPr="00690583" w:rsidRDefault="007E4DF1" w:rsidP="00F97443">
            <w:pPr>
              <w:jc w:val="center"/>
              <w:rPr>
                <w:rFonts w:eastAsia="Arial Unicode MS"/>
                <w:color w:val="000000"/>
                <w:sz w:val="20"/>
                <w:szCs w:val="20"/>
              </w:rPr>
            </w:pPr>
            <w:r w:rsidRPr="00690583">
              <w:rPr>
                <w:rFonts w:eastAsia="Arial Unicode MS"/>
                <w:color w:val="000000"/>
                <w:sz w:val="20"/>
                <w:szCs w:val="20"/>
              </w:rPr>
              <w:t>166 келі</w:t>
            </w:r>
          </w:p>
        </w:tc>
        <w:tc>
          <w:tcPr>
            <w:tcW w:w="1276" w:type="dxa"/>
            <w:tcBorders>
              <w:top w:val="nil"/>
              <w:left w:val="nil"/>
              <w:bottom w:val="single" w:sz="4" w:space="0" w:color="auto"/>
              <w:right w:val="single" w:sz="4" w:space="0" w:color="auto"/>
            </w:tcBorders>
            <w:shd w:val="clear" w:color="000000" w:fill="FFFFFF"/>
            <w:vAlign w:val="center"/>
          </w:tcPr>
          <w:p w:rsidR="007E4DF1" w:rsidRPr="00690583" w:rsidRDefault="007E4DF1" w:rsidP="00F97443">
            <w:pPr>
              <w:jc w:val="center"/>
              <w:rPr>
                <w:color w:val="000000"/>
                <w:sz w:val="20"/>
                <w:szCs w:val="20"/>
              </w:rPr>
            </w:pPr>
            <w:r w:rsidRPr="00690583">
              <w:rPr>
                <w:color w:val="000000"/>
                <w:sz w:val="20"/>
                <w:szCs w:val="20"/>
              </w:rPr>
              <w:t>1</w:t>
            </w:r>
          </w:p>
        </w:tc>
        <w:tc>
          <w:tcPr>
            <w:tcW w:w="1708" w:type="dxa"/>
            <w:tcBorders>
              <w:top w:val="nil"/>
              <w:left w:val="single" w:sz="4" w:space="0" w:color="auto"/>
              <w:bottom w:val="single" w:sz="4" w:space="0" w:color="auto"/>
              <w:right w:val="single" w:sz="4" w:space="0" w:color="auto"/>
            </w:tcBorders>
            <w:shd w:val="clear" w:color="000000" w:fill="FFFFFF"/>
            <w:vAlign w:val="center"/>
          </w:tcPr>
          <w:p w:rsidR="007E4DF1" w:rsidRPr="00690583" w:rsidRDefault="007E4DF1" w:rsidP="00F97443">
            <w:pPr>
              <w:jc w:val="center"/>
              <w:rPr>
                <w:bCs/>
                <w:color w:val="000000"/>
                <w:sz w:val="20"/>
                <w:szCs w:val="20"/>
              </w:rPr>
            </w:pPr>
            <w:r w:rsidRPr="00690583">
              <w:rPr>
                <w:bCs/>
                <w:color w:val="000000"/>
                <w:sz w:val="20"/>
                <w:szCs w:val="20"/>
              </w:rPr>
              <w:t>60,74</w:t>
            </w:r>
          </w:p>
        </w:tc>
      </w:tr>
      <w:tr w:rsidR="007E4DF1" w:rsidRPr="00411F9A" w:rsidTr="00F97443">
        <w:trPr>
          <w:trHeight w:val="557"/>
        </w:trPr>
        <w:tc>
          <w:tcPr>
            <w:tcW w:w="633" w:type="dxa"/>
          </w:tcPr>
          <w:p w:rsidR="007E4DF1" w:rsidRPr="00984D4C" w:rsidRDefault="007E4DF1" w:rsidP="00F97443">
            <w:pPr>
              <w:jc w:val="center"/>
              <w:rPr>
                <w:bCs/>
              </w:rPr>
            </w:pPr>
            <w:r>
              <w:rPr>
                <w:bCs/>
              </w:rPr>
              <w:t>12</w:t>
            </w:r>
          </w:p>
        </w:tc>
        <w:tc>
          <w:tcPr>
            <w:tcW w:w="2946" w:type="dxa"/>
            <w:tcBorders>
              <w:top w:val="nil"/>
              <w:left w:val="single" w:sz="4" w:space="0" w:color="auto"/>
              <w:bottom w:val="single" w:sz="4" w:space="0" w:color="auto"/>
              <w:right w:val="single" w:sz="4" w:space="0" w:color="auto"/>
            </w:tcBorders>
            <w:shd w:val="clear" w:color="000000" w:fill="FFFFFF"/>
            <w:noWrap/>
            <w:vAlign w:val="center"/>
          </w:tcPr>
          <w:p w:rsidR="007E4DF1" w:rsidRPr="00690583" w:rsidRDefault="007E4DF1" w:rsidP="00F97443">
            <w:pPr>
              <w:jc w:val="center"/>
              <w:rPr>
                <w:rFonts w:eastAsia="Arial Unicode MS"/>
                <w:color w:val="000000"/>
                <w:sz w:val="20"/>
                <w:szCs w:val="20"/>
              </w:rPr>
            </w:pPr>
            <w:r w:rsidRPr="00690583">
              <w:rPr>
                <w:rFonts w:eastAsia="Arial Unicode MS"/>
                <w:color w:val="000000"/>
                <w:sz w:val="20"/>
                <w:szCs w:val="20"/>
              </w:rPr>
              <w:t>ҚҰРЫЛЫС ҚҰМЫ</w:t>
            </w:r>
          </w:p>
        </w:tc>
        <w:tc>
          <w:tcPr>
            <w:tcW w:w="2152" w:type="dxa"/>
            <w:tcBorders>
              <w:top w:val="nil"/>
              <w:left w:val="nil"/>
              <w:bottom w:val="single" w:sz="4" w:space="0" w:color="auto"/>
              <w:right w:val="single" w:sz="4" w:space="0" w:color="auto"/>
            </w:tcBorders>
            <w:shd w:val="clear" w:color="000000" w:fill="FFFFFF"/>
            <w:noWrap/>
            <w:vAlign w:val="center"/>
          </w:tcPr>
          <w:p w:rsidR="007E4DF1" w:rsidRPr="00690583" w:rsidRDefault="007E4DF1" w:rsidP="00F97443">
            <w:pPr>
              <w:jc w:val="center"/>
              <w:rPr>
                <w:color w:val="000000"/>
                <w:sz w:val="20"/>
                <w:szCs w:val="20"/>
              </w:rPr>
            </w:pPr>
            <w:r w:rsidRPr="00690583">
              <w:rPr>
                <w:color w:val="000000"/>
                <w:sz w:val="20"/>
                <w:szCs w:val="20"/>
              </w:rPr>
              <w:t>Сылақ үшін, жуып емес құрылыс жұмыстарының, МЕМСТ 8736-2014.</w:t>
            </w:r>
          </w:p>
        </w:tc>
        <w:tc>
          <w:tcPr>
            <w:tcW w:w="1068" w:type="dxa"/>
            <w:tcBorders>
              <w:top w:val="nil"/>
              <w:left w:val="nil"/>
              <w:bottom w:val="single" w:sz="4" w:space="0" w:color="auto"/>
              <w:right w:val="single" w:sz="4" w:space="0" w:color="auto"/>
            </w:tcBorders>
            <w:shd w:val="clear" w:color="000000" w:fill="FFFFFF"/>
            <w:vAlign w:val="center"/>
          </w:tcPr>
          <w:p w:rsidR="007E4DF1" w:rsidRPr="00690583" w:rsidRDefault="007E4DF1" w:rsidP="00F97443">
            <w:pPr>
              <w:jc w:val="center"/>
              <w:rPr>
                <w:rFonts w:eastAsia="Arial Unicode MS"/>
                <w:color w:val="000000"/>
                <w:sz w:val="20"/>
                <w:szCs w:val="20"/>
              </w:rPr>
            </w:pPr>
            <w:r w:rsidRPr="00690583">
              <w:rPr>
                <w:rFonts w:eastAsia="Arial Unicode MS"/>
                <w:color w:val="000000"/>
                <w:sz w:val="20"/>
                <w:szCs w:val="20"/>
              </w:rPr>
              <w:t>168 тонна (метрикалық)</w:t>
            </w:r>
          </w:p>
        </w:tc>
        <w:tc>
          <w:tcPr>
            <w:tcW w:w="1276" w:type="dxa"/>
            <w:tcBorders>
              <w:top w:val="nil"/>
              <w:left w:val="nil"/>
              <w:bottom w:val="single" w:sz="4" w:space="0" w:color="auto"/>
              <w:right w:val="single" w:sz="4" w:space="0" w:color="auto"/>
            </w:tcBorders>
            <w:shd w:val="clear" w:color="000000" w:fill="FFFFFF"/>
            <w:vAlign w:val="center"/>
          </w:tcPr>
          <w:p w:rsidR="007E4DF1" w:rsidRPr="00690583" w:rsidRDefault="007E4DF1" w:rsidP="00F97443">
            <w:pPr>
              <w:jc w:val="center"/>
              <w:rPr>
                <w:color w:val="000000"/>
                <w:sz w:val="20"/>
                <w:szCs w:val="20"/>
              </w:rPr>
            </w:pPr>
            <w:r w:rsidRPr="00690583">
              <w:rPr>
                <w:color w:val="000000"/>
                <w:sz w:val="20"/>
                <w:szCs w:val="20"/>
              </w:rPr>
              <w:t>15</w:t>
            </w:r>
          </w:p>
        </w:tc>
        <w:tc>
          <w:tcPr>
            <w:tcW w:w="1708" w:type="dxa"/>
            <w:tcBorders>
              <w:top w:val="nil"/>
              <w:left w:val="single" w:sz="4" w:space="0" w:color="auto"/>
              <w:bottom w:val="single" w:sz="4" w:space="0" w:color="auto"/>
              <w:right w:val="single" w:sz="4" w:space="0" w:color="auto"/>
            </w:tcBorders>
            <w:shd w:val="clear" w:color="000000" w:fill="FFFFFF"/>
            <w:vAlign w:val="center"/>
          </w:tcPr>
          <w:p w:rsidR="007E4DF1" w:rsidRPr="00690583" w:rsidRDefault="007E4DF1" w:rsidP="00F97443">
            <w:pPr>
              <w:jc w:val="center"/>
              <w:rPr>
                <w:bCs/>
                <w:color w:val="000000"/>
                <w:sz w:val="20"/>
                <w:szCs w:val="20"/>
              </w:rPr>
            </w:pPr>
            <w:r w:rsidRPr="00690583">
              <w:rPr>
                <w:bCs/>
                <w:color w:val="000000"/>
                <w:sz w:val="20"/>
                <w:szCs w:val="20"/>
              </w:rPr>
              <w:t>8 693,70</w:t>
            </w:r>
          </w:p>
        </w:tc>
      </w:tr>
      <w:tr w:rsidR="007E4DF1" w:rsidRPr="00411F9A" w:rsidTr="00F97443">
        <w:trPr>
          <w:trHeight w:val="557"/>
        </w:trPr>
        <w:tc>
          <w:tcPr>
            <w:tcW w:w="633" w:type="dxa"/>
          </w:tcPr>
          <w:p w:rsidR="007E4DF1" w:rsidRPr="00984D4C" w:rsidRDefault="007E4DF1" w:rsidP="00F97443">
            <w:pPr>
              <w:jc w:val="center"/>
              <w:rPr>
                <w:bCs/>
              </w:rPr>
            </w:pPr>
            <w:r>
              <w:rPr>
                <w:bCs/>
              </w:rPr>
              <w:t>13</w:t>
            </w:r>
          </w:p>
        </w:tc>
        <w:tc>
          <w:tcPr>
            <w:tcW w:w="2946" w:type="dxa"/>
            <w:tcBorders>
              <w:top w:val="nil"/>
              <w:left w:val="single" w:sz="4" w:space="0" w:color="auto"/>
              <w:bottom w:val="single" w:sz="4" w:space="0" w:color="auto"/>
              <w:right w:val="single" w:sz="4" w:space="0" w:color="auto"/>
            </w:tcBorders>
            <w:shd w:val="clear" w:color="000000" w:fill="FFFFFF"/>
            <w:noWrap/>
            <w:vAlign w:val="center"/>
          </w:tcPr>
          <w:p w:rsidR="007E4DF1" w:rsidRPr="00690583" w:rsidRDefault="007E4DF1" w:rsidP="00F97443">
            <w:pPr>
              <w:jc w:val="center"/>
              <w:rPr>
                <w:rFonts w:eastAsia="Arial Unicode MS"/>
                <w:color w:val="000000"/>
                <w:sz w:val="20"/>
                <w:szCs w:val="20"/>
              </w:rPr>
            </w:pPr>
            <w:r w:rsidRPr="00690583">
              <w:rPr>
                <w:rFonts w:eastAsia="Arial Unicode MS"/>
                <w:color w:val="000000"/>
                <w:sz w:val="20"/>
                <w:szCs w:val="20"/>
              </w:rPr>
              <w:t>Гипсокартон парағы</w:t>
            </w:r>
          </w:p>
        </w:tc>
        <w:tc>
          <w:tcPr>
            <w:tcW w:w="2152" w:type="dxa"/>
            <w:tcBorders>
              <w:top w:val="nil"/>
              <w:left w:val="nil"/>
              <w:bottom w:val="single" w:sz="4" w:space="0" w:color="auto"/>
              <w:right w:val="single" w:sz="4" w:space="0" w:color="auto"/>
            </w:tcBorders>
            <w:shd w:val="clear" w:color="000000" w:fill="FFFFFF"/>
            <w:noWrap/>
            <w:vAlign w:val="center"/>
          </w:tcPr>
          <w:p w:rsidR="007E4DF1" w:rsidRPr="00690583" w:rsidRDefault="007E4DF1" w:rsidP="00F97443">
            <w:pPr>
              <w:jc w:val="center"/>
              <w:rPr>
                <w:color w:val="000000"/>
                <w:sz w:val="20"/>
                <w:szCs w:val="20"/>
              </w:rPr>
            </w:pPr>
            <w:r w:rsidRPr="00690583">
              <w:rPr>
                <w:color w:val="000000"/>
                <w:sz w:val="20"/>
                <w:szCs w:val="20"/>
              </w:rPr>
              <w:t>МЕМСТ 6266-97 ылғалға төзімді Парақ (ГКЛВ) ішкі бөлімдерді, аспалы төбелерді, қабырға қаптамаларын орнату үшін қолданылады, өлшемдері 2500-1200-12. 5, суға төзімді</w:t>
            </w:r>
          </w:p>
        </w:tc>
        <w:tc>
          <w:tcPr>
            <w:tcW w:w="1068" w:type="dxa"/>
            <w:tcBorders>
              <w:top w:val="nil"/>
              <w:left w:val="nil"/>
              <w:bottom w:val="single" w:sz="4" w:space="0" w:color="auto"/>
              <w:right w:val="single" w:sz="4" w:space="0" w:color="auto"/>
            </w:tcBorders>
            <w:shd w:val="clear" w:color="000000" w:fill="FFFFFF"/>
            <w:vAlign w:val="center"/>
          </w:tcPr>
          <w:p w:rsidR="007E4DF1" w:rsidRPr="00690583" w:rsidRDefault="007E4DF1" w:rsidP="00F97443">
            <w:pPr>
              <w:jc w:val="center"/>
              <w:rPr>
                <w:rFonts w:eastAsia="Arial Unicode MS"/>
                <w:color w:val="000000"/>
                <w:sz w:val="20"/>
                <w:szCs w:val="20"/>
              </w:rPr>
            </w:pPr>
            <w:r w:rsidRPr="00690583">
              <w:rPr>
                <w:rFonts w:eastAsia="Arial Unicode MS"/>
                <w:color w:val="000000"/>
                <w:sz w:val="20"/>
                <w:szCs w:val="20"/>
              </w:rPr>
              <w:t>796 дана</w:t>
            </w:r>
          </w:p>
        </w:tc>
        <w:tc>
          <w:tcPr>
            <w:tcW w:w="1276" w:type="dxa"/>
            <w:tcBorders>
              <w:top w:val="nil"/>
              <w:left w:val="nil"/>
              <w:bottom w:val="single" w:sz="4" w:space="0" w:color="auto"/>
              <w:right w:val="single" w:sz="4" w:space="0" w:color="auto"/>
            </w:tcBorders>
            <w:shd w:val="clear" w:color="000000" w:fill="FFFFFF"/>
            <w:vAlign w:val="center"/>
          </w:tcPr>
          <w:p w:rsidR="007E4DF1" w:rsidRPr="00690583" w:rsidRDefault="007E4DF1" w:rsidP="00F97443">
            <w:pPr>
              <w:jc w:val="center"/>
              <w:rPr>
                <w:color w:val="000000"/>
                <w:sz w:val="20"/>
                <w:szCs w:val="20"/>
              </w:rPr>
            </w:pPr>
            <w:r w:rsidRPr="00690583">
              <w:rPr>
                <w:color w:val="000000"/>
                <w:sz w:val="20"/>
                <w:szCs w:val="20"/>
              </w:rPr>
              <w:t>18</w:t>
            </w:r>
          </w:p>
        </w:tc>
        <w:tc>
          <w:tcPr>
            <w:tcW w:w="1708" w:type="dxa"/>
            <w:tcBorders>
              <w:top w:val="nil"/>
              <w:left w:val="single" w:sz="4" w:space="0" w:color="auto"/>
              <w:bottom w:val="single" w:sz="4" w:space="0" w:color="auto"/>
              <w:right w:val="single" w:sz="4" w:space="0" w:color="auto"/>
            </w:tcBorders>
            <w:shd w:val="clear" w:color="000000" w:fill="FFFFFF"/>
            <w:vAlign w:val="center"/>
          </w:tcPr>
          <w:p w:rsidR="007E4DF1" w:rsidRPr="00690583" w:rsidRDefault="007E4DF1" w:rsidP="00F97443">
            <w:pPr>
              <w:jc w:val="center"/>
              <w:rPr>
                <w:bCs/>
                <w:color w:val="000000"/>
                <w:sz w:val="20"/>
                <w:szCs w:val="20"/>
              </w:rPr>
            </w:pPr>
            <w:r w:rsidRPr="00690583">
              <w:rPr>
                <w:bCs/>
                <w:color w:val="000000"/>
                <w:sz w:val="20"/>
                <w:szCs w:val="20"/>
              </w:rPr>
              <w:t>10 263,96</w:t>
            </w:r>
          </w:p>
        </w:tc>
      </w:tr>
      <w:tr w:rsidR="007E4DF1" w:rsidRPr="00411F9A" w:rsidTr="00F97443">
        <w:trPr>
          <w:trHeight w:val="557"/>
        </w:trPr>
        <w:tc>
          <w:tcPr>
            <w:tcW w:w="633" w:type="dxa"/>
          </w:tcPr>
          <w:p w:rsidR="007E4DF1" w:rsidRPr="00984D4C" w:rsidRDefault="007E4DF1" w:rsidP="00F97443">
            <w:pPr>
              <w:jc w:val="center"/>
              <w:rPr>
                <w:bCs/>
              </w:rPr>
            </w:pPr>
            <w:r>
              <w:rPr>
                <w:bCs/>
              </w:rPr>
              <w:t>14</w:t>
            </w:r>
          </w:p>
        </w:tc>
        <w:tc>
          <w:tcPr>
            <w:tcW w:w="2946" w:type="dxa"/>
            <w:tcBorders>
              <w:top w:val="nil"/>
              <w:left w:val="single" w:sz="4" w:space="0" w:color="auto"/>
              <w:bottom w:val="single" w:sz="4" w:space="0" w:color="auto"/>
              <w:right w:val="single" w:sz="4" w:space="0" w:color="auto"/>
            </w:tcBorders>
            <w:shd w:val="clear" w:color="000000" w:fill="FFFFFF"/>
            <w:noWrap/>
            <w:vAlign w:val="center"/>
          </w:tcPr>
          <w:p w:rsidR="007E4DF1" w:rsidRPr="00690583" w:rsidRDefault="007E4DF1" w:rsidP="00F97443">
            <w:pPr>
              <w:jc w:val="center"/>
              <w:rPr>
                <w:rFonts w:eastAsia="Arial Unicode MS"/>
                <w:color w:val="000000"/>
                <w:sz w:val="20"/>
                <w:szCs w:val="20"/>
              </w:rPr>
            </w:pPr>
            <w:r w:rsidRPr="00690583">
              <w:rPr>
                <w:rFonts w:eastAsia="Arial Unicode MS"/>
                <w:color w:val="000000"/>
                <w:sz w:val="20"/>
                <w:szCs w:val="20"/>
              </w:rPr>
              <w:t>Тақта, сыртқы бұрышы 5*5*3м</w:t>
            </w:r>
          </w:p>
        </w:tc>
        <w:tc>
          <w:tcPr>
            <w:tcW w:w="2152" w:type="dxa"/>
            <w:tcBorders>
              <w:top w:val="nil"/>
              <w:left w:val="nil"/>
              <w:bottom w:val="single" w:sz="4" w:space="0" w:color="auto"/>
              <w:right w:val="single" w:sz="4" w:space="0" w:color="auto"/>
            </w:tcBorders>
            <w:shd w:val="clear" w:color="000000" w:fill="FFFFFF"/>
            <w:noWrap/>
            <w:vAlign w:val="center"/>
          </w:tcPr>
          <w:p w:rsidR="007E4DF1" w:rsidRPr="00690583" w:rsidRDefault="007E4DF1" w:rsidP="00F97443">
            <w:pPr>
              <w:jc w:val="center"/>
              <w:rPr>
                <w:color w:val="000000"/>
                <w:sz w:val="20"/>
                <w:szCs w:val="20"/>
              </w:rPr>
            </w:pPr>
            <w:r w:rsidRPr="00690583">
              <w:rPr>
                <w:color w:val="000000"/>
                <w:sz w:val="20"/>
                <w:szCs w:val="20"/>
              </w:rPr>
              <w:t>Сыртқы бұрышы 5 * 5 * 3М түсі жасыл.Көбінесе ол барлық сыртқы бұрыштардағы түйісетін жолақтарды жабу үшін арнайы жасалған. Орнату Ме талл қаптаманың өзінде жүзеге асырылады, бекіткіштердің қақпақтары ашық қалады. Бұрыш металдан жасалған дайын материалға орнатылады, ал бекіту қақпақтары жабылмайды. Егер сіз осындай қосымша элементтерді елемей, құрылымды қорғалмаған күйде қалдырсаңыз, шатырға немесе қасбетке арналған материал тотпен жабылып, істен шығады.</w:t>
            </w:r>
          </w:p>
        </w:tc>
        <w:tc>
          <w:tcPr>
            <w:tcW w:w="1068" w:type="dxa"/>
            <w:tcBorders>
              <w:top w:val="nil"/>
              <w:left w:val="nil"/>
              <w:bottom w:val="single" w:sz="4" w:space="0" w:color="auto"/>
              <w:right w:val="single" w:sz="4" w:space="0" w:color="auto"/>
            </w:tcBorders>
            <w:shd w:val="clear" w:color="000000" w:fill="FFFFFF"/>
            <w:vAlign w:val="center"/>
          </w:tcPr>
          <w:p w:rsidR="007E4DF1" w:rsidRPr="00690583" w:rsidRDefault="007E4DF1" w:rsidP="00F97443">
            <w:pPr>
              <w:jc w:val="center"/>
              <w:rPr>
                <w:rFonts w:eastAsia="Arial Unicode MS"/>
                <w:color w:val="000000"/>
                <w:sz w:val="20"/>
                <w:szCs w:val="20"/>
              </w:rPr>
            </w:pPr>
            <w:r w:rsidRPr="00690583">
              <w:rPr>
                <w:rFonts w:eastAsia="Arial Unicode MS"/>
                <w:color w:val="000000"/>
                <w:sz w:val="20"/>
                <w:szCs w:val="20"/>
              </w:rPr>
              <w:t>0006 метр</w:t>
            </w:r>
          </w:p>
        </w:tc>
        <w:tc>
          <w:tcPr>
            <w:tcW w:w="1276" w:type="dxa"/>
            <w:tcBorders>
              <w:top w:val="nil"/>
              <w:left w:val="nil"/>
              <w:bottom w:val="single" w:sz="4" w:space="0" w:color="auto"/>
              <w:right w:val="single" w:sz="4" w:space="0" w:color="auto"/>
            </w:tcBorders>
            <w:shd w:val="clear" w:color="000000" w:fill="FFFFFF"/>
            <w:vAlign w:val="center"/>
          </w:tcPr>
          <w:p w:rsidR="007E4DF1" w:rsidRPr="00690583" w:rsidRDefault="007E4DF1" w:rsidP="00F97443">
            <w:pPr>
              <w:jc w:val="center"/>
              <w:rPr>
                <w:color w:val="000000"/>
                <w:sz w:val="20"/>
                <w:szCs w:val="20"/>
              </w:rPr>
            </w:pPr>
            <w:r w:rsidRPr="00690583">
              <w:rPr>
                <w:color w:val="000000"/>
                <w:sz w:val="20"/>
                <w:szCs w:val="20"/>
              </w:rPr>
              <w:t>450</w:t>
            </w:r>
          </w:p>
        </w:tc>
        <w:tc>
          <w:tcPr>
            <w:tcW w:w="1708" w:type="dxa"/>
            <w:tcBorders>
              <w:top w:val="nil"/>
              <w:left w:val="single" w:sz="4" w:space="0" w:color="auto"/>
              <w:bottom w:val="single" w:sz="4" w:space="0" w:color="auto"/>
              <w:right w:val="single" w:sz="4" w:space="0" w:color="auto"/>
            </w:tcBorders>
            <w:shd w:val="clear" w:color="000000" w:fill="FFFFFF"/>
            <w:vAlign w:val="center"/>
          </w:tcPr>
          <w:p w:rsidR="007E4DF1" w:rsidRPr="00690583" w:rsidRDefault="007E4DF1" w:rsidP="00F97443">
            <w:pPr>
              <w:jc w:val="center"/>
              <w:rPr>
                <w:bCs/>
                <w:color w:val="000000"/>
                <w:sz w:val="20"/>
                <w:szCs w:val="20"/>
              </w:rPr>
            </w:pPr>
            <w:r w:rsidRPr="00690583">
              <w:rPr>
                <w:bCs/>
                <w:color w:val="000000"/>
                <w:sz w:val="20"/>
                <w:szCs w:val="20"/>
              </w:rPr>
              <w:t>114 556,50</w:t>
            </w:r>
          </w:p>
        </w:tc>
      </w:tr>
      <w:tr w:rsidR="007E4DF1" w:rsidRPr="00411F9A" w:rsidTr="00F97443">
        <w:trPr>
          <w:trHeight w:val="557"/>
        </w:trPr>
        <w:tc>
          <w:tcPr>
            <w:tcW w:w="633" w:type="dxa"/>
          </w:tcPr>
          <w:p w:rsidR="007E4DF1" w:rsidRDefault="007E4DF1" w:rsidP="00F97443">
            <w:pPr>
              <w:jc w:val="center"/>
              <w:rPr>
                <w:bCs/>
              </w:rPr>
            </w:pPr>
            <w:r>
              <w:rPr>
                <w:bCs/>
              </w:rPr>
              <w:t>15</w:t>
            </w:r>
          </w:p>
        </w:tc>
        <w:tc>
          <w:tcPr>
            <w:tcW w:w="2946" w:type="dxa"/>
            <w:tcBorders>
              <w:top w:val="nil"/>
              <w:left w:val="single" w:sz="4" w:space="0" w:color="auto"/>
              <w:bottom w:val="single" w:sz="4" w:space="0" w:color="auto"/>
              <w:right w:val="single" w:sz="4" w:space="0" w:color="auto"/>
            </w:tcBorders>
            <w:shd w:val="clear" w:color="000000" w:fill="FFFFFF"/>
            <w:noWrap/>
            <w:vAlign w:val="center"/>
          </w:tcPr>
          <w:p w:rsidR="007E4DF1" w:rsidRPr="00690583" w:rsidRDefault="007E4DF1" w:rsidP="00F97443">
            <w:pPr>
              <w:jc w:val="center"/>
              <w:rPr>
                <w:rFonts w:eastAsia="Arial Unicode MS"/>
                <w:color w:val="000000"/>
                <w:sz w:val="20"/>
                <w:szCs w:val="20"/>
              </w:rPr>
            </w:pPr>
            <w:r w:rsidRPr="00690583">
              <w:rPr>
                <w:rFonts w:eastAsia="Arial Unicode MS"/>
                <w:color w:val="000000"/>
                <w:sz w:val="20"/>
                <w:szCs w:val="20"/>
              </w:rPr>
              <w:t>Планк</w:t>
            </w:r>
          </w:p>
        </w:tc>
        <w:tc>
          <w:tcPr>
            <w:tcW w:w="2152" w:type="dxa"/>
            <w:tcBorders>
              <w:top w:val="nil"/>
              <w:left w:val="nil"/>
              <w:bottom w:val="single" w:sz="4" w:space="0" w:color="auto"/>
              <w:right w:val="single" w:sz="4" w:space="0" w:color="auto"/>
            </w:tcBorders>
            <w:shd w:val="clear" w:color="000000" w:fill="FFFFFF"/>
            <w:noWrap/>
            <w:vAlign w:val="center"/>
          </w:tcPr>
          <w:p w:rsidR="007E4DF1" w:rsidRPr="00690583" w:rsidRDefault="007E4DF1" w:rsidP="00F97443">
            <w:pPr>
              <w:jc w:val="center"/>
              <w:rPr>
                <w:color w:val="000000"/>
                <w:sz w:val="20"/>
                <w:szCs w:val="20"/>
              </w:rPr>
            </w:pPr>
            <w:r w:rsidRPr="00690583">
              <w:rPr>
                <w:color w:val="000000"/>
                <w:sz w:val="20"/>
                <w:szCs w:val="20"/>
              </w:rPr>
              <w:t>Ішкі бұрыштық жолақ, өлшемі 0,05*0,05*3 м, мырышталған болаттан жасалған Ішкі бұрыштарды безендіруге арналған</w:t>
            </w:r>
          </w:p>
        </w:tc>
        <w:tc>
          <w:tcPr>
            <w:tcW w:w="1068" w:type="dxa"/>
            <w:tcBorders>
              <w:top w:val="nil"/>
              <w:left w:val="nil"/>
              <w:bottom w:val="single" w:sz="4" w:space="0" w:color="auto"/>
              <w:right w:val="single" w:sz="4" w:space="0" w:color="auto"/>
            </w:tcBorders>
            <w:shd w:val="clear" w:color="000000" w:fill="FFFFFF"/>
            <w:vAlign w:val="center"/>
          </w:tcPr>
          <w:p w:rsidR="007E4DF1" w:rsidRPr="00690583" w:rsidRDefault="007E4DF1" w:rsidP="00F97443">
            <w:pPr>
              <w:jc w:val="center"/>
              <w:rPr>
                <w:rFonts w:eastAsia="Arial Unicode MS"/>
                <w:color w:val="000000"/>
                <w:sz w:val="20"/>
                <w:szCs w:val="20"/>
              </w:rPr>
            </w:pPr>
            <w:r w:rsidRPr="00690583">
              <w:rPr>
                <w:rFonts w:eastAsia="Arial Unicode MS"/>
                <w:color w:val="000000"/>
                <w:sz w:val="20"/>
                <w:szCs w:val="20"/>
              </w:rPr>
              <w:t>796 дана</w:t>
            </w:r>
          </w:p>
        </w:tc>
        <w:tc>
          <w:tcPr>
            <w:tcW w:w="1276" w:type="dxa"/>
            <w:tcBorders>
              <w:top w:val="nil"/>
              <w:left w:val="nil"/>
              <w:bottom w:val="single" w:sz="4" w:space="0" w:color="auto"/>
              <w:right w:val="single" w:sz="4" w:space="0" w:color="auto"/>
            </w:tcBorders>
            <w:shd w:val="clear" w:color="000000" w:fill="FFFFFF"/>
            <w:vAlign w:val="center"/>
          </w:tcPr>
          <w:p w:rsidR="007E4DF1" w:rsidRPr="00690583" w:rsidRDefault="007E4DF1" w:rsidP="00F97443">
            <w:pPr>
              <w:jc w:val="center"/>
              <w:rPr>
                <w:color w:val="000000"/>
                <w:sz w:val="20"/>
                <w:szCs w:val="20"/>
              </w:rPr>
            </w:pPr>
            <w:r w:rsidRPr="00690583">
              <w:rPr>
                <w:color w:val="000000"/>
                <w:sz w:val="20"/>
                <w:szCs w:val="20"/>
              </w:rPr>
              <w:t>180</w:t>
            </w:r>
          </w:p>
        </w:tc>
        <w:tc>
          <w:tcPr>
            <w:tcW w:w="1708" w:type="dxa"/>
            <w:tcBorders>
              <w:top w:val="nil"/>
              <w:left w:val="single" w:sz="4" w:space="0" w:color="auto"/>
              <w:bottom w:val="single" w:sz="4" w:space="0" w:color="auto"/>
              <w:right w:val="single" w:sz="4" w:space="0" w:color="auto"/>
            </w:tcBorders>
            <w:shd w:val="clear" w:color="000000" w:fill="FFFFFF"/>
            <w:vAlign w:val="center"/>
          </w:tcPr>
          <w:p w:rsidR="007E4DF1" w:rsidRPr="00690583" w:rsidRDefault="007E4DF1" w:rsidP="00F97443">
            <w:pPr>
              <w:jc w:val="center"/>
              <w:rPr>
                <w:bCs/>
                <w:color w:val="000000"/>
                <w:sz w:val="20"/>
                <w:szCs w:val="20"/>
              </w:rPr>
            </w:pPr>
            <w:r w:rsidRPr="00690583">
              <w:rPr>
                <w:bCs/>
                <w:color w:val="000000"/>
                <w:sz w:val="20"/>
                <w:szCs w:val="20"/>
              </w:rPr>
              <w:t>45 822,60</w:t>
            </w:r>
          </w:p>
        </w:tc>
      </w:tr>
      <w:tr w:rsidR="007E4DF1" w:rsidRPr="00411F9A" w:rsidTr="00F97443">
        <w:trPr>
          <w:trHeight w:val="557"/>
        </w:trPr>
        <w:tc>
          <w:tcPr>
            <w:tcW w:w="633" w:type="dxa"/>
          </w:tcPr>
          <w:p w:rsidR="007E4DF1" w:rsidRDefault="007E4DF1" w:rsidP="00F97443">
            <w:pPr>
              <w:jc w:val="center"/>
              <w:rPr>
                <w:bCs/>
              </w:rPr>
            </w:pPr>
            <w:r>
              <w:rPr>
                <w:bCs/>
              </w:rPr>
              <w:t>16</w:t>
            </w:r>
          </w:p>
        </w:tc>
        <w:tc>
          <w:tcPr>
            <w:tcW w:w="2946" w:type="dxa"/>
            <w:tcBorders>
              <w:top w:val="nil"/>
              <w:left w:val="single" w:sz="4" w:space="0" w:color="auto"/>
              <w:bottom w:val="single" w:sz="4" w:space="0" w:color="auto"/>
              <w:right w:val="single" w:sz="4" w:space="0" w:color="auto"/>
            </w:tcBorders>
            <w:shd w:val="clear" w:color="000000" w:fill="FFFFFF"/>
            <w:noWrap/>
            <w:vAlign w:val="center"/>
          </w:tcPr>
          <w:p w:rsidR="007E4DF1" w:rsidRPr="00690583" w:rsidRDefault="007E4DF1" w:rsidP="00F97443">
            <w:pPr>
              <w:jc w:val="center"/>
              <w:rPr>
                <w:rFonts w:eastAsia="Arial Unicode MS"/>
                <w:color w:val="000000"/>
                <w:sz w:val="20"/>
                <w:szCs w:val="20"/>
              </w:rPr>
            </w:pPr>
            <w:r w:rsidRPr="00690583">
              <w:rPr>
                <w:rFonts w:eastAsia="Arial Unicode MS"/>
                <w:color w:val="000000"/>
                <w:sz w:val="20"/>
                <w:szCs w:val="20"/>
              </w:rPr>
              <w:t>ПАРОНИТ ҚАЛЫҢДЫҒЫ 3 мм</w:t>
            </w:r>
          </w:p>
        </w:tc>
        <w:tc>
          <w:tcPr>
            <w:tcW w:w="2152" w:type="dxa"/>
            <w:tcBorders>
              <w:top w:val="nil"/>
              <w:left w:val="nil"/>
              <w:bottom w:val="single" w:sz="4" w:space="0" w:color="auto"/>
              <w:right w:val="single" w:sz="4" w:space="0" w:color="auto"/>
            </w:tcBorders>
            <w:shd w:val="clear" w:color="000000" w:fill="FFFFFF"/>
            <w:noWrap/>
            <w:vAlign w:val="center"/>
          </w:tcPr>
          <w:p w:rsidR="007E4DF1" w:rsidRPr="00690583" w:rsidRDefault="007E4DF1" w:rsidP="00F97443">
            <w:pPr>
              <w:jc w:val="center"/>
              <w:rPr>
                <w:color w:val="000000"/>
                <w:sz w:val="20"/>
                <w:szCs w:val="20"/>
              </w:rPr>
            </w:pPr>
            <w:r w:rsidRPr="00690583">
              <w:rPr>
                <w:color w:val="000000"/>
                <w:sz w:val="20"/>
                <w:szCs w:val="20"/>
              </w:rPr>
              <w:t xml:space="preserve">ГОСТ 481-80, қалыңдығы 3 мм, PMB маркасы - 1 (май мен бензинге төзімді паронит); жұмыс ортасының шекті рұқсат етілген қысымы, 6,4 МПа; жұмыс ортасының максималды қол жетімді температурасы, </w:t>
            </w:r>
            <w:r w:rsidRPr="00690583">
              <w:rPr>
                <w:color w:val="000000"/>
                <w:sz w:val="20"/>
                <w:szCs w:val="20"/>
              </w:rPr>
              <w:lastRenderedPageBreak/>
              <w:t>Цельсий бойынша - 40-тан +450 градусқа дейін; өлшемдері: ұзындығы 1000 мм, ені 850 мм.</w:t>
            </w:r>
          </w:p>
        </w:tc>
        <w:tc>
          <w:tcPr>
            <w:tcW w:w="1068" w:type="dxa"/>
            <w:tcBorders>
              <w:top w:val="nil"/>
              <w:left w:val="nil"/>
              <w:bottom w:val="single" w:sz="4" w:space="0" w:color="auto"/>
              <w:right w:val="single" w:sz="4" w:space="0" w:color="auto"/>
            </w:tcBorders>
            <w:shd w:val="clear" w:color="000000" w:fill="FFFFFF"/>
            <w:vAlign w:val="center"/>
          </w:tcPr>
          <w:p w:rsidR="007E4DF1" w:rsidRPr="00690583" w:rsidRDefault="007E4DF1" w:rsidP="00F97443">
            <w:pPr>
              <w:jc w:val="center"/>
              <w:rPr>
                <w:rFonts w:eastAsia="Arial Unicode MS"/>
                <w:color w:val="000000"/>
                <w:sz w:val="20"/>
                <w:szCs w:val="20"/>
              </w:rPr>
            </w:pPr>
            <w:r w:rsidRPr="00690583">
              <w:rPr>
                <w:rFonts w:eastAsia="Arial Unicode MS"/>
                <w:color w:val="000000"/>
                <w:sz w:val="20"/>
                <w:szCs w:val="20"/>
              </w:rPr>
              <w:lastRenderedPageBreak/>
              <w:t>166 келі</w:t>
            </w:r>
          </w:p>
        </w:tc>
        <w:tc>
          <w:tcPr>
            <w:tcW w:w="1276" w:type="dxa"/>
            <w:tcBorders>
              <w:top w:val="nil"/>
              <w:left w:val="nil"/>
              <w:bottom w:val="single" w:sz="4" w:space="0" w:color="auto"/>
              <w:right w:val="single" w:sz="4" w:space="0" w:color="auto"/>
            </w:tcBorders>
            <w:shd w:val="clear" w:color="000000" w:fill="FFFFFF"/>
            <w:vAlign w:val="center"/>
          </w:tcPr>
          <w:p w:rsidR="007E4DF1" w:rsidRPr="00690583" w:rsidRDefault="007E4DF1" w:rsidP="00F97443">
            <w:pPr>
              <w:jc w:val="center"/>
              <w:rPr>
                <w:color w:val="000000"/>
                <w:sz w:val="20"/>
                <w:szCs w:val="20"/>
              </w:rPr>
            </w:pPr>
            <w:r w:rsidRPr="00690583">
              <w:rPr>
                <w:color w:val="000000"/>
                <w:sz w:val="20"/>
                <w:szCs w:val="20"/>
              </w:rPr>
              <w:t>5</w:t>
            </w:r>
          </w:p>
        </w:tc>
        <w:tc>
          <w:tcPr>
            <w:tcW w:w="1708" w:type="dxa"/>
            <w:tcBorders>
              <w:top w:val="nil"/>
              <w:left w:val="single" w:sz="4" w:space="0" w:color="auto"/>
              <w:bottom w:val="single" w:sz="4" w:space="0" w:color="auto"/>
              <w:right w:val="single" w:sz="4" w:space="0" w:color="auto"/>
            </w:tcBorders>
            <w:shd w:val="clear" w:color="000000" w:fill="FFFFFF"/>
            <w:vAlign w:val="center"/>
          </w:tcPr>
          <w:p w:rsidR="007E4DF1" w:rsidRPr="00690583" w:rsidRDefault="007E4DF1" w:rsidP="00F97443">
            <w:pPr>
              <w:jc w:val="center"/>
              <w:rPr>
                <w:bCs/>
                <w:color w:val="000000"/>
                <w:sz w:val="20"/>
                <w:szCs w:val="20"/>
              </w:rPr>
            </w:pPr>
            <w:r w:rsidRPr="00690583">
              <w:rPr>
                <w:bCs/>
                <w:color w:val="000000"/>
                <w:sz w:val="20"/>
                <w:szCs w:val="20"/>
              </w:rPr>
              <w:t>754,95</w:t>
            </w:r>
          </w:p>
        </w:tc>
      </w:tr>
      <w:tr w:rsidR="007E4DF1" w:rsidRPr="00411F9A" w:rsidTr="00F97443">
        <w:trPr>
          <w:trHeight w:val="557"/>
        </w:trPr>
        <w:tc>
          <w:tcPr>
            <w:tcW w:w="633" w:type="dxa"/>
          </w:tcPr>
          <w:p w:rsidR="007E4DF1" w:rsidRDefault="007E4DF1" w:rsidP="00F97443">
            <w:pPr>
              <w:jc w:val="center"/>
              <w:rPr>
                <w:bCs/>
              </w:rPr>
            </w:pPr>
            <w:r>
              <w:rPr>
                <w:bCs/>
              </w:rPr>
              <w:t>17</w:t>
            </w:r>
          </w:p>
        </w:tc>
        <w:tc>
          <w:tcPr>
            <w:tcW w:w="2946" w:type="dxa"/>
            <w:tcBorders>
              <w:top w:val="nil"/>
              <w:left w:val="single" w:sz="4" w:space="0" w:color="auto"/>
              <w:bottom w:val="single" w:sz="4" w:space="0" w:color="auto"/>
              <w:right w:val="single" w:sz="4" w:space="0" w:color="auto"/>
            </w:tcBorders>
            <w:shd w:val="clear" w:color="000000" w:fill="FFFFFF"/>
            <w:noWrap/>
            <w:vAlign w:val="center"/>
          </w:tcPr>
          <w:p w:rsidR="007E4DF1" w:rsidRPr="00690583" w:rsidRDefault="007E4DF1" w:rsidP="00F97443">
            <w:pPr>
              <w:jc w:val="center"/>
              <w:rPr>
                <w:rFonts w:eastAsia="Arial Unicode MS"/>
                <w:color w:val="000000"/>
                <w:sz w:val="20"/>
                <w:szCs w:val="20"/>
              </w:rPr>
            </w:pPr>
            <w:r w:rsidRPr="00690583">
              <w:rPr>
                <w:rFonts w:eastAsia="Arial Unicode MS"/>
                <w:color w:val="000000"/>
                <w:sz w:val="20"/>
                <w:szCs w:val="20"/>
              </w:rPr>
              <w:t>Паронит қалыңдығы 5 мм</w:t>
            </w:r>
          </w:p>
        </w:tc>
        <w:tc>
          <w:tcPr>
            <w:tcW w:w="2152" w:type="dxa"/>
            <w:tcBorders>
              <w:top w:val="nil"/>
              <w:left w:val="nil"/>
              <w:bottom w:val="single" w:sz="4" w:space="0" w:color="auto"/>
              <w:right w:val="single" w:sz="4" w:space="0" w:color="auto"/>
            </w:tcBorders>
            <w:shd w:val="clear" w:color="000000" w:fill="FFFFFF"/>
            <w:noWrap/>
            <w:vAlign w:val="center"/>
          </w:tcPr>
          <w:p w:rsidR="007E4DF1" w:rsidRPr="00690583" w:rsidRDefault="007E4DF1" w:rsidP="00F97443">
            <w:pPr>
              <w:jc w:val="center"/>
              <w:rPr>
                <w:color w:val="000000"/>
                <w:sz w:val="20"/>
                <w:szCs w:val="20"/>
              </w:rPr>
            </w:pPr>
            <w:r w:rsidRPr="00690583">
              <w:rPr>
                <w:color w:val="000000"/>
                <w:sz w:val="20"/>
                <w:szCs w:val="20"/>
              </w:rPr>
              <w:t>ГОСТ 481-80, қалыңдығы 5 мм, PON-B маркасы, кесу 1000*1700</w:t>
            </w:r>
          </w:p>
        </w:tc>
        <w:tc>
          <w:tcPr>
            <w:tcW w:w="1068" w:type="dxa"/>
            <w:tcBorders>
              <w:top w:val="nil"/>
              <w:left w:val="nil"/>
              <w:bottom w:val="single" w:sz="4" w:space="0" w:color="auto"/>
              <w:right w:val="single" w:sz="4" w:space="0" w:color="auto"/>
            </w:tcBorders>
            <w:shd w:val="clear" w:color="000000" w:fill="FFFFFF"/>
            <w:vAlign w:val="center"/>
          </w:tcPr>
          <w:p w:rsidR="007E4DF1" w:rsidRPr="00690583" w:rsidRDefault="007E4DF1" w:rsidP="00F97443">
            <w:pPr>
              <w:jc w:val="center"/>
              <w:rPr>
                <w:rFonts w:eastAsia="Arial Unicode MS"/>
                <w:color w:val="000000"/>
                <w:sz w:val="20"/>
                <w:szCs w:val="20"/>
              </w:rPr>
            </w:pPr>
            <w:r w:rsidRPr="00690583">
              <w:rPr>
                <w:rFonts w:eastAsia="Arial Unicode MS"/>
                <w:color w:val="000000"/>
                <w:sz w:val="20"/>
                <w:szCs w:val="20"/>
              </w:rPr>
              <w:t>166 келі</w:t>
            </w:r>
          </w:p>
        </w:tc>
        <w:tc>
          <w:tcPr>
            <w:tcW w:w="1276" w:type="dxa"/>
            <w:tcBorders>
              <w:top w:val="nil"/>
              <w:left w:val="nil"/>
              <w:bottom w:val="single" w:sz="4" w:space="0" w:color="auto"/>
              <w:right w:val="single" w:sz="4" w:space="0" w:color="auto"/>
            </w:tcBorders>
            <w:shd w:val="clear" w:color="000000" w:fill="FFFFFF"/>
            <w:vAlign w:val="center"/>
          </w:tcPr>
          <w:p w:rsidR="007E4DF1" w:rsidRPr="00690583" w:rsidRDefault="007E4DF1" w:rsidP="00F97443">
            <w:pPr>
              <w:jc w:val="center"/>
              <w:rPr>
                <w:color w:val="000000"/>
                <w:sz w:val="20"/>
                <w:szCs w:val="20"/>
              </w:rPr>
            </w:pPr>
            <w:r w:rsidRPr="00690583">
              <w:rPr>
                <w:color w:val="000000"/>
                <w:sz w:val="20"/>
                <w:szCs w:val="20"/>
              </w:rPr>
              <w:t>5</w:t>
            </w:r>
          </w:p>
        </w:tc>
        <w:tc>
          <w:tcPr>
            <w:tcW w:w="1708" w:type="dxa"/>
            <w:tcBorders>
              <w:top w:val="nil"/>
              <w:left w:val="single" w:sz="4" w:space="0" w:color="auto"/>
              <w:bottom w:val="single" w:sz="4" w:space="0" w:color="auto"/>
              <w:right w:val="single" w:sz="4" w:space="0" w:color="auto"/>
            </w:tcBorders>
            <w:shd w:val="clear" w:color="000000" w:fill="FFFFFF"/>
            <w:vAlign w:val="center"/>
          </w:tcPr>
          <w:p w:rsidR="007E4DF1" w:rsidRPr="00690583" w:rsidRDefault="007E4DF1" w:rsidP="00F97443">
            <w:pPr>
              <w:jc w:val="center"/>
              <w:rPr>
                <w:bCs/>
                <w:color w:val="000000"/>
                <w:sz w:val="20"/>
                <w:szCs w:val="20"/>
              </w:rPr>
            </w:pPr>
            <w:r w:rsidRPr="00690583">
              <w:rPr>
                <w:bCs/>
                <w:color w:val="000000"/>
                <w:sz w:val="20"/>
                <w:szCs w:val="20"/>
              </w:rPr>
              <w:t>858,20</w:t>
            </w:r>
          </w:p>
        </w:tc>
      </w:tr>
      <w:tr w:rsidR="007E4DF1" w:rsidRPr="00411F9A" w:rsidTr="00F97443">
        <w:trPr>
          <w:trHeight w:val="557"/>
        </w:trPr>
        <w:tc>
          <w:tcPr>
            <w:tcW w:w="633" w:type="dxa"/>
          </w:tcPr>
          <w:p w:rsidR="007E4DF1" w:rsidRDefault="007E4DF1" w:rsidP="00F97443">
            <w:pPr>
              <w:jc w:val="center"/>
              <w:rPr>
                <w:bCs/>
              </w:rPr>
            </w:pPr>
            <w:r>
              <w:rPr>
                <w:bCs/>
              </w:rPr>
              <w:t>18</w:t>
            </w:r>
          </w:p>
        </w:tc>
        <w:tc>
          <w:tcPr>
            <w:tcW w:w="2946" w:type="dxa"/>
            <w:tcBorders>
              <w:top w:val="nil"/>
              <w:left w:val="single" w:sz="4" w:space="0" w:color="auto"/>
              <w:bottom w:val="single" w:sz="4" w:space="0" w:color="auto"/>
              <w:right w:val="single" w:sz="4" w:space="0" w:color="auto"/>
            </w:tcBorders>
            <w:shd w:val="clear" w:color="000000" w:fill="FFFFFF"/>
            <w:noWrap/>
            <w:vAlign w:val="center"/>
          </w:tcPr>
          <w:p w:rsidR="007E4DF1" w:rsidRPr="00690583" w:rsidRDefault="007E4DF1" w:rsidP="00F97443">
            <w:pPr>
              <w:jc w:val="center"/>
              <w:rPr>
                <w:rFonts w:eastAsia="Arial Unicode MS"/>
                <w:color w:val="000000"/>
                <w:sz w:val="20"/>
                <w:szCs w:val="20"/>
              </w:rPr>
            </w:pPr>
            <w:r w:rsidRPr="00690583">
              <w:rPr>
                <w:rFonts w:eastAsia="Arial Unicode MS"/>
                <w:color w:val="000000"/>
                <w:sz w:val="20"/>
                <w:szCs w:val="20"/>
              </w:rPr>
              <w:t>Асбест сымы</w:t>
            </w:r>
          </w:p>
        </w:tc>
        <w:tc>
          <w:tcPr>
            <w:tcW w:w="2152" w:type="dxa"/>
            <w:tcBorders>
              <w:top w:val="nil"/>
              <w:left w:val="nil"/>
              <w:bottom w:val="single" w:sz="4" w:space="0" w:color="auto"/>
              <w:right w:val="single" w:sz="4" w:space="0" w:color="auto"/>
            </w:tcBorders>
            <w:shd w:val="clear" w:color="000000" w:fill="FFFFFF"/>
            <w:noWrap/>
            <w:vAlign w:val="center"/>
          </w:tcPr>
          <w:p w:rsidR="007E4DF1" w:rsidRPr="00690583" w:rsidRDefault="007E4DF1" w:rsidP="00F97443">
            <w:pPr>
              <w:jc w:val="center"/>
              <w:rPr>
                <w:color w:val="000000"/>
                <w:sz w:val="20"/>
                <w:szCs w:val="20"/>
              </w:rPr>
            </w:pPr>
            <w:r w:rsidRPr="00690583">
              <w:rPr>
                <w:color w:val="000000"/>
                <w:sz w:val="20"/>
                <w:szCs w:val="20"/>
              </w:rPr>
              <w:t>Жалпы мақсаттағы асбест сымы, ШАОН маркасы 6-12мм, МЕМСТ 1779-96, тепловоздарға арналған.</w:t>
            </w:r>
          </w:p>
        </w:tc>
        <w:tc>
          <w:tcPr>
            <w:tcW w:w="1068" w:type="dxa"/>
            <w:tcBorders>
              <w:top w:val="nil"/>
              <w:left w:val="nil"/>
              <w:bottom w:val="single" w:sz="4" w:space="0" w:color="auto"/>
              <w:right w:val="single" w:sz="4" w:space="0" w:color="auto"/>
            </w:tcBorders>
            <w:shd w:val="clear" w:color="000000" w:fill="FFFFFF"/>
            <w:vAlign w:val="center"/>
          </w:tcPr>
          <w:p w:rsidR="007E4DF1" w:rsidRPr="00690583" w:rsidRDefault="007E4DF1" w:rsidP="00F97443">
            <w:pPr>
              <w:jc w:val="center"/>
              <w:rPr>
                <w:rFonts w:eastAsia="Arial Unicode MS"/>
                <w:color w:val="000000"/>
                <w:sz w:val="20"/>
                <w:szCs w:val="20"/>
              </w:rPr>
            </w:pPr>
            <w:r w:rsidRPr="00690583">
              <w:rPr>
                <w:rFonts w:eastAsia="Arial Unicode MS"/>
                <w:color w:val="000000"/>
                <w:sz w:val="20"/>
                <w:szCs w:val="20"/>
              </w:rPr>
              <w:t>166 келі</w:t>
            </w:r>
          </w:p>
        </w:tc>
        <w:tc>
          <w:tcPr>
            <w:tcW w:w="1276" w:type="dxa"/>
            <w:tcBorders>
              <w:top w:val="nil"/>
              <w:left w:val="nil"/>
              <w:bottom w:val="single" w:sz="4" w:space="0" w:color="auto"/>
              <w:right w:val="single" w:sz="4" w:space="0" w:color="auto"/>
            </w:tcBorders>
            <w:shd w:val="clear" w:color="000000" w:fill="FFFFFF"/>
            <w:vAlign w:val="center"/>
          </w:tcPr>
          <w:p w:rsidR="007E4DF1" w:rsidRPr="00690583" w:rsidRDefault="007E4DF1" w:rsidP="00F97443">
            <w:pPr>
              <w:jc w:val="center"/>
              <w:rPr>
                <w:color w:val="000000"/>
                <w:sz w:val="20"/>
                <w:szCs w:val="20"/>
              </w:rPr>
            </w:pPr>
            <w:r w:rsidRPr="00690583">
              <w:rPr>
                <w:color w:val="000000"/>
                <w:sz w:val="20"/>
                <w:szCs w:val="20"/>
              </w:rPr>
              <w:t>5</w:t>
            </w:r>
          </w:p>
        </w:tc>
        <w:tc>
          <w:tcPr>
            <w:tcW w:w="1708" w:type="dxa"/>
            <w:tcBorders>
              <w:top w:val="nil"/>
              <w:left w:val="single" w:sz="4" w:space="0" w:color="auto"/>
              <w:bottom w:val="single" w:sz="4" w:space="0" w:color="auto"/>
              <w:right w:val="single" w:sz="4" w:space="0" w:color="auto"/>
            </w:tcBorders>
            <w:shd w:val="clear" w:color="000000" w:fill="FFFFFF"/>
            <w:vAlign w:val="center"/>
          </w:tcPr>
          <w:p w:rsidR="007E4DF1" w:rsidRPr="00690583" w:rsidRDefault="007E4DF1" w:rsidP="00F97443">
            <w:pPr>
              <w:jc w:val="center"/>
              <w:rPr>
                <w:bCs/>
                <w:color w:val="000000"/>
                <w:sz w:val="20"/>
                <w:szCs w:val="20"/>
              </w:rPr>
            </w:pPr>
            <w:r w:rsidRPr="00690583">
              <w:rPr>
                <w:bCs/>
                <w:color w:val="000000"/>
                <w:sz w:val="20"/>
                <w:szCs w:val="20"/>
              </w:rPr>
              <w:t>2 300,50</w:t>
            </w:r>
          </w:p>
        </w:tc>
      </w:tr>
      <w:tr w:rsidR="007E4DF1" w:rsidRPr="00411F9A" w:rsidTr="00F97443">
        <w:trPr>
          <w:trHeight w:val="557"/>
        </w:trPr>
        <w:tc>
          <w:tcPr>
            <w:tcW w:w="633" w:type="dxa"/>
          </w:tcPr>
          <w:p w:rsidR="007E4DF1" w:rsidRDefault="007E4DF1" w:rsidP="00F97443">
            <w:pPr>
              <w:jc w:val="center"/>
              <w:rPr>
                <w:bCs/>
              </w:rPr>
            </w:pPr>
            <w:r>
              <w:rPr>
                <w:bCs/>
              </w:rPr>
              <w:t>19</w:t>
            </w:r>
          </w:p>
        </w:tc>
        <w:tc>
          <w:tcPr>
            <w:tcW w:w="2946" w:type="dxa"/>
            <w:tcBorders>
              <w:top w:val="nil"/>
              <w:left w:val="single" w:sz="4" w:space="0" w:color="auto"/>
              <w:bottom w:val="single" w:sz="4" w:space="0" w:color="auto"/>
              <w:right w:val="single" w:sz="4" w:space="0" w:color="auto"/>
            </w:tcBorders>
            <w:shd w:val="clear" w:color="000000" w:fill="FFFFFF"/>
            <w:noWrap/>
            <w:vAlign w:val="center"/>
          </w:tcPr>
          <w:p w:rsidR="007E4DF1" w:rsidRPr="00690583" w:rsidRDefault="007E4DF1" w:rsidP="00F97443">
            <w:pPr>
              <w:jc w:val="center"/>
              <w:rPr>
                <w:rFonts w:eastAsia="Arial Unicode MS"/>
                <w:color w:val="000000"/>
                <w:sz w:val="20"/>
                <w:szCs w:val="20"/>
              </w:rPr>
            </w:pPr>
            <w:r w:rsidRPr="00690583">
              <w:rPr>
                <w:rFonts w:eastAsia="Arial Unicode MS"/>
                <w:color w:val="000000"/>
                <w:sz w:val="20"/>
                <w:szCs w:val="20"/>
              </w:rPr>
              <w:t>Көк эмаль, ПФ-115 маркасы</w:t>
            </w:r>
          </w:p>
        </w:tc>
        <w:tc>
          <w:tcPr>
            <w:tcW w:w="2152" w:type="dxa"/>
            <w:tcBorders>
              <w:top w:val="nil"/>
              <w:left w:val="nil"/>
              <w:bottom w:val="single" w:sz="4" w:space="0" w:color="auto"/>
              <w:right w:val="single" w:sz="4" w:space="0" w:color="auto"/>
            </w:tcBorders>
            <w:shd w:val="clear" w:color="000000" w:fill="FFFFFF"/>
            <w:noWrap/>
            <w:vAlign w:val="center"/>
          </w:tcPr>
          <w:p w:rsidR="007E4DF1" w:rsidRPr="00690583" w:rsidRDefault="007E4DF1" w:rsidP="00F97443">
            <w:pPr>
              <w:jc w:val="center"/>
              <w:rPr>
                <w:color w:val="000000"/>
                <w:sz w:val="20"/>
                <w:szCs w:val="20"/>
              </w:rPr>
            </w:pPr>
            <w:r w:rsidRPr="00690583">
              <w:rPr>
                <w:color w:val="000000"/>
                <w:sz w:val="20"/>
                <w:szCs w:val="20"/>
              </w:rPr>
              <w:t>ГОСТ 6465-2023, көк түсті, ПФ-115 маркасы, салмағы 60 кг аспайтын металл барабандарда</w:t>
            </w:r>
          </w:p>
        </w:tc>
        <w:tc>
          <w:tcPr>
            <w:tcW w:w="1068" w:type="dxa"/>
            <w:tcBorders>
              <w:top w:val="nil"/>
              <w:left w:val="nil"/>
              <w:bottom w:val="single" w:sz="4" w:space="0" w:color="auto"/>
              <w:right w:val="single" w:sz="4" w:space="0" w:color="auto"/>
            </w:tcBorders>
            <w:shd w:val="clear" w:color="000000" w:fill="FFFFFF"/>
            <w:vAlign w:val="center"/>
          </w:tcPr>
          <w:p w:rsidR="007E4DF1" w:rsidRPr="00690583" w:rsidRDefault="007E4DF1" w:rsidP="00F97443">
            <w:pPr>
              <w:jc w:val="center"/>
              <w:rPr>
                <w:rFonts w:eastAsia="Arial Unicode MS"/>
                <w:color w:val="000000"/>
                <w:sz w:val="20"/>
                <w:szCs w:val="20"/>
              </w:rPr>
            </w:pPr>
            <w:r w:rsidRPr="00690583">
              <w:rPr>
                <w:rFonts w:eastAsia="Arial Unicode MS"/>
                <w:color w:val="000000"/>
                <w:sz w:val="20"/>
                <w:szCs w:val="20"/>
              </w:rPr>
              <w:t>166 келі</w:t>
            </w:r>
          </w:p>
        </w:tc>
        <w:tc>
          <w:tcPr>
            <w:tcW w:w="1276" w:type="dxa"/>
            <w:tcBorders>
              <w:top w:val="nil"/>
              <w:left w:val="nil"/>
              <w:bottom w:val="single" w:sz="4" w:space="0" w:color="auto"/>
              <w:right w:val="single" w:sz="4" w:space="0" w:color="auto"/>
            </w:tcBorders>
            <w:shd w:val="clear" w:color="000000" w:fill="FFFFFF"/>
            <w:vAlign w:val="center"/>
          </w:tcPr>
          <w:p w:rsidR="007E4DF1" w:rsidRPr="00690583" w:rsidRDefault="007E4DF1" w:rsidP="00F97443">
            <w:pPr>
              <w:jc w:val="center"/>
              <w:rPr>
                <w:color w:val="000000"/>
                <w:sz w:val="20"/>
                <w:szCs w:val="20"/>
              </w:rPr>
            </w:pPr>
            <w:r w:rsidRPr="00690583">
              <w:rPr>
                <w:color w:val="000000"/>
                <w:sz w:val="20"/>
                <w:szCs w:val="20"/>
              </w:rPr>
              <w:t>20</w:t>
            </w:r>
          </w:p>
        </w:tc>
        <w:tc>
          <w:tcPr>
            <w:tcW w:w="1708" w:type="dxa"/>
            <w:tcBorders>
              <w:top w:val="nil"/>
              <w:left w:val="single" w:sz="4" w:space="0" w:color="auto"/>
              <w:bottom w:val="single" w:sz="4" w:space="0" w:color="auto"/>
              <w:right w:val="single" w:sz="4" w:space="0" w:color="auto"/>
            </w:tcBorders>
            <w:shd w:val="clear" w:color="000000" w:fill="FFFFFF"/>
            <w:vAlign w:val="center"/>
          </w:tcPr>
          <w:p w:rsidR="007E4DF1" w:rsidRPr="00690583" w:rsidRDefault="007E4DF1" w:rsidP="00F97443">
            <w:pPr>
              <w:jc w:val="center"/>
              <w:rPr>
                <w:bCs/>
                <w:color w:val="000000"/>
                <w:sz w:val="20"/>
                <w:szCs w:val="20"/>
              </w:rPr>
            </w:pPr>
            <w:r w:rsidRPr="00690583">
              <w:rPr>
                <w:bCs/>
                <w:color w:val="000000"/>
                <w:sz w:val="20"/>
                <w:szCs w:val="20"/>
              </w:rPr>
              <w:t>7 393,60</w:t>
            </w:r>
          </w:p>
        </w:tc>
      </w:tr>
      <w:tr w:rsidR="007E4DF1" w:rsidRPr="00411F9A" w:rsidTr="00F97443">
        <w:trPr>
          <w:trHeight w:val="557"/>
        </w:trPr>
        <w:tc>
          <w:tcPr>
            <w:tcW w:w="633" w:type="dxa"/>
          </w:tcPr>
          <w:p w:rsidR="007E4DF1" w:rsidRDefault="007E4DF1" w:rsidP="00F97443">
            <w:pPr>
              <w:jc w:val="center"/>
              <w:rPr>
                <w:bCs/>
              </w:rPr>
            </w:pPr>
            <w:r>
              <w:rPr>
                <w:bCs/>
              </w:rPr>
              <w:t>20</w:t>
            </w:r>
          </w:p>
        </w:tc>
        <w:tc>
          <w:tcPr>
            <w:tcW w:w="2946" w:type="dxa"/>
            <w:tcBorders>
              <w:top w:val="nil"/>
              <w:left w:val="single" w:sz="4" w:space="0" w:color="auto"/>
              <w:bottom w:val="single" w:sz="4" w:space="0" w:color="auto"/>
              <w:right w:val="single" w:sz="4" w:space="0" w:color="auto"/>
            </w:tcBorders>
            <w:shd w:val="clear" w:color="000000" w:fill="FFFFFF"/>
            <w:noWrap/>
            <w:vAlign w:val="center"/>
          </w:tcPr>
          <w:p w:rsidR="007E4DF1" w:rsidRPr="00690583" w:rsidRDefault="007E4DF1" w:rsidP="00F97443">
            <w:pPr>
              <w:jc w:val="center"/>
              <w:rPr>
                <w:rFonts w:eastAsia="Arial Unicode MS"/>
                <w:color w:val="000000"/>
                <w:sz w:val="20"/>
                <w:szCs w:val="20"/>
              </w:rPr>
            </w:pPr>
            <w:r w:rsidRPr="00690583">
              <w:rPr>
                <w:rFonts w:eastAsia="Arial Unicode MS"/>
                <w:color w:val="000000"/>
                <w:sz w:val="20"/>
                <w:szCs w:val="20"/>
              </w:rPr>
              <w:t>Профильді парақ</w:t>
            </w:r>
          </w:p>
        </w:tc>
        <w:tc>
          <w:tcPr>
            <w:tcW w:w="2152" w:type="dxa"/>
            <w:tcBorders>
              <w:top w:val="nil"/>
              <w:left w:val="nil"/>
              <w:bottom w:val="single" w:sz="4" w:space="0" w:color="auto"/>
              <w:right w:val="single" w:sz="4" w:space="0" w:color="auto"/>
            </w:tcBorders>
            <w:shd w:val="clear" w:color="000000" w:fill="FFFFFF"/>
            <w:noWrap/>
            <w:vAlign w:val="center"/>
          </w:tcPr>
          <w:p w:rsidR="007E4DF1" w:rsidRPr="00690583" w:rsidRDefault="007E4DF1" w:rsidP="00F97443">
            <w:pPr>
              <w:jc w:val="center"/>
              <w:rPr>
                <w:color w:val="000000"/>
                <w:sz w:val="20"/>
                <w:szCs w:val="20"/>
              </w:rPr>
            </w:pPr>
            <w:r w:rsidRPr="00690583">
              <w:rPr>
                <w:color w:val="000000"/>
                <w:sz w:val="20"/>
                <w:szCs w:val="20"/>
              </w:rPr>
              <w:t>Табақты жайма 6х1,20 пр</w:t>
            </w:r>
          </w:p>
        </w:tc>
        <w:tc>
          <w:tcPr>
            <w:tcW w:w="1068" w:type="dxa"/>
            <w:tcBorders>
              <w:top w:val="nil"/>
              <w:left w:val="nil"/>
              <w:bottom w:val="single" w:sz="4" w:space="0" w:color="auto"/>
              <w:right w:val="single" w:sz="4" w:space="0" w:color="auto"/>
            </w:tcBorders>
            <w:shd w:val="clear" w:color="000000" w:fill="FFFFFF"/>
            <w:vAlign w:val="center"/>
          </w:tcPr>
          <w:p w:rsidR="007E4DF1" w:rsidRPr="00690583" w:rsidRDefault="007E4DF1" w:rsidP="00F97443">
            <w:pPr>
              <w:jc w:val="center"/>
              <w:rPr>
                <w:rFonts w:eastAsia="Arial Unicode MS"/>
                <w:color w:val="000000"/>
                <w:sz w:val="20"/>
                <w:szCs w:val="20"/>
              </w:rPr>
            </w:pPr>
            <w:r w:rsidRPr="00690583">
              <w:rPr>
                <w:rFonts w:eastAsia="Arial Unicode MS"/>
                <w:color w:val="000000"/>
                <w:sz w:val="20"/>
                <w:szCs w:val="20"/>
              </w:rPr>
              <w:t>625 парақ</w:t>
            </w:r>
          </w:p>
        </w:tc>
        <w:tc>
          <w:tcPr>
            <w:tcW w:w="1276" w:type="dxa"/>
            <w:tcBorders>
              <w:top w:val="nil"/>
              <w:left w:val="nil"/>
              <w:bottom w:val="single" w:sz="4" w:space="0" w:color="auto"/>
              <w:right w:val="single" w:sz="4" w:space="0" w:color="auto"/>
            </w:tcBorders>
            <w:shd w:val="clear" w:color="000000" w:fill="FFFFFF"/>
            <w:vAlign w:val="center"/>
          </w:tcPr>
          <w:p w:rsidR="007E4DF1" w:rsidRPr="00690583" w:rsidRDefault="007E4DF1" w:rsidP="00F97443">
            <w:pPr>
              <w:jc w:val="center"/>
              <w:rPr>
                <w:color w:val="000000"/>
                <w:sz w:val="20"/>
                <w:szCs w:val="20"/>
              </w:rPr>
            </w:pPr>
            <w:r w:rsidRPr="00690583">
              <w:rPr>
                <w:color w:val="000000"/>
                <w:sz w:val="20"/>
                <w:szCs w:val="20"/>
              </w:rPr>
              <w:t>200</w:t>
            </w:r>
          </w:p>
        </w:tc>
        <w:tc>
          <w:tcPr>
            <w:tcW w:w="1708" w:type="dxa"/>
            <w:tcBorders>
              <w:top w:val="nil"/>
              <w:left w:val="single" w:sz="4" w:space="0" w:color="auto"/>
              <w:bottom w:val="single" w:sz="4" w:space="0" w:color="auto"/>
              <w:right w:val="single" w:sz="4" w:space="0" w:color="auto"/>
            </w:tcBorders>
            <w:shd w:val="clear" w:color="000000" w:fill="FFFFFF"/>
            <w:vAlign w:val="center"/>
          </w:tcPr>
          <w:p w:rsidR="007E4DF1" w:rsidRPr="00690583" w:rsidRDefault="007E4DF1" w:rsidP="00F97443">
            <w:pPr>
              <w:jc w:val="center"/>
              <w:rPr>
                <w:bCs/>
                <w:color w:val="000000"/>
                <w:sz w:val="20"/>
                <w:szCs w:val="20"/>
              </w:rPr>
            </w:pPr>
            <w:r w:rsidRPr="00690583">
              <w:rPr>
                <w:bCs/>
                <w:color w:val="000000"/>
                <w:sz w:val="20"/>
                <w:szCs w:val="20"/>
              </w:rPr>
              <w:t>562 872,00</w:t>
            </w:r>
          </w:p>
        </w:tc>
      </w:tr>
      <w:tr w:rsidR="007E4DF1" w:rsidRPr="00411F9A" w:rsidTr="00F97443">
        <w:trPr>
          <w:trHeight w:val="557"/>
        </w:trPr>
        <w:tc>
          <w:tcPr>
            <w:tcW w:w="633" w:type="dxa"/>
          </w:tcPr>
          <w:p w:rsidR="007E4DF1" w:rsidRDefault="007E4DF1" w:rsidP="00F97443">
            <w:pPr>
              <w:jc w:val="center"/>
              <w:rPr>
                <w:bCs/>
              </w:rPr>
            </w:pPr>
            <w:r>
              <w:rPr>
                <w:bCs/>
              </w:rPr>
              <w:t>21</w:t>
            </w:r>
          </w:p>
        </w:tc>
        <w:tc>
          <w:tcPr>
            <w:tcW w:w="2946" w:type="dxa"/>
            <w:tcBorders>
              <w:top w:val="nil"/>
              <w:left w:val="single" w:sz="4" w:space="0" w:color="auto"/>
              <w:bottom w:val="single" w:sz="4" w:space="0" w:color="auto"/>
              <w:right w:val="single" w:sz="4" w:space="0" w:color="auto"/>
            </w:tcBorders>
            <w:shd w:val="clear" w:color="000000" w:fill="FFFFFF"/>
            <w:noWrap/>
            <w:vAlign w:val="center"/>
          </w:tcPr>
          <w:p w:rsidR="007E4DF1" w:rsidRPr="00690583" w:rsidRDefault="007E4DF1" w:rsidP="00F97443">
            <w:pPr>
              <w:jc w:val="center"/>
              <w:rPr>
                <w:rFonts w:eastAsia="Arial Unicode MS"/>
                <w:color w:val="000000"/>
                <w:sz w:val="20"/>
                <w:szCs w:val="20"/>
              </w:rPr>
            </w:pPr>
            <w:r w:rsidRPr="00690583">
              <w:rPr>
                <w:rFonts w:eastAsia="Arial Unicode MS"/>
                <w:color w:val="000000"/>
                <w:sz w:val="20"/>
                <w:szCs w:val="20"/>
              </w:rPr>
              <w:t>Өздігінен бұрап тұратын бұранда</w:t>
            </w:r>
          </w:p>
        </w:tc>
        <w:tc>
          <w:tcPr>
            <w:tcW w:w="2152" w:type="dxa"/>
            <w:tcBorders>
              <w:top w:val="nil"/>
              <w:left w:val="nil"/>
              <w:bottom w:val="single" w:sz="4" w:space="0" w:color="auto"/>
              <w:right w:val="single" w:sz="4" w:space="0" w:color="auto"/>
            </w:tcBorders>
            <w:shd w:val="clear" w:color="000000" w:fill="FFFFFF"/>
            <w:noWrap/>
            <w:vAlign w:val="center"/>
          </w:tcPr>
          <w:p w:rsidR="007E4DF1" w:rsidRPr="00690583" w:rsidRDefault="007E4DF1" w:rsidP="00F97443">
            <w:pPr>
              <w:jc w:val="center"/>
              <w:rPr>
                <w:color w:val="000000"/>
                <w:sz w:val="20"/>
                <w:szCs w:val="20"/>
              </w:rPr>
            </w:pPr>
            <w:r w:rsidRPr="00690583">
              <w:rPr>
                <w:color w:val="000000"/>
                <w:sz w:val="20"/>
                <w:szCs w:val="20"/>
              </w:rPr>
              <w:t>Саморездар металлға 0.9мм дейін жапырақ бойынша, РН2 (4.2х14мм). Крест тәрізді, сүйір ұшы шлиц жарты шар, басын прессшайбой бар. Мыр ышталған</w:t>
            </w:r>
          </w:p>
        </w:tc>
        <w:tc>
          <w:tcPr>
            <w:tcW w:w="1068" w:type="dxa"/>
            <w:tcBorders>
              <w:top w:val="nil"/>
              <w:left w:val="nil"/>
              <w:bottom w:val="single" w:sz="4" w:space="0" w:color="auto"/>
              <w:right w:val="single" w:sz="4" w:space="0" w:color="auto"/>
            </w:tcBorders>
            <w:shd w:val="clear" w:color="000000" w:fill="FFFFFF"/>
            <w:vAlign w:val="center"/>
          </w:tcPr>
          <w:p w:rsidR="007E4DF1" w:rsidRPr="00690583" w:rsidRDefault="007E4DF1" w:rsidP="00F97443">
            <w:pPr>
              <w:jc w:val="center"/>
              <w:rPr>
                <w:rFonts w:eastAsia="Arial Unicode MS"/>
                <w:color w:val="000000"/>
                <w:sz w:val="20"/>
                <w:szCs w:val="20"/>
              </w:rPr>
            </w:pPr>
            <w:r w:rsidRPr="00690583">
              <w:rPr>
                <w:rFonts w:eastAsia="Arial Unicode MS"/>
                <w:color w:val="000000"/>
                <w:sz w:val="20"/>
                <w:szCs w:val="20"/>
              </w:rPr>
              <w:t>796 дана</w:t>
            </w:r>
          </w:p>
        </w:tc>
        <w:tc>
          <w:tcPr>
            <w:tcW w:w="1276" w:type="dxa"/>
            <w:tcBorders>
              <w:top w:val="nil"/>
              <w:left w:val="nil"/>
              <w:bottom w:val="single" w:sz="4" w:space="0" w:color="auto"/>
              <w:right w:val="single" w:sz="4" w:space="0" w:color="auto"/>
            </w:tcBorders>
            <w:shd w:val="clear" w:color="000000" w:fill="FFFFFF"/>
            <w:vAlign w:val="center"/>
          </w:tcPr>
          <w:p w:rsidR="007E4DF1" w:rsidRPr="00690583" w:rsidRDefault="007E4DF1" w:rsidP="00F97443">
            <w:pPr>
              <w:jc w:val="center"/>
              <w:rPr>
                <w:color w:val="000000"/>
                <w:sz w:val="20"/>
                <w:szCs w:val="20"/>
              </w:rPr>
            </w:pPr>
            <w:r w:rsidRPr="00690583">
              <w:rPr>
                <w:color w:val="000000"/>
                <w:sz w:val="20"/>
                <w:szCs w:val="20"/>
              </w:rPr>
              <w:t>300</w:t>
            </w:r>
          </w:p>
        </w:tc>
        <w:tc>
          <w:tcPr>
            <w:tcW w:w="1708" w:type="dxa"/>
            <w:tcBorders>
              <w:top w:val="nil"/>
              <w:left w:val="single" w:sz="4" w:space="0" w:color="auto"/>
              <w:bottom w:val="single" w:sz="4" w:space="0" w:color="auto"/>
              <w:right w:val="single" w:sz="4" w:space="0" w:color="auto"/>
            </w:tcBorders>
            <w:shd w:val="clear" w:color="000000" w:fill="FFFFFF"/>
            <w:vAlign w:val="center"/>
          </w:tcPr>
          <w:p w:rsidR="007E4DF1" w:rsidRPr="00690583" w:rsidRDefault="007E4DF1" w:rsidP="00F97443">
            <w:pPr>
              <w:jc w:val="center"/>
              <w:rPr>
                <w:bCs/>
                <w:color w:val="000000"/>
                <w:sz w:val="20"/>
                <w:szCs w:val="20"/>
              </w:rPr>
            </w:pPr>
            <w:r w:rsidRPr="00690583">
              <w:rPr>
                <w:bCs/>
                <w:color w:val="000000"/>
                <w:sz w:val="20"/>
                <w:szCs w:val="20"/>
              </w:rPr>
              <w:t>216,00</w:t>
            </w:r>
          </w:p>
        </w:tc>
      </w:tr>
      <w:tr w:rsidR="007E4DF1" w:rsidRPr="00411F9A" w:rsidTr="00F97443">
        <w:trPr>
          <w:trHeight w:val="557"/>
        </w:trPr>
        <w:tc>
          <w:tcPr>
            <w:tcW w:w="633" w:type="dxa"/>
          </w:tcPr>
          <w:p w:rsidR="007E4DF1" w:rsidRDefault="007E4DF1" w:rsidP="00F97443">
            <w:pPr>
              <w:jc w:val="center"/>
              <w:rPr>
                <w:bCs/>
              </w:rPr>
            </w:pPr>
            <w:r>
              <w:rPr>
                <w:bCs/>
              </w:rPr>
              <w:t>22</w:t>
            </w:r>
          </w:p>
        </w:tc>
        <w:tc>
          <w:tcPr>
            <w:tcW w:w="2946" w:type="dxa"/>
            <w:tcBorders>
              <w:top w:val="nil"/>
              <w:left w:val="single" w:sz="4" w:space="0" w:color="auto"/>
              <w:bottom w:val="single" w:sz="4" w:space="0" w:color="auto"/>
              <w:right w:val="single" w:sz="4" w:space="0" w:color="auto"/>
            </w:tcBorders>
            <w:shd w:val="clear" w:color="000000" w:fill="FFFFFF"/>
            <w:noWrap/>
            <w:vAlign w:val="center"/>
          </w:tcPr>
          <w:p w:rsidR="007E4DF1" w:rsidRPr="00690583" w:rsidRDefault="007E4DF1" w:rsidP="00F97443">
            <w:pPr>
              <w:jc w:val="center"/>
              <w:rPr>
                <w:rFonts w:eastAsia="Arial Unicode MS"/>
                <w:color w:val="000000"/>
                <w:sz w:val="20"/>
                <w:szCs w:val="20"/>
              </w:rPr>
            </w:pPr>
            <w:r w:rsidRPr="00690583">
              <w:rPr>
                <w:rFonts w:eastAsia="Arial Unicode MS"/>
                <w:color w:val="000000"/>
                <w:sz w:val="20"/>
                <w:szCs w:val="20"/>
              </w:rPr>
              <w:t>Су және газ құбыры, болат, DN 50*3 мм</w:t>
            </w:r>
          </w:p>
        </w:tc>
        <w:tc>
          <w:tcPr>
            <w:tcW w:w="2152" w:type="dxa"/>
            <w:tcBorders>
              <w:top w:val="nil"/>
              <w:left w:val="nil"/>
              <w:bottom w:val="single" w:sz="4" w:space="0" w:color="auto"/>
              <w:right w:val="single" w:sz="4" w:space="0" w:color="auto"/>
            </w:tcBorders>
            <w:shd w:val="clear" w:color="000000" w:fill="FFFFFF"/>
            <w:noWrap/>
            <w:vAlign w:val="center"/>
          </w:tcPr>
          <w:p w:rsidR="007E4DF1" w:rsidRPr="00690583" w:rsidRDefault="007E4DF1" w:rsidP="00F97443">
            <w:pPr>
              <w:jc w:val="center"/>
              <w:rPr>
                <w:color w:val="000000"/>
                <w:sz w:val="20"/>
                <w:szCs w:val="20"/>
              </w:rPr>
            </w:pPr>
            <w:r w:rsidRPr="00690583">
              <w:rPr>
                <w:color w:val="000000"/>
                <w:sz w:val="20"/>
                <w:szCs w:val="20"/>
              </w:rPr>
              <w:t>МЕМСТ 3262-75, диаметрі 50*3 мм болат газ құбыры құбырлар мырышталмаған, жіпсіз, муфтасыз, әдеттегі жаңалықтар нүктесімен жеткізіледі. Қалыпты дәлдіктегі құбырлар үшін шекті ауытқулар: қабырға қалыңдығы 15%.</w:t>
            </w:r>
          </w:p>
        </w:tc>
        <w:tc>
          <w:tcPr>
            <w:tcW w:w="1068" w:type="dxa"/>
            <w:tcBorders>
              <w:top w:val="nil"/>
              <w:left w:val="nil"/>
              <w:bottom w:val="single" w:sz="4" w:space="0" w:color="auto"/>
              <w:right w:val="single" w:sz="4" w:space="0" w:color="auto"/>
            </w:tcBorders>
            <w:shd w:val="clear" w:color="000000" w:fill="FFFFFF"/>
            <w:vAlign w:val="center"/>
          </w:tcPr>
          <w:p w:rsidR="007E4DF1" w:rsidRPr="00690583" w:rsidRDefault="007E4DF1" w:rsidP="00F97443">
            <w:pPr>
              <w:jc w:val="center"/>
              <w:rPr>
                <w:rFonts w:eastAsia="Arial Unicode MS"/>
                <w:color w:val="000000"/>
                <w:sz w:val="20"/>
                <w:szCs w:val="20"/>
              </w:rPr>
            </w:pPr>
            <w:r w:rsidRPr="00690583">
              <w:rPr>
                <w:rFonts w:eastAsia="Arial Unicode MS"/>
                <w:color w:val="000000"/>
                <w:sz w:val="20"/>
                <w:szCs w:val="20"/>
              </w:rPr>
              <w:t>168 тонна (метрикалық)</w:t>
            </w:r>
          </w:p>
        </w:tc>
        <w:tc>
          <w:tcPr>
            <w:tcW w:w="1276" w:type="dxa"/>
            <w:tcBorders>
              <w:top w:val="nil"/>
              <w:left w:val="nil"/>
              <w:bottom w:val="single" w:sz="4" w:space="0" w:color="auto"/>
              <w:right w:val="single" w:sz="4" w:space="0" w:color="auto"/>
            </w:tcBorders>
            <w:shd w:val="clear" w:color="000000" w:fill="FFFFFF"/>
            <w:vAlign w:val="center"/>
          </w:tcPr>
          <w:p w:rsidR="007E4DF1" w:rsidRPr="00690583" w:rsidRDefault="007E4DF1" w:rsidP="00F97443">
            <w:pPr>
              <w:jc w:val="center"/>
              <w:rPr>
                <w:color w:val="000000"/>
                <w:sz w:val="20"/>
                <w:szCs w:val="20"/>
              </w:rPr>
            </w:pPr>
            <w:r w:rsidRPr="00690583">
              <w:rPr>
                <w:color w:val="000000"/>
                <w:sz w:val="20"/>
                <w:szCs w:val="20"/>
              </w:rPr>
              <w:t>1</w:t>
            </w:r>
          </w:p>
        </w:tc>
        <w:tc>
          <w:tcPr>
            <w:tcW w:w="1708" w:type="dxa"/>
            <w:tcBorders>
              <w:top w:val="nil"/>
              <w:left w:val="single" w:sz="4" w:space="0" w:color="auto"/>
              <w:bottom w:val="single" w:sz="4" w:space="0" w:color="auto"/>
              <w:right w:val="single" w:sz="4" w:space="0" w:color="auto"/>
            </w:tcBorders>
            <w:shd w:val="clear" w:color="000000" w:fill="FFFFFF"/>
            <w:vAlign w:val="center"/>
          </w:tcPr>
          <w:p w:rsidR="007E4DF1" w:rsidRPr="00690583" w:rsidRDefault="007E4DF1" w:rsidP="00F97443">
            <w:pPr>
              <w:jc w:val="center"/>
              <w:rPr>
                <w:bCs/>
                <w:color w:val="000000"/>
                <w:sz w:val="20"/>
                <w:szCs w:val="20"/>
              </w:rPr>
            </w:pPr>
            <w:r w:rsidRPr="00690583">
              <w:rPr>
                <w:bCs/>
                <w:color w:val="000000"/>
                <w:sz w:val="20"/>
                <w:szCs w:val="20"/>
              </w:rPr>
              <w:t>75 802,81</w:t>
            </w:r>
          </w:p>
        </w:tc>
      </w:tr>
      <w:tr w:rsidR="007E4DF1" w:rsidRPr="00411F9A" w:rsidTr="00F97443">
        <w:trPr>
          <w:trHeight w:val="557"/>
        </w:trPr>
        <w:tc>
          <w:tcPr>
            <w:tcW w:w="633" w:type="dxa"/>
          </w:tcPr>
          <w:p w:rsidR="007E4DF1" w:rsidRDefault="007E4DF1" w:rsidP="00F97443">
            <w:pPr>
              <w:jc w:val="center"/>
              <w:rPr>
                <w:bCs/>
              </w:rPr>
            </w:pPr>
            <w:r>
              <w:rPr>
                <w:bCs/>
              </w:rPr>
              <w:t>23</w:t>
            </w:r>
          </w:p>
        </w:tc>
        <w:tc>
          <w:tcPr>
            <w:tcW w:w="2946" w:type="dxa"/>
            <w:tcBorders>
              <w:top w:val="nil"/>
              <w:left w:val="single" w:sz="4" w:space="0" w:color="auto"/>
              <w:bottom w:val="single" w:sz="4" w:space="0" w:color="auto"/>
              <w:right w:val="single" w:sz="4" w:space="0" w:color="auto"/>
            </w:tcBorders>
            <w:shd w:val="clear" w:color="000000" w:fill="FFFFFF"/>
            <w:noWrap/>
            <w:vAlign w:val="center"/>
          </w:tcPr>
          <w:p w:rsidR="007E4DF1" w:rsidRPr="00690583" w:rsidRDefault="007E4DF1" w:rsidP="00F97443">
            <w:pPr>
              <w:jc w:val="center"/>
              <w:rPr>
                <w:rFonts w:eastAsia="Arial Unicode MS"/>
                <w:color w:val="000000"/>
                <w:sz w:val="20"/>
                <w:szCs w:val="20"/>
              </w:rPr>
            </w:pPr>
            <w:r w:rsidRPr="00690583">
              <w:rPr>
                <w:rFonts w:eastAsia="Arial Unicode MS"/>
                <w:color w:val="000000"/>
                <w:sz w:val="20"/>
                <w:szCs w:val="20"/>
              </w:rPr>
              <w:t>ABN-72 БАТАРЕЯ</w:t>
            </w:r>
          </w:p>
        </w:tc>
        <w:tc>
          <w:tcPr>
            <w:tcW w:w="2152" w:type="dxa"/>
            <w:tcBorders>
              <w:top w:val="nil"/>
              <w:left w:val="nil"/>
              <w:bottom w:val="single" w:sz="4" w:space="0" w:color="auto"/>
              <w:right w:val="single" w:sz="4" w:space="0" w:color="auto"/>
            </w:tcBorders>
            <w:shd w:val="clear" w:color="000000" w:fill="FFFFFF"/>
            <w:noWrap/>
            <w:vAlign w:val="center"/>
          </w:tcPr>
          <w:p w:rsidR="007E4DF1" w:rsidRPr="00690583" w:rsidRDefault="007E4DF1" w:rsidP="00F97443">
            <w:pPr>
              <w:jc w:val="center"/>
              <w:rPr>
                <w:color w:val="000000"/>
                <w:sz w:val="20"/>
                <w:szCs w:val="20"/>
              </w:rPr>
            </w:pPr>
            <w:r w:rsidRPr="00690583">
              <w:rPr>
                <w:color w:val="000000"/>
                <w:sz w:val="20"/>
                <w:szCs w:val="20"/>
              </w:rPr>
              <w:t>Марка АБН-72П маркалы қорғасынды, қышқылды автоматты жүйелі аккумуляторы.темір жол байланысын және  автоматикителемеханикалық жүйеге электр тогын беру үшін  ГОСТ 15150 габаритті мөлшнрі 71,5х160,5х283электролитсіз салмағы 4,6кг.</w:t>
            </w:r>
          </w:p>
        </w:tc>
        <w:tc>
          <w:tcPr>
            <w:tcW w:w="1068" w:type="dxa"/>
            <w:tcBorders>
              <w:top w:val="nil"/>
              <w:left w:val="nil"/>
              <w:bottom w:val="single" w:sz="4" w:space="0" w:color="auto"/>
              <w:right w:val="single" w:sz="4" w:space="0" w:color="auto"/>
            </w:tcBorders>
            <w:shd w:val="clear" w:color="000000" w:fill="FFFFFF"/>
            <w:vAlign w:val="center"/>
          </w:tcPr>
          <w:p w:rsidR="007E4DF1" w:rsidRPr="00690583" w:rsidRDefault="007E4DF1" w:rsidP="00F97443">
            <w:pPr>
              <w:jc w:val="center"/>
              <w:rPr>
                <w:rFonts w:eastAsia="Arial Unicode MS"/>
                <w:color w:val="000000"/>
                <w:sz w:val="20"/>
                <w:szCs w:val="20"/>
              </w:rPr>
            </w:pPr>
            <w:r w:rsidRPr="00690583">
              <w:rPr>
                <w:rFonts w:eastAsia="Arial Unicode MS"/>
                <w:color w:val="000000"/>
                <w:sz w:val="20"/>
                <w:szCs w:val="20"/>
              </w:rPr>
              <w:t>796 дана</w:t>
            </w:r>
          </w:p>
        </w:tc>
        <w:tc>
          <w:tcPr>
            <w:tcW w:w="1276" w:type="dxa"/>
            <w:tcBorders>
              <w:top w:val="nil"/>
              <w:left w:val="nil"/>
              <w:bottom w:val="single" w:sz="4" w:space="0" w:color="auto"/>
              <w:right w:val="single" w:sz="4" w:space="0" w:color="auto"/>
            </w:tcBorders>
            <w:shd w:val="clear" w:color="000000" w:fill="FFFFFF"/>
            <w:vAlign w:val="center"/>
          </w:tcPr>
          <w:p w:rsidR="007E4DF1" w:rsidRPr="00690583" w:rsidRDefault="007E4DF1" w:rsidP="00F97443">
            <w:pPr>
              <w:jc w:val="center"/>
              <w:rPr>
                <w:color w:val="000000"/>
                <w:sz w:val="20"/>
                <w:szCs w:val="20"/>
              </w:rPr>
            </w:pPr>
            <w:r w:rsidRPr="00690583">
              <w:rPr>
                <w:color w:val="000000"/>
                <w:sz w:val="20"/>
                <w:szCs w:val="20"/>
              </w:rPr>
              <w:t>8</w:t>
            </w:r>
          </w:p>
        </w:tc>
        <w:tc>
          <w:tcPr>
            <w:tcW w:w="1708" w:type="dxa"/>
            <w:tcBorders>
              <w:top w:val="nil"/>
              <w:left w:val="single" w:sz="4" w:space="0" w:color="auto"/>
              <w:bottom w:val="single" w:sz="4" w:space="0" w:color="auto"/>
              <w:right w:val="single" w:sz="4" w:space="0" w:color="auto"/>
            </w:tcBorders>
            <w:shd w:val="clear" w:color="000000" w:fill="FFFFFF"/>
            <w:vAlign w:val="center"/>
          </w:tcPr>
          <w:p w:rsidR="007E4DF1" w:rsidRPr="00690583" w:rsidRDefault="007E4DF1" w:rsidP="00F97443">
            <w:pPr>
              <w:jc w:val="center"/>
              <w:rPr>
                <w:bCs/>
                <w:color w:val="000000"/>
                <w:sz w:val="20"/>
                <w:szCs w:val="20"/>
              </w:rPr>
            </w:pPr>
            <w:r w:rsidRPr="00690583">
              <w:rPr>
                <w:bCs/>
                <w:color w:val="000000"/>
                <w:sz w:val="20"/>
                <w:szCs w:val="20"/>
              </w:rPr>
              <w:t>59 620,40</w:t>
            </w:r>
          </w:p>
        </w:tc>
      </w:tr>
      <w:tr w:rsidR="007E4DF1" w:rsidRPr="00411F9A" w:rsidTr="00F97443">
        <w:trPr>
          <w:trHeight w:val="557"/>
        </w:trPr>
        <w:tc>
          <w:tcPr>
            <w:tcW w:w="633" w:type="dxa"/>
          </w:tcPr>
          <w:p w:rsidR="007E4DF1" w:rsidRDefault="007E4DF1" w:rsidP="00F97443">
            <w:pPr>
              <w:jc w:val="center"/>
              <w:rPr>
                <w:bCs/>
              </w:rPr>
            </w:pPr>
            <w:r>
              <w:rPr>
                <w:bCs/>
              </w:rPr>
              <w:t>24</w:t>
            </w:r>
          </w:p>
        </w:tc>
        <w:tc>
          <w:tcPr>
            <w:tcW w:w="2946" w:type="dxa"/>
            <w:tcBorders>
              <w:top w:val="nil"/>
              <w:left w:val="single" w:sz="4" w:space="0" w:color="auto"/>
              <w:bottom w:val="single" w:sz="4" w:space="0" w:color="auto"/>
              <w:right w:val="single" w:sz="4" w:space="0" w:color="auto"/>
            </w:tcBorders>
            <w:shd w:val="clear" w:color="000000" w:fill="FFFFFF"/>
            <w:noWrap/>
            <w:vAlign w:val="center"/>
          </w:tcPr>
          <w:p w:rsidR="007E4DF1" w:rsidRPr="00690583" w:rsidRDefault="007E4DF1" w:rsidP="00F97443">
            <w:pPr>
              <w:jc w:val="center"/>
              <w:rPr>
                <w:rFonts w:eastAsia="Arial Unicode MS"/>
                <w:color w:val="000000"/>
                <w:sz w:val="20"/>
                <w:szCs w:val="20"/>
              </w:rPr>
            </w:pPr>
            <w:r w:rsidRPr="00690583">
              <w:rPr>
                <w:rFonts w:eastAsia="Arial Unicode MS"/>
                <w:color w:val="000000"/>
                <w:sz w:val="20"/>
                <w:szCs w:val="20"/>
              </w:rPr>
              <w:t>БАТАРЕЯ</w:t>
            </w:r>
          </w:p>
        </w:tc>
        <w:tc>
          <w:tcPr>
            <w:tcW w:w="2152" w:type="dxa"/>
            <w:tcBorders>
              <w:top w:val="nil"/>
              <w:left w:val="nil"/>
              <w:bottom w:val="single" w:sz="4" w:space="0" w:color="auto"/>
              <w:right w:val="single" w:sz="4" w:space="0" w:color="auto"/>
            </w:tcBorders>
            <w:shd w:val="clear" w:color="000000" w:fill="FFFFFF"/>
            <w:noWrap/>
            <w:vAlign w:val="center"/>
          </w:tcPr>
          <w:p w:rsidR="007E4DF1" w:rsidRPr="00690583" w:rsidRDefault="007E4DF1" w:rsidP="00F97443">
            <w:pPr>
              <w:jc w:val="center"/>
              <w:rPr>
                <w:color w:val="000000"/>
                <w:sz w:val="20"/>
                <w:szCs w:val="20"/>
              </w:rPr>
            </w:pPr>
            <w:r w:rsidRPr="00690583">
              <w:rPr>
                <w:color w:val="000000"/>
                <w:sz w:val="20"/>
                <w:szCs w:val="20"/>
              </w:rPr>
              <w:t>МЕМСТ 959-2002 маркасы 6СТ-132АЗ; қышқылды, стартерлі, қуаттылығы 12 В, сиымдылығы 132 А*час, жалпы қақпағы З –  электролитті толық  зарядталған</w:t>
            </w:r>
          </w:p>
        </w:tc>
        <w:tc>
          <w:tcPr>
            <w:tcW w:w="1068" w:type="dxa"/>
            <w:tcBorders>
              <w:top w:val="nil"/>
              <w:left w:val="nil"/>
              <w:bottom w:val="single" w:sz="4" w:space="0" w:color="auto"/>
              <w:right w:val="single" w:sz="4" w:space="0" w:color="auto"/>
            </w:tcBorders>
            <w:shd w:val="clear" w:color="000000" w:fill="FFFFFF"/>
            <w:vAlign w:val="center"/>
          </w:tcPr>
          <w:p w:rsidR="007E4DF1" w:rsidRPr="00690583" w:rsidRDefault="007E4DF1" w:rsidP="00F97443">
            <w:pPr>
              <w:jc w:val="center"/>
              <w:rPr>
                <w:rFonts w:eastAsia="Arial Unicode MS"/>
                <w:color w:val="000000"/>
                <w:sz w:val="20"/>
                <w:szCs w:val="20"/>
              </w:rPr>
            </w:pPr>
            <w:r w:rsidRPr="00690583">
              <w:rPr>
                <w:rFonts w:eastAsia="Arial Unicode MS"/>
                <w:color w:val="000000"/>
                <w:sz w:val="20"/>
                <w:szCs w:val="20"/>
              </w:rPr>
              <w:t>796 дана</w:t>
            </w:r>
          </w:p>
        </w:tc>
        <w:tc>
          <w:tcPr>
            <w:tcW w:w="1276" w:type="dxa"/>
            <w:tcBorders>
              <w:top w:val="nil"/>
              <w:left w:val="nil"/>
              <w:bottom w:val="single" w:sz="4" w:space="0" w:color="auto"/>
              <w:right w:val="single" w:sz="4" w:space="0" w:color="auto"/>
            </w:tcBorders>
            <w:shd w:val="clear" w:color="000000" w:fill="FFFFFF"/>
            <w:vAlign w:val="center"/>
          </w:tcPr>
          <w:p w:rsidR="007E4DF1" w:rsidRPr="00690583" w:rsidRDefault="007E4DF1" w:rsidP="00F97443">
            <w:pPr>
              <w:jc w:val="center"/>
              <w:rPr>
                <w:color w:val="000000"/>
                <w:sz w:val="20"/>
                <w:szCs w:val="20"/>
              </w:rPr>
            </w:pPr>
            <w:r w:rsidRPr="00690583">
              <w:rPr>
                <w:color w:val="000000"/>
                <w:sz w:val="20"/>
                <w:szCs w:val="20"/>
              </w:rPr>
              <w:t>1</w:t>
            </w:r>
          </w:p>
        </w:tc>
        <w:tc>
          <w:tcPr>
            <w:tcW w:w="1708" w:type="dxa"/>
            <w:tcBorders>
              <w:top w:val="nil"/>
              <w:left w:val="single" w:sz="4" w:space="0" w:color="auto"/>
              <w:bottom w:val="single" w:sz="4" w:space="0" w:color="auto"/>
              <w:right w:val="single" w:sz="4" w:space="0" w:color="auto"/>
            </w:tcBorders>
            <w:shd w:val="clear" w:color="000000" w:fill="FFFFFF"/>
            <w:vAlign w:val="center"/>
          </w:tcPr>
          <w:p w:rsidR="007E4DF1" w:rsidRPr="00690583" w:rsidRDefault="007E4DF1" w:rsidP="00F97443">
            <w:pPr>
              <w:jc w:val="center"/>
              <w:rPr>
                <w:bCs/>
                <w:color w:val="000000"/>
                <w:sz w:val="20"/>
                <w:szCs w:val="20"/>
              </w:rPr>
            </w:pPr>
            <w:r w:rsidRPr="00690583">
              <w:rPr>
                <w:bCs/>
                <w:color w:val="000000"/>
                <w:sz w:val="20"/>
                <w:szCs w:val="20"/>
              </w:rPr>
              <w:t>11 741,02</w:t>
            </w:r>
          </w:p>
        </w:tc>
      </w:tr>
      <w:tr w:rsidR="007E4DF1" w:rsidRPr="00411F9A" w:rsidTr="00F97443">
        <w:trPr>
          <w:trHeight w:val="557"/>
        </w:trPr>
        <w:tc>
          <w:tcPr>
            <w:tcW w:w="633" w:type="dxa"/>
          </w:tcPr>
          <w:p w:rsidR="007E4DF1" w:rsidRDefault="007E4DF1" w:rsidP="00F97443">
            <w:pPr>
              <w:jc w:val="center"/>
              <w:rPr>
                <w:bCs/>
              </w:rPr>
            </w:pPr>
            <w:r>
              <w:rPr>
                <w:bCs/>
              </w:rPr>
              <w:lastRenderedPageBreak/>
              <w:t>25</w:t>
            </w:r>
          </w:p>
        </w:tc>
        <w:tc>
          <w:tcPr>
            <w:tcW w:w="2946" w:type="dxa"/>
            <w:tcBorders>
              <w:top w:val="nil"/>
              <w:left w:val="single" w:sz="4" w:space="0" w:color="auto"/>
              <w:bottom w:val="single" w:sz="4" w:space="0" w:color="auto"/>
              <w:right w:val="single" w:sz="4" w:space="0" w:color="auto"/>
            </w:tcBorders>
            <w:shd w:val="clear" w:color="000000" w:fill="FFFFFF"/>
            <w:noWrap/>
            <w:vAlign w:val="center"/>
          </w:tcPr>
          <w:p w:rsidR="007E4DF1" w:rsidRPr="00690583" w:rsidRDefault="007E4DF1" w:rsidP="00F97443">
            <w:pPr>
              <w:jc w:val="center"/>
              <w:rPr>
                <w:rFonts w:eastAsia="Arial Unicode MS"/>
                <w:color w:val="000000"/>
                <w:sz w:val="20"/>
                <w:szCs w:val="20"/>
              </w:rPr>
            </w:pPr>
            <w:r w:rsidRPr="00690583">
              <w:rPr>
                <w:rFonts w:eastAsia="Arial Unicode MS"/>
                <w:color w:val="000000"/>
                <w:sz w:val="20"/>
                <w:szCs w:val="20"/>
              </w:rPr>
              <w:t>Антифриз</w:t>
            </w:r>
          </w:p>
        </w:tc>
        <w:tc>
          <w:tcPr>
            <w:tcW w:w="2152" w:type="dxa"/>
            <w:tcBorders>
              <w:top w:val="nil"/>
              <w:left w:val="nil"/>
              <w:bottom w:val="single" w:sz="4" w:space="0" w:color="auto"/>
              <w:right w:val="single" w:sz="4" w:space="0" w:color="auto"/>
            </w:tcBorders>
            <w:shd w:val="clear" w:color="000000" w:fill="FFFFFF"/>
            <w:noWrap/>
            <w:vAlign w:val="center"/>
          </w:tcPr>
          <w:p w:rsidR="007E4DF1" w:rsidRPr="00690583" w:rsidRDefault="007E4DF1" w:rsidP="00F97443">
            <w:pPr>
              <w:jc w:val="center"/>
              <w:rPr>
                <w:color w:val="000000"/>
                <w:sz w:val="20"/>
                <w:szCs w:val="20"/>
              </w:rPr>
            </w:pPr>
            <w:r w:rsidRPr="00690583">
              <w:rPr>
                <w:color w:val="000000"/>
                <w:sz w:val="20"/>
                <w:szCs w:val="20"/>
              </w:rPr>
              <w:t>28084-89-шы МЕМСТ, таңба ал- 40М, орама - бойымен канистрасы пласмасс 10-20 кг</w:t>
            </w:r>
          </w:p>
        </w:tc>
        <w:tc>
          <w:tcPr>
            <w:tcW w:w="1068" w:type="dxa"/>
            <w:tcBorders>
              <w:top w:val="nil"/>
              <w:left w:val="nil"/>
              <w:bottom w:val="single" w:sz="4" w:space="0" w:color="auto"/>
              <w:right w:val="single" w:sz="4" w:space="0" w:color="auto"/>
            </w:tcBorders>
            <w:shd w:val="clear" w:color="000000" w:fill="FFFFFF"/>
            <w:vAlign w:val="center"/>
          </w:tcPr>
          <w:p w:rsidR="007E4DF1" w:rsidRPr="00690583" w:rsidRDefault="007E4DF1" w:rsidP="00F97443">
            <w:pPr>
              <w:jc w:val="center"/>
              <w:rPr>
                <w:rFonts w:eastAsia="Arial Unicode MS"/>
                <w:color w:val="000000"/>
                <w:sz w:val="20"/>
                <w:szCs w:val="20"/>
              </w:rPr>
            </w:pPr>
            <w:r w:rsidRPr="00690583">
              <w:rPr>
                <w:rFonts w:eastAsia="Arial Unicode MS"/>
                <w:color w:val="000000"/>
                <w:sz w:val="20"/>
                <w:szCs w:val="20"/>
              </w:rPr>
              <w:t>168 тонна (метрикалық)</w:t>
            </w:r>
          </w:p>
        </w:tc>
        <w:tc>
          <w:tcPr>
            <w:tcW w:w="1276" w:type="dxa"/>
            <w:tcBorders>
              <w:top w:val="nil"/>
              <w:left w:val="nil"/>
              <w:bottom w:val="single" w:sz="4" w:space="0" w:color="auto"/>
              <w:right w:val="single" w:sz="4" w:space="0" w:color="auto"/>
            </w:tcBorders>
            <w:shd w:val="clear" w:color="000000" w:fill="FFFFFF"/>
            <w:vAlign w:val="center"/>
          </w:tcPr>
          <w:p w:rsidR="007E4DF1" w:rsidRPr="00690583" w:rsidRDefault="007E4DF1" w:rsidP="00F97443">
            <w:pPr>
              <w:jc w:val="center"/>
              <w:rPr>
                <w:color w:val="000000"/>
                <w:sz w:val="20"/>
                <w:szCs w:val="20"/>
              </w:rPr>
            </w:pPr>
            <w:r w:rsidRPr="00690583">
              <w:rPr>
                <w:color w:val="000000"/>
                <w:sz w:val="20"/>
                <w:szCs w:val="20"/>
              </w:rPr>
              <w:t>0,06</w:t>
            </w:r>
          </w:p>
        </w:tc>
        <w:tc>
          <w:tcPr>
            <w:tcW w:w="1708" w:type="dxa"/>
            <w:tcBorders>
              <w:top w:val="nil"/>
              <w:left w:val="single" w:sz="4" w:space="0" w:color="auto"/>
              <w:bottom w:val="single" w:sz="4" w:space="0" w:color="auto"/>
              <w:right w:val="single" w:sz="4" w:space="0" w:color="auto"/>
            </w:tcBorders>
            <w:shd w:val="clear" w:color="000000" w:fill="FFFFFF"/>
            <w:vAlign w:val="center"/>
          </w:tcPr>
          <w:p w:rsidR="007E4DF1" w:rsidRPr="00690583" w:rsidRDefault="007E4DF1" w:rsidP="00F97443">
            <w:pPr>
              <w:jc w:val="center"/>
              <w:rPr>
                <w:bCs/>
                <w:color w:val="000000"/>
                <w:sz w:val="20"/>
                <w:szCs w:val="20"/>
              </w:rPr>
            </w:pPr>
            <w:r w:rsidRPr="00690583">
              <w:rPr>
                <w:bCs/>
                <w:color w:val="000000"/>
                <w:sz w:val="20"/>
                <w:szCs w:val="20"/>
              </w:rPr>
              <w:t>82,12</w:t>
            </w:r>
          </w:p>
        </w:tc>
      </w:tr>
      <w:tr w:rsidR="007E4DF1" w:rsidRPr="00411F9A" w:rsidTr="00F97443">
        <w:trPr>
          <w:trHeight w:val="557"/>
        </w:trPr>
        <w:tc>
          <w:tcPr>
            <w:tcW w:w="633" w:type="dxa"/>
          </w:tcPr>
          <w:p w:rsidR="007E4DF1" w:rsidRDefault="007E4DF1" w:rsidP="00F97443">
            <w:pPr>
              <w:jc w:val="center"/>
              <w:rPr>
                <w:bCs/>
              </w:rPr>
            </w:pPr>
            <w:r>
              <w:rPr>
                <w:bCs/>
              </w:rPr>
              <w:t>26</w:t>
            </w:r>
          </w:p>
        </w:tc>
        <w:tc>
          <w:tcPr>
            <w:tcW w:w="2946" w:type="dxa"/>
            <w:tcBorders>
              <w:top w:val="nil"/>
              <w:left w:val="single" w:sz="4" w:space="0" w:color="auto"/>
              <w:bottom w:val="single" w:sz="4" w:space="0" w:color="auto"/>
              <w:right w:val="single" w:sz="4" w:space="0" w:color="auto"/>
            </w:tcBorders>
            <w:shd w:val="clear" w:color="000000" w:fill="FFFFFF"/>
            <w:noWrap/>
            <w:vAlign w:val="center"/>
          </w:tcPr>
          <w:p w:rsidR="007E4DF1" w:rsidRPr="00690583" w:rsidRDefault="007E4DF1" w:rsidP="00F97443">
            <w:pPr>
              <w:jc w:val="center"/>
              <w:rPr>
                <w:rFonts w:eastAsia="Arial Unicode MS"/>
                <w:color w:val="000000"/>
                <w:sz w:val="20"/>
                <w:szCs w:val="20"/>
              </w:rPr>
            </w:pPr>
            <w:r w:rsidRPr="00690583">
              <w:rPr>
                <w:rFonts w:eastAsia="Arial Unicode MS"/>
                <w:color w:val="000000"/>
                <w:sz w:val="20"/>
                <w:szCs w:val="20"/>
              </w:rPr>
              <w:t>Майлау</w:t>
            </w:r>
          </w:p>
        </w:tc>
        <w:tc>
          <w:tcPr>
            <w:tcW w:w="2152" w:type="dxa"/>
            <w:tcBorders>
              <w:top w:val="nil"/>
              <w:left w:val="nil"/>
              <w:bottom w:val="single" w:sz="4" w:space="0" w:color="auto"/>
              <w:right w:val="single" w:sz="4" w:space="0" w:color="auto"/>
            </w:tcBorders>
            <w:shd w:val="clear" w:color="000000" w:fill="FFFFFF"/>
            <w:noWrap/>
            <w:vAlign w:val="center"/>
          </w:tcPr>
          <w:p w:rsidR="007E4DF1" w:rsidRPr="00690583" w:rsidRDefault="007E4DF1" w:rsidP="00F97443">
            <w:pPr>
              <w:jc w:val="center"/>
              <w:rPr>
                <w:color w:val="000000"/>
                <w:sz w:val="20"/>
                <w:szCs w:val="20"/>
              </w:rPr>
            </w:pPr>
            <w:r w:rsidRPr="00690583">
              <w:rPr>
                <w:color w:val="000000"/>
                <w:sz w:val="20"/>
                <w:szCs w:val="20"/>
              </w:rPr>
              <w:t>Циатим 201 майлағышы МЕМСТ 6267-74. Қоюлатқыш литий сабын.Тамшылау температурасы 175 0С төмен емес. Су және механикалық қоспалар жоқ</w:t>
            </w:r>
          </w:p>
        </w:tc>
        <w:tc>
          <w:tcPr>
            <w:tcW w:w="1068" w:type="dxa"/>
            <w:tcBorders>
              <w:top w:val="nil"/>
              <w:left w:val="nil"/>
              <w:bottom w:val="single" w:sz="4" w:space="0" w:color="auto"/>
              <w:right w:val="single" w:sz="4" w:space="0" w:color="auto"/>
            </w:tcBorders>
            <w:shd w:val="clear" w:color="000000" w:fill="FFFFFF"/>
            <w:vAlign w:val="center"/>
          </w:tcPr>
          <w:p w:rsidR="007E4DF1" w:rsidRPr="00690583" w:rsidRDefault="007E4DF1" w:rsidP="00F97443">
            <w:pPr>
              <w:jc w:val="center"/>
              <w:rPr>
                <w:rFonts w:eastAsia="Arial Unicode MS"/>
                <w:color w:val="000000"/>
                <w:sz w:val="20"/>
                <w:szCs w:val="20"/>
              </w:rPr>
            </w:pPr>
            <w:r w:rsidRPr="00690583">
              <w:rPr>
                <w:rFonts w:eastAsia="Arial Unicode MS"/>
                <w:color w:val="000000"/>
                <w:sz w:val="20"/>
                <w:szCs w:val="20"/>
              </w:rPr>
              <w:t>166 келі</w:t>
            </w:r>
          </w:p>
        </w:tc>
        <w:tc>
          <w:tcPr>
            <w:tcW w:w="1276" w:type="dxa"/>
            <w:tcBorders>
              <w:top w:val="nil"/>
              <w:left w:val="nil"/>
              <w:bottom w:val="single" w:sz="4" w:space="0" w:color="auto"/>
              <w:right w:val="single" w:sz="4" w:space="0" w:color="auto"/>
            </w:tcBorders>
            <w:shd w:val="clear" w:color="000000" w:fill="FFFFFF"/>
            <w:vAlign w:val="center"/>
          </w:tcPr>
          <w:p w:rsidR="007E4DF1" w:rsidRPr="00690583" w:rsidRDefault="007E4DF1" w:rsidP="00F97443">
            <w:pPr>
              <w:jc w:val="center"/>
              <w:rPr>
                <w:color w:val="000000"/>
                <w:sz w:val="20"/>
                <w:szCs w:val="20"/>
              </w:rPr>
            </w:pPr>
            <w:r w:rsidRPr="00690583">
              <w:rPr>
                <w:color w:val="000000"/>
                <w:sz w:val="20"/>
                <w:szCs w:val="20"/>
              </w:rPr>
              <w:t>3</w:t>
            </w:r>
          </w:p>
        </w:tc>
        <w:tc>
          <w:tcPr>
            <w:tcW w:w="1708" w:type="dxa"/>
            <w:tcBorders>
              <w:top w:val="nil"/>
              <w:left w:val="single" w:sz="4" w:space="0" w:color="auto"/>
              <w:bottom w:val="single" w:sz="4" w:space="0" w:color="auto"/>
              <w:right w:val="single" w:sz="4" w:space="0" w:color="auto"/>
            </w:tcBorders>
            <w:shd w:val="clear" w:color="000000" w:fill="FFFFFF"/>
            <w:vAlign w:val="center"/>
          </w:tcPr>
          <w:p w:rsidR="007E4DF1" w:rsidRPr="00690583" w:rsidRDefault="007E4DF1" w:rsidP="00F97443">
            <w:pPr>
              <w:jc w:val="center"/>
              <w:rPr>
                <w:bCs/>
                <w:color w:val="000000"/>
                <w:sz w:val="20"/>
                <w:szCs w:val="20"/>
              </w:rPr>
            </w:pPr>
            <w:r w:rsidRPr="00690583">
              <w:rPr>
                <w:bCs/>
                <w:color w:val="000000"/>
                <w:sz w:val="20"/>
                <w:szCs w:val="20"/>
              </w:rPr>
              <w:t>1 113,30</w:t>
            </w:r>
          </w:p>
        </w:tc>
      </w:tr>
      <w:tr w:rsidR="007E4DF1" w:rsidRPr="00411F9A" w:rsidTr="00F97443">
        <w:trPr>
          <w:trHeight w:val="557"/>
        </w:trPr>
        <w:tc>
          <w:tcPr>
            <w:tcW w:w="633" w:type="dxa"/>
          </w:tcPr>
          <w:p w:rsidR="007E4DF1" w:rsidRDefault="007E4DF1" w:rsidP="00F97443">
            <w:pPr>
              <w:jc w:val="center"/>
              <w:rPr>
                <w:bCs/>
              </w:rPr>
            </w:pPr>
            <w:r>
              <w:rPr>
                <w:bCs/>
              </w:rPr>
              <w:t>27</w:t>
            </w:r>
          </w:p>
        </w:tc>
        <w:tc>
          <w:tcPr>
            <w:tcW w:w="2946" w:type="dxa"/>
            <w:tcBorders>
              <w:top w:val="nil"/>
              <w:left w:val="single" w:sz="4" w:space="0" w:color="auto"/>
              <w:bottom w:val="single" w:sz="4" w:space="0" w:color="auto"/>
              <w:right w:val="single" w:sz="4" w:space="0" w:color="auto"/>
            </w:tcBorders>
            <w:shd w:val="clear" w:color="000000" w:fill="FFFFFF"/>
            <w:noWrap/>
            <w:vAlign w:val="center"/>
          </w:tcPr>
          <w:p w:rsidR="007E4DF1" w:rsidRPr="00690583" w:rsidRDefault="007E4DF1" w:rsidP="00F97443">
            <w:pPr>
              <w:jc w:val="center"/>
              <w:rPr>
                <w:rFonts w:eastAsia="Arial Unicode MS"/>
                <w:color w:val="000000"/>
                <w:sz w:val="20"/>
                <w:szCs w:val="20"/>
              </w:rPr>
            </w:pPr>
            <w:r w:rsidRPr="00690583">
              <w:rPr>
                <w:rFonts w:eastAsia="Arial Unicode MS"/>
                <w:color w:val="000000"/>
                <w:sz w:val="20"/>
                <w:szCs w:val="20"/>
              </w:rPr>
              <w:t>VMGZ гидравликалық майы</w:t>
            </w:r>
          </w:p>
        </w:tc>
        <w:tc>
          <w:tcPr>
            <w:tcW w:w="2152" w:type="dxa"/>
            <w:tcBorders>
              <w:top w:val="nil"/>
              <w:left w:val="nil"/>
              <w:bottom w:val="single" w:sz="4" w:space="0" w:color="auto"/>
              <w:right w:val="single" w:sz="4" w:space="0" w:color="auto"/>
            </w:tcBorders>
            <w:shd w:val="clear" w:color="000000" w:fill="FFFFFF"/>
            <w:noWrap/>
            <w:vAlign w:val="center"/>
          </w:tcPr>
          <w:p w:rsidR="007E4DF1" w:rsidRPr="00690583" w:rsidRDefault="007E4DF1" w:rsidP="00F97443">
            <w:pPr>
              <w:jc w:val="center"/>
              <w:rPr>
                <w:color w:val="000000"/>
                <w:sz w:val="20"/>
                <w:szCs w:val="20"/>
              </w:rPr>
            </w:pPr>
            <w:r w:rsidRPr="00690583">
              <w:rPr>
                <w:color w:val="000000"/>
                <w:sz w:val="20"/>
                <w:szCs w:val="20"/>
              </w:rPr>
              <w:t>+55-тен -55 С-қа дейінгі температурада, қату температурасы +60С жоғары емес, 100С-та климаттық тұтқырлық -4,3 мм2/с жоғары көтеру машиналарының гидравликалық жүйелерінде қолданылады.</w:t>
            </w:r>
          </w:p>
        </w:tc>
        <w:tc>
          <w:tcPr>
            <w:tcW w:w="1068" w:type="dxa"/>
            <w:tcBorders>
              <w:top w:val="nil"/>
              <w:left w:val="nil"/>
              <w:bottom w:val="single" w:sz="4" w:space="0" w:color="auto"/>
              <w:right w:val="single" w:sz="4" w:space="0" w:color="auto"/>
            </w:tcBorders>
            <w:shd w:val="clear" w:color="000000" w:fill="FFFFFF"/>
            <w:vAlign w:val="center"/>
          </w:tcPr>
          <w:p w:rsidR="007E4DF1" w:rsidRPr="00690583" w:rsidRDefault="007E4DF1" w:rsidP="00F97443">
            <w:pPr>
              <w:jc w:val="center"/>
              <w:rPr>
                <w:rFonts w:eastAsia="Arial Unicode MS"/>
                <w:color w:val="000000"/>
                <w:sz w:val="20"/>
                <w:szCs w:val="20"/>
              </w:rPr>
            </w:pPr>
            <w:r w:rsidRPr="00690583">
              <w:rPr>
                <w:rFonts w:eastAsia="Arial Unicode MS"/>
                <w:color w:val="000000"/>
                <w:sz w:val="20"/>
                <w:szCs w:val="20"/>
              </w:rPr>
              <w:t>168 тонна (метрикалық)</w:t>
            </w:r>
          </w:p>
        </w:tc>
        <w:tc>
          <w:tcPr>
            <w:tcW w:w="1276" w:type="dxa"/>
            <w:tcBorders>
              <w:top w:val="nil"/>
              <w:left w:val="nil"/>
              <w:bottom w:val="single" w:sz="4" w:space="0" w:color="auto"/>
              <w:right w:val="single" w:sz="4" w:space="0" w:color="auto"/>
            </w:tcBorders>
            <w:shd w:val="clear" w:color="000000" w:fill="FFFFFF"/>
            <w:vAlign w:val="center"/>
          </w:tcPr>
          <w:p w:rsidR="007E4DF1" w:rsidRPr="00690583" w:rsidRDefault="007E4DF1" w:rsidP="00F97443">
            <w:pPr>
              <w:jc w:val="center"/>
              <w:rPr>
                <w:color w:val="000000"/>
                <w:sz w:val="20"/>
                <w:szCs w:val="20"/>
              </w:rPr>
            </w:pPr>
            <w:r w:rsidRPr="00690583">
              <w:rPr>
                <w:color w:val="000000"/>
                <w:sz w:val="20"/>
                <w:szCs w:val="20"/>
              </w:rPr>
              <w:t>0,8</w:t>
            </w:r>
          </w:p>
        </w:tc>
        <w:tc>
          <w:tcPr>
            <w:tcW w:w="1708" w:type="dxa"/>
            <w:tcBorders>
              <w:top w:val="nil"/>
              <w:left w:val="single" w:sz="4" w:space="0" w:color="auto"/>
              <w:bottom w:val="single" w:sz="4" w:space="0" w:color="auto"/>
              <w:right w:val="single" w:sz="4" w:space="0" w:color="auto"/>
            </w:tcBorders>
            <w:shd w:val="clear" w:color="000000" w:fill="FFFFFF"/>
            <w:vAlign w:val="center"/>
          </w:tcPr>
          <w:p w:rsidR="007E4DF1" w:rsidRPr="00690583" w:rsidRDefault="007E4DF1" w:rsidP="00F97443">
            <w:pPr>
              <w:jc w:val="center"/>
              <w:rPr>
                <w:bCs/>
                <w:color w:val="000000"/>
                <w:sz w:val="20"/>
                <w:szCs w:val="20"/>
              </w:rPr>
            </w:pPr>
            <w:r w:rsidRPr="00690583">
              <w:rPr>
                <w:bCs/>
                <w:color w:val="000000"/>
                <w:sz w:val="20"/>
                <w:szCs w:val="20"/>
              </w:rPr>
              <w:t>130 439,81</w:t>
            </w:r>
          </w:p>
        </w:tc>
      </w:tr>
      <w:tr w:rsidR="007E4DF1" w:rsidRPr="00411F9A" w:rsidTr="00F97443">
        <w:trPr>
          <w:trHeight w:val="557"/>
        </w:trPr>
        <w:tc>
          <w:tcPr>
            <w:tcW w:w="633" w:type="dxa"/>
          </w:tcPr>
          <w:p w:rsidR="007E4DF1" w:rsidRDefault="007E4DF1" w:rsidP="00F97443">
            <w:pPr>
              <w:jc w:val="center"/>
              <w:rPr>
                <w:bCs/>
              </w:rPr>
            </w:pPr>
            <w:r>
              <w:rPr>
                <w:bCs/>
              </w:rPr>
              <w:t>28</w:t>
            </w:r>
          </w:p>
        </w:tc>
        <w:tc>
          <w:tcPr>
            <w:tcW w:w="2946" w:type="dxa"/>
            <w:tcBorders>
              <w:top w:val="nil"/>
              <w:left w:val="single" w:sz="4" w:space="0" w:color="auto"/>
              <w:bottom w:val="single" w:sz="4" w:space="0" w:color="auto"/>
              <w:right w:val="single" w:sz="4" w:space="0" w:color="auto"/>
            </w:tcBorders>
            <w:shd w:val="clear" w:color="000000" w:fill="FFFFFF"/>
            <w:noWrap/>
            <w:vAlign w:val="center"/>
          </w:tcPr>
          <w:p w:rsidR="007E4DF1" w:rsidRPr="00690583" w:rsidRDefault="007E4DF1" w:rsidP="00F97443">
            <w:pPr>
              <w:jc w:val="center"/>
              <w:rPr>
                <w:rFonts w:eastAsia="Arial Unicode MS"/>
                <w:color w:val="000000"/>
                <w:sz w:val="20"/>
                <w:szCs w:val="20"/>
              </w:rPr>
            </w:pPr>
            <w:r w:rsidRPr="00690583">
              <w:rPr>
                <w:rFonts w:eastAsia="Arial Unicode MS"/>
                <w:color w:val="000000"/>
                <w:sz w:val="20"/>
                <w:szCs w:val="20"/>
              </w:rPr>
              <w:t>Дизель майы М-14В2 ГОСТ 12337-84</w:t>
            </w:r>
          </w:p>
        </w:tc>
        <w:tc>
          <w:tcPr>
            <w:tcW w:w="2152" w:type="dxa"/>
            <w:tcBorders>
              <w:top w:val="nil"/>
              <w:left w:val="nil"/>
              <w:bottom w:val="single" w:sz="4" w:space="0" w:color="auto"/>
              <w:right w:val="single" w:sz="4" w:space="0" w:color="auto"/>
            </w:tcBorders>
            <w:shd w:val="clear" w:color="000000" w:fill="FFFFFF"/>
            <w:noWrap/>
            <w:vAlign w:val="center"/>
          </w:tcPr>
          <w:p w:rsidR="007E4DF1" w:rsidRPr="00690583" w:rsidRDefault="007E4DF1" w:rsidP="00F97443">
            <w:pPr>
              <w:jc w:val="center"/>
              <w:rPr>
                <w:color w:val="000000"/>
                <w:sz w:val="20"/>
                <w:szCs w:val="20"/>
              </w:rPr>
            </w:pPr>
            <w:r w:rsidRPr="00690583">
              <w:rPr>
                <w:color w:val="000000"/>
                <w:sz w:val="20"/>
                <w:szCs w:val="20"/>
              </w:rPr>
              <w:t>ГОСТ 12337-84. Кинематикалық тұтқырлық, мм2/с, 100 0С температурада - 13,5-14,5. Тұтқырлық индексі, 85-тен кем емес. Сілтілік саны, мг КОН/г, 4,8-ден кем емес. Механикалық қоспалардың массалық үлесі, %, 0,02 артық емес. Ашық тигельдегі тұтану температурасы 210 0С төмен емес. Құю нүктесі минус 12 0С жоғары емес. Тығыздығы 20 0С, кг/м3, 910 артық емес. Судың массалық үлесі, %, көп емес - іздері</w:t>
            </w:r>
          </w:p>
        </w:tc>
        <w:tc>
          <w:tcPr>
            <w:tcW w:w="1068" w:type="dxa"/>
            <w:tcBorders>
              <w:top w:val="nil"/>
              <w:left w:val="nil"/>
              <w:bottom w:val="single" w:sz="4" w:space="0" w:color="auto"/>
              <w:right w:val="single" w:sz="4" w:space="0" w:color="auto"/>
            </w:tcBorders>
            <w:shd w:val="clear" w:color="000000" w:fill="FFFFFF"/>
            <w:vAlign w:val="center"/>
          </w:tcPr>
          <w:p w:rsidR="007E4DF1" w:rsidRPr="00690583" w:rsidRDefault="007E4DF1" w:rsidP="00F97443">
            <w:pPr>
              <w:jc w:val="center"/>
              <w:rPr>
                <w:rFonts w:eastAsia="Arial Unicode MS"/>
                <w:color w:val="000000"/>
                <w:sz w:val="20"/>
                <w:szCs w:val="20"/>
              </w:rPr>
            </w:pPr>
            <w:r w:rsidRPr="00690583">
              <w:rPr>
                <w:rFonts w:eastAsia="Arial Unicode MS"/>
                <w:color w:val="000000"/>
                <w:sz w:val="20"/>
                <w:szCs w:val="20"/>
              </w:rPr>
              <w:t>168 тонна (метрикалық)</w:t>
            </w:r>
          </w:p>
        </w:tc>
        <w:tc>
          <w:tcPr>
            <w:tcW w:w="1276" w:type="dxa"/>
            <w:tcBorders>
              <w:top w:val="nil"/>
              <w:left w:val="nil"/>
              <w:bottom w:val="single" w:sz="4" w:space="0" w:color="auto"/>
              <w:right w:val="single" w:sz="4" w:space="0" w:color="auto"/>
            </w:tcBorders>
            <w:shd w:val="clear" w:color="000000" w:fill="FFFFFF"/>
            <w:vAlign w:val="center"/>
          </w:tcPr>
          <w:p w:rsidR="007E4DF1" w:rsidRPr="00690583" w:rsidRDefault="007E4DF1" w:rsidP="00F97443">
            <w:pPr>
              <w:jc w:val="center"/>
              <w:rPr>
                <w:color w:val="000000"/>
                <w:sz w:val="20"/>
                <w:szCs w:val="20"/>
              </w:rPr>
            </w:pPr>
            <w:r w:rsidRPr="00690583">
              <w:rPr>
                <w:color w:val="000000"/>
                <w:sz w:val="20"/>
                <w:szCs w:val="20"/>
              </w:rPr>
              <w:t>0,7</w:t>
            </w:r>
          </w:p>
        </w:tc>
        <w:tc>
          <w:tcPr>
            <w:tcW w:w="1708" w:type="dxa"/>
            <w:tcBorders>
              <w:top w:val="nil"/>
              <w:left w:val="single" w:sz="4" w:space="0" w:color="auto"/>
              <w:bottom w:val="single" w:sz="4" w:space="0" w:color="auto"/>
              <w:right w:val="single" w:sz="4" w:space="0" w:color="auto"/>
            </w:tcBorders>
            <w:shd w:val="clear" w:color="000000" w:fill="FFFFFF"/>
            <w:vAlign w:val="center"/>
          </w:tcPr>
          <w:p w:rsidR="007E4DF1" w:rsidRPr="00690583" w:rsidRDefault="007E4DF1" w:rsidP="00F97443">
            <w:pPr>
              <w:jc w:val="center"/>
              <w:rPr>
                <w:bCs/>
                <w:color w:val="000000"/>
                <w:sz w:val="20"/>
                <w:szCs w:val="20"/>
              </w:rPr>
            </w:pPr>
            <w:r w:rsidRPr="00690583">
              <w:rPr>
                <w:bCs/>
                <w:color w:val="000000"/>
                <w:sz w:val="20"/>
                <w:szCs w:val="20"/>
              </w:rPr>
              <w:t>15 965,56</w:t>
            </w:r>
          </w:p>
        </w:tc>
      </w:tr>
      <w:tr w:rsidR="007E4DF1" w:rsidRPr="00411F9A" w:rsidTr="00F97443">
        <w:trPr>
          <w:trHeight w:val="557"/>
        </w:trPr>
        <w:tc>
          <w:tcPr>
            <w:tcW w:w="633" w:type="dxa"/>
          </w:tcPr>
          <w:p w:rsidR="007E4DF1" w:rsidRDefault="007E4DF1" w:rsidP="00F97443">
            <w:pPr>
              <w:jc w:val="center"/>
              <w:rPr>
                <w:bCs/>
              </w:rPr>
            </w:pPr>
            <w:r>
              <w:rPr>
                <w:bCs/>
              </w:rPr>
              <w:t>29</w:t>
            </w:r>
          </w:p>
        </w:tc>
        <w:tc>
          <w:tcPr>
            <w:tcW w:w="2946" w:type="dxa"/>
            <w:tcBorders>
              <w:top w:val="nil"/>
              <w:left w:val="single" w:sz="4" w:space="0" w:color="auto"/>
              <w:bottom w:val="single" w:sz="4" w:space="0" w:color="auto"/>
              <w:right w:val="single" w:sz="4" w:space="0" w:color="auto"/>
            </w:tcBorders>
            <w:shd w:val="clear" w:color="000000" w:fill="FFFFFF"/>
            <w:noWrap/>
            <w:vAlign w:val="center"/>
          </w:tcPr>
          <w:p w:rsidR="007E4DF1" w:rsidRPr="00690583" w:rsidRDefault="007E4DF1" w:rsidP="00F97443">
            <w:pPr>
              <w:jc w:val="center"/>
              <w:rPr>
                <w:rFonts w:eastAsia="Arial Unicode MS"/>
                <w:color w:val="000000"/>
                <w:sz w:val="20"/>
                <w:szCs w:val="20"/>
              </w:rPr>
            </w:pPr>
            <w:r w:rsidRPr="00690583">
              <w:rPr>
                <w:rFonts w:eastAsia="Arial Unicode MS"/>
                <w:color w:val="000000"/>
                <w:sz w:val="20"/>
                <w:szCs w:val="20"/>
              </w:rPr>
              <w:t>Сүзгі</w:t>
            </w:r>
          </w:p>
        </w:tc>
        <w:tc>
          <w:tcPr>
            <w:tcW w:w="2152" w:type="dxa"/>
            <w:tcBorders>
              <w:top w:val="nil"/>
              <w:left w:val="nil"/>
              <w:bottom w:val="single" w:sz="4" w:space="0" w:color="auto"/>
              <w:right w:val="single" w:sz="4" w:space="0" w:color="auto"/>
            </w:tcBorders>
            <w:shd w:val="clear" w:color="000000" w:fill="FFFFFF"/>
            <w:noWrap/>
            <w:vAlign w:val="center"/>
          </w:tcPr>
          <w:p w:rsidR="007E4DF1" w:rsidRPr="00690583" w:rsidRDefault="007E4DF1" w:rsidP="00F97443">
            <w:pPr>
              <w:jc w:val="center"/>
              <w:rPr>
                <w:color w:val="000000"/>
                <w:sz w:val="20"/>
                <w:szCs w:val="20"/>
              </w:rPr>
            </w:pPr>
            <w:r w:rsidRPr="00690583">
              <w:rPr>
                <w:color w:val="000000"/>
                <w:sz w:val="20"/>
                <w:szCs w:val="20"/>
              </w:rPr>
              <w:t>Жанармайды ұсақ тазарту dv.YaMZ EURO-2 FT 047.1117010</w:t>
            </w:r>
          </w:p>
        </w:tc>
        <w:tc>
          <w:tcPr>
            <w:tcW w:w="1068" w:type="dxa"/>
            <w:tcBorders>
              <w:top w:val="nil"/>
              <w:left w:val="nil"/>
              <w:bottom w:val="single" w:sz="4" w:space="0" w:color="auto"/>
              <w:right w:val="single" w:sz="4" w:space="0" w:color="auto"/>
            </w:tcBorders>
            <w:shd w:val="clear" w:color="000000" w:fill="FFFFFF"/>
            <w:vAlign w:val="center"/>
          </w:tcPr>
          <w:p w:rsidR="007E4DF1" w:rsidRPr="00690583" w:rsidRDefault="007E4DF1" w:rsidP="00F97443">
            <w:pPr>
              <w:jc w:val="center"/>
              <w:rPr>
                <w:rFonts w:eastAsia="Arial Unicode MS"/>
                <w:color w:val="000000"/>
                <w:sz w:val="20"/>
                <w:szCs w:val="20"/>
              </w:rPr>
            </w:pPr>
            <w:r w:rsidRPr="00690583">
              <w:rPr>
                <w:rFonts w:eastAsia="Arial Unicode MS"/>
                <w:color w:val="000000"/>
                <w:sz w:val="20"/>
                <w:szCs w:val="20"/>
              </w:rPr>
              <w:t>796 дана</w:t>
            </w:r>
          </w:p>
        </w:tc>
        <w:tc>
          <w:tcPr>
            <w:tcW w:w="1276" w:type="dxa"/>
            <w:tcBorders>
              <w:top w:val="nil"/>
              <w:left w:val="nil"/>
              <w:bottom w:val="single" w:sz="4" w:space="0" w:color="auto"/>
              <w:right w:val="single" w:sz="4" w:space="0" w:color="auto"/>
            </w:tcBorders>
            <w:shd w:val="clear" w:color="000000" w:fill="FFFFFF"/>
            <w:vAlign w:val="center"/>
          </w:tcPr>
          <w:p w:rsidR="007E4DF1" w:rsidRPr="00690583" w:rsidRDefault="007E4DF1" w:rsidP="00F97443">
            <w:pPr>
              <w:jc w:val="center"/>
              <w:rPr>
                <w:color w:val="000000"/>
                <w:sz w:val="20"/>
                <w:szCs w:val="20"/>
              </w:rPr>
            </w:pPr>
            <w:r w:rsidRPr="00690583">
              <w:rPr>
                <w:color w:val="000000"/>
                <w:sz w:val="20"/>
                <w:szCs w:val="20"/>
              </w:rPr>
              <w:t>1</w:t>
            </w:r>
          </w:p>
        </w:tc>
        <w:tc>
          <w:tcPr>
            <w:tcW w:w="1708" w:type="dxa"/>
            <w:tcBorders>
              <w:top w:val="nil"/>
              <w:left w:val="single" w:sz="4" w:space="0" w:color="auto"/>
              <w:bottom w:val="single" w:sz="4" w:space="0" w:color="auto"/>
              <w:right w:val="single" w:sz="4" w:space="0" w:color="auto"/>
            </w:tcBorders>
            <w:shd w:val="clear" w:color="000000" w:fill="FFFFFF"/>
            <w:vAlign w:val="center"/>
          </w:tcPr>
          <w:p w:rsidR="007E4DF1" w:rsidRPr="00690583" w:rsidRDefault="007E4DF1" w:rsidP="00F97443">
            <w:pPr>
              <w:jc w:val="center"/>
              <w:rPr>
                <w:bCs/>
                <w:color w:val="000000"/>
                <w:sz w:val="20"/>
                <w:szCs w:val="20"/>
              </w:rPr>
            </w:pPr>
            <w:r w:rsidRPr="00690583">
              <w:rPr>
                <w:bCs/>
                <w:color w:val="000000"/>
                <w:sz w:val="20"/>
                <w:szCs w:val="20"/>
              </w:rPr>
              <w:t>1 516,27</w:t>
            </w:r>
          </w:p>
        </w:tc>
      </w:tr>
      <w:tr w:rsidR="007E4DF1" w:rsidRPr="00411F9A" w:rsidTr="00F97443">
        <w:trPr>
          <w:trHeight w:val="557"/>
        </w:trPr>
        <w:tc>
          <w:tcPr>
            <w:tcW w:w="633" w:type="dxa"/>
          </w:tcPr>
          <w:p w:rsidR="007E4DF1" w:rsidRDefault="007E4DF1" w:rsidP="00F97443">
            <w:pPr>
              <w:jc w:val="center"/>
              <w:rPr>
                <w:bCs/>
              </w:rPr>
            </w:pPr>
            <w:r>
              <w:rPr>
                <w:bCs/>
              </w:rPr>
              <w:t>30</w:t>
            </w:r>
          </w:p>
        </w:tc>
        <w:tc>
          <w:tcPr>
            <w:tcW w:w="2946" w:type="dxa"/>
            <w:tcBorders>
              <w:top w:val="nil"/>
              <w:left w:val="single" w:sz="4" w:space="0" w:color="auto"/>
              <w:bottom w:val="single" w:sz="4" w:space="0" w:color="auto"/>
              <w:right w:val="single" w:sz="4" w:space="0" w:color="auto"/>
            </w:tcBorders>
            <w:shd w:val="clear" w:color="000000" w:fill="FFFFFF"/>
            <w:noWrap/>
            <w:vAlign w:val="center"/>
          </w:tcPr>
          <w:p w:rsidR="007E4DF1" w:rsidRPr="00690583" w:rsidRDefault="007E4DF1" w:rsidP="00F97443">
            <w:pPr>
              <w:jc w:val="center"/>
              <w:rPr>
                <w:rFonts w:eastAsia="Arial Unicode MS"/>
                <w:color w:val="000000"/>
                <w:sz w:val="20"/>
                <w:szCs w:val="20"/>
              </w:rPr>
            </w:pPr>
            <w:r w:rsidRPr="00690583">
              <w:rPr>
                <w:rFonts w:eastAsia="Arial Unicode MS"/>
                <w:color w:val="000000"/>
                <w:sz w:val="20"/>
                <w:szCs w:val="20"/>
              </w:rPr>
              <w:t>YaMZ-238 май сүзгісі</w:t>
            </w:r>
          </w:p>
        </w:tc>
        <w:tc>
          <w:tcPr>
            <w:tcW w:w="2152" w:type="dxa"/>
            <w:tcBorders>
              <w:top w:val="nil"/>
              <w:left w:val="nil"/>
              <w:bottom w:val="single" w:sz="4" w:space="0" w:color="auto"/>
              <w:right w:val="single" w:sz="4" w:space="0" w:color="auto"/>
            </w:tcBorders>
            <w:shd w:val="clear" w:color="000000" w:fill="FFFFFF"/>
            <w:noWrap/>
            <w:vAlign w:val="center"/>
          </w:tcPr>
          <w:p w:rsidR="007E4DF1" w:rsidRPr="00690583" w:rsidRDefault="007E4DF1" w:rsidP="00F97443">
            <w:pPr>
              <w:jc w:val="center"/>
              <w:rPr>
                <w:color w:val="000000"/>
                <w:sz w:val="20"/>
                <w:szCs w:val="20"/>
              </w:rPr>
            </w:pPr>
            <w:r w:rsidRPr="00690583">
              <w:rPr>
                <w:color w:val="000000"/>
                <w:sz w:val="20"/>
                <w:szCs w:val="20"/>
              </w:rPr>
              <w:t>ЯМЗ-238</w:t>
            </w:r>
          </w:p>
        </w:tc>
        <w:tc>
          <w:tcPr>
            <w:tcW w:w="1068" w:type="dxa"/>
            <w:tcBorders>
              <w:top w:val="nil"/>
              <w:left w:val="nil"/>
              <w:bottom w:val="single" w:sz="4" w:space="0" w:color="auto"/>
              <w:right w:val="single" w:sz="4" w:space="0" w:color="auto"/>
            </w:tcBorders>
            <w:shd w:val="clear" w:color="000000" w:fill="FFFFFF"/>
            <w:vAlign w:val="center"/>
          </w:tcPr>
          <w:p w:rsidR="007E4DF1" w:rsidRPr="00690583" w:rsidRDefault="007E4DF1" w:rsidP="00F97443">
            <w:pPr>
              <w:jc w:val="center"/>
              <w:rPr>
                <w:rFonts w:eastAsia="Arial Unicode MS"/>
                <w:color w:val="000000"/>
                <w:sz w:val="20"/>
                <w:szCs w:val="20"/>
              </w:rPr>
            </w:pPr>
            <w:r w:rsidRPr="00690583">
              <w:rPr>
                <w:rFonts w:eastAsia="Arial Unicode MS"/>
                <w:color w:val="000000"/>
                <w:sz w:val="20"/>
                <w:szCs w:val="20"/>
              </w:rPr>
              <w:t>796 дана</w:t>
            </w:r>
          </w:p>
        </w:tc>
        <w:tc>
          <w:tcPr>
            <w:tcW w:w="1276" w:type="dxa"/>
            <w:tcBorders>
              <w:top w:val="nil"/>
              <w:left w:val="nil"/>
              <w:bottom w:val="single" w:sz="4" w:space="0" w:color="auto"/>
              <w:right w:val="single" w:sz="4" w:space="0" w:color="auto"/>
            </w:tcBorders>
            <w:shd w:val="clear" w:color="000000" w:fill="FFFFFF"/>
            <w:vAlign w:val="center"/>
          </w:tcPr>
          <w:p w:rsidR="007E4DF1" w:rsidRPr="00690583" w:rsidRDefault="007E4DF1" w:rsidP="00F97443">
            <w:pPr>
              <w:jc w:val="center"/>
              <w:rPr>
                <w:color w:val="000000"/>
                <w:sz w:val="20"/>
                <w:szCs w:val="20"/>
              </w:rPr>
            </w:pPr>
            <w:r w:rsidRPr="00690583">
              <w:rPr>
                <w:color w:val="000000"/>
                <w:sz w:val="20"/>
                <w:szCs w:val="20"/>
              </w:rPr>
              <w:t>2</w:t>
            </w:r>
          </w:p>
        </w:tc>
        <w:tc>
          <w:tcPr>
            <w:tcW w:w="1708" w:type="dxa"/>
            <w:tcBorders>
              <w:top w:val="nil"/>
              <w:left w:val="single" w:sz="4" w:space="0" w:color="auto"/>
              <w:bottom w:val="single" w:sz="4" w:space="0" w:color="auto"/>
              <w:right w:val="single" w:sz="4" w:space="0" w:color="auto"/>
            </w:tcBorders>
            <w:shd w:val="clear" w:color="000000" w:fill="FFFFFF"/>
            <w:vAlign w:val="center"/>
          </w:tcPr>
          <w:p w:rsidR="007E4DF1" w:rsidRPr="00690583" w:rsidRDefault="007E4DF1" w:rsidP="00F97443">
            <w:pPr>
              <w:jc w:val="center"/>
              <w:rPr>
                <w:bCs/>
                <w:color w:val="000000"/>
                <w:sz w:val="20"/>
                <w:szCs w:val="20"/>
              </w:rPr>
            </w:pPr>
            <w:r w:rsidRPr="00690583">
              <w:rPr>
                <w:bCs/>
                <w:color w:val="000000"/>
                <w:sz w:val="20"/>
                <w:szCs w:val="20"/>
              </w:rPr>
              <w:t>2 550,16</w:t>
            </w:r>
          </w:p>
        </w:tc>
      </w:tr>
      <w:tr w:rsidR="007E4DF1" w:rsidRPr="00411F9A" w:rsidTr="00F97443">
        <w:trPr>
          <w:trHeight w:val="557"/>
        </w:trPr>
        <w:tc>
          <w:tcPr>
            <w:tcW w:w="633" w:type="dxa"/>
          </w:tcPr>
          <w:p w:rsidR="007E4DF1" w:rsidRDefault="007E4DF1" w:rsidP="00F97443">
            <w:pPr>
              <w:jc w:val="center"/>
              <w:rPr>
                <w:bCs/>
              </w:rPr>
            </w:pPr>
            <w:r>
              <w:rPr>
                <w:bCs/>
              </w:rPr>
              <w:t>31</w:t>
            </w:r>
          </w:p>
        </w:tc>
        <w:tc>
          <w:tcPr>
            <w:tcW w:w="2946" w:type="dxa"/>
            <w:tcBorders>
              <w:top w:val="nil"/>
              <w:left w:val="single" w:sz="4" w:space="0" w:color="auto"/>
              <w:bottom w:val="single" w:sz="4" w:space="0" w:color="auto"/>
              <w:right w:val="single" w:sz="4" w:space="0" w:color="auto"/>
            </w:tcBorders>
            <w:shd w:val="clear" w:color="000000" w:fill="FFFFFF"/>
            <w:noWrap/>
            <w:vAlign w:val="center"/>
          </w:tcPr>
          <w:p w:rsidR="007E4DF1" w:rsidRPr="00690583" w:rsidRDefault="007E4DF1" w:rsidP="00F97443">
            <w:pPr>
              <w:jc w:val="center"/>
              <w:rPr>
                <w:rFonts w:eastAsia="Arial Unicode MS"/>
                <w:color w:val="000000"/>
                <w:sz w:val="20"/>
                <w:szCs w:val="20"/>
              </w:rPr>
            </w:pPr>
            <w:r w:rsidRPr="00690583">
              <w:rPr>
                <w:rFonts w:eastAsia="Arial Unicode MS"/>
                <w:color w:val="000000"/>
                <w:sz w:val="20"/>
                <w:szCs w:val="20"/>
              </w:rPr>
              <w:t>Радиатор</w:t>
            </w:r>
          </w:p>
        </w:tc>
        <w:tc>
          <w:tcPr>
            <w:tcW w:w="2152" w:type="dxa"/>
            <w:tcBorders>
              <w:top w:val="nil"/>
              <w:left w:val="nil"/>
              <w:bottom w:val="single" w:sz="4" w:space="0" w:color="auto"/>
              <w:right w:val="single" w:sz="4" w:space="0" w:color="auto"/>
            </w:tcBorders>
            <w:shd w:val="clear" w:color="000000" w:fill="FFFFFF"/>
            <w:noWrap/>
            <w:vAlign w:val="center"/>
          </w:tcPr>
          <w:p w:rsidR="007E4DF1" w:rsidRPr="00690583" w:rsidRDefault="007E4DF1" w:rsidP="00F97443">
            <w:pPr>
              <w:jc w:val="center"/>
              <w:rPr>
                <w:color w:val="000000"/>
                <w:sz w:val="20"/>
                <w:szCs w:val="20"/>
              </w:rPr>
            </w:pPr>
            <w:r w:rsidRPr="00690583">
              <w:rPr>
                <w:color w:val="000000"/>
                <w:sz w:val="20"/>
                <w:szCs w:val="20"/>
              </w:rPr>
              <w:t>Радиатор 6 қатар. Мыс-жез YaMZ-238 AM2 250U.13.010-5</w:t>
            </w:r>
          </w:p>
        </w:tc>
        <w:tc>
          <w:tcPr>
            <w:tcW w:w="1068" w:type="dxa"/>
            <w:tcBorders>
              <w:top w:val="nil"/>
              <w:left w:val="nil"/>
              <w:bottom w:val="single" w:sz="4" w:space="0" w:color="auto"/>
              <w:right w:val="single" w:sz="4" w:space="0" w:color="auto"/>
            </w:tcBorders>
            <w:shd w:val="clear" w:color="000000" w:fill="FFFFFF"/>
            <w:vAlign w:val="center"/>
          </w:tcPr>
          <w:p w:rsidR="007E4DF1" w:rsidRPr="00690583" w:rsidRDefault="007E4DF1" w:rsidP="00F97443">
            <w:pPr>
              <w:jc w:val="center"/>
              <w:rPr>
                <w:rFonts w:eastAsia="Arial Unicode MS"/>
                <w:color w:val="000000"/>
                <w:sz w:val="20"/>
                <w:szCs w:val="20"/>
              </w:rPr>
            </w:pPr>
            <w:r w:rsidRPr="00690583">
              <w:rPr>
                <w:rFonts w:eastAsia="Arial Unicode MS"/>
                <w:color w:val="000000"/>
                <w:sz w:val="20"/>
                <w:szCs w:val="20"/>
              </w:rPr>
              <w:t>796 дана</w:t>
            </w:r>
          </w:p>
        </w:tc>
        <w:tc>
          <w:tcPr>
            <w:tcW w:w="1276" w:type="dxa"/>
            <w:tcBorders>
              <w:top w:val="nil"/>
              <w:left w:val="nil"/>
              <w:bottom w:val="single" w:sz="4" w:space="0" w:color="auto"/>
              <w:right w:val="single" w:sz="4" w:space="0" w:color="auto"/>
            </w:tcBorders>
            <w:shd w:val="clear" w:color="000000" w:fill="FFFFFF"/>
            <w:vAlign w:val="center"/>
          </w:tcPr>
          <w:p w:rsidR="007E4DF1" w:rsidRPr="00690583" w:rsidRDefault="007E4DF1" w:rsidP="00F97443">
            <w:pPr>
              <w:jc w:val="center"/>
              <w:rPr>
                <w:color w:val="000000"/>
                <w:sz w:val="20"/>
                <w:szCs w:val="20"/>
              </w:rPr>
            </w:pPr>
            <w:r w:rsidRPr="00690583">
              <w:rPr>
                <w:color w:val="000000"/>
                <w:sz w:val="20"/>
                <w:szCs w:val="20"/>
              </w:rPr>
              <w:t>1</w:t>
            </w:r>
          </w:p>
        </w:tc>
        <w:tc>
          <w:tcPr>
            <w:tcW w:w="1708" w:type="dxa"/>
            <w:tcBorders>
              <w:top w:val="nil"/>
              <w:left w:val="single" w:sz="4" w:space="0" w:color="auto"/>
              <w:bottom w:val="single" w:sz="4" w:space="0" w:color="auto"/>
              <w:right w:val="single" w:sz="4" w:space="0" w:color="auto"/>
            </w:tcBorders>
            <w:shd w:val="clear" w:color="000000" w:fill="FFFFFF"/>
            <w:vAlign w:val="center"/>
          </w:tcPr>
          <w:p w:rsidR="007E4DF1" w:rsidRPr="00690583" w:rsidRDefault="007E4DF1" w:rsidP="00F97443">
            <w:pPr>
              <w:jc w:val="center"/>
              <w:rPr>
                <w:bCs/>
                <w:color w:val="000000"/>
                <w:sz w:val="20"/>
                <w:szCs w:val="20"/>
              </w:rPr>
            </w:pPr>
            <w:r w:rsidRPr="00690583">
              <w:rPr>
                <w:bCs/>
                <w:color w:val="000000"/>
                <w:sz w:val="20"/>
                <w:szCs w:val="20"/>
              </w:rPr>
              <w:t>117 294,29</w:t>
            </w:r>
          </w:p>
        </w:tc>
      </w:tr>
      <w:tr w:rsidR="007E4DF1" w:rsidRPr="00411F9A" w:rsidTr="00F97443">
        <w:trPr>
          <w:trHeight w:val="557"/>
        </w:trPr>
        <w:tc>
          <w:tcPr>
            <w:tcW w:w="633" w:type="dxa"/>
          </w:tcPr>
          <w:p w:rsidR="007E4DF1" w:rsidRDefault="007E4DF1" w:rsidP="00F97443">
            <w:pPr>
              <w:jc w:val="center"/>
              <w:rPr>
                <w:bCs/>
              </w:rPr>
            </w:pPr>
            <w:r>
              <w:rPr>
                <w:bCs/>
              </w:rPr>
              <w:t>32</w:t>
            </w:r>
          </w:p>
        </w:tc>
        <w:tc>
          <w:tcPr>
            <w:tcW w:w="2946" w:type="dxa"/>
            <w:tcBorders>
              <w:top w:val="nil"/>
              <w:left w:val="single" w:sz="4" w:space="0" w:color="auto"/>
              <w:bottom w:val="single" w:sz="4" w:space="0" w:color="auto"/>
              <w:right w:val="single" w:sz="4" w:space="0" w:color="auto"/>
            </w:tcBorders>
            <w:shd w:val="clear" w:color="000000" w:fill="FFFFFF"/>
            <w:noWrap/>
            <w:vAlign w:val="center"/>
          </w:tcPr>
          <w:p w:rsidR="007E4DF1" w:rsidRPr="00690583" w:rsidRDefault="007E4DF1" w:rsidP="00F97443">
            <w:pPr>
              <w:jc w:val="center"/>
              <w:rPr>
                <w:rFonts w:eastAsia="Arial Unicode MS"/>
                <w:color w:val="000000"/>
                <w:sz w:val="20"/>
                <w:szCs w:val="20"/>
              </w:rPr>
            </w:pPr>
            <w:r w:rsidRPr="00690583">
              <w:rPr>
                <w:rFonts w:eastAsia="Arial Unicode MS"/>
                <w:color w:val="000000"/>
                <w:sz w:val="20"/>
                <w:szCs w:val="20"/>
              </w:rPr>
              <w:t>YaMZ ауа сүзгісі</w:t>
            </w:r>
          </w:p>
        </w:tc>
        <w:tc>
          <w:tcPr>
            <w:tcW w:w="2152" w:type="dxa"/>
            <w:tcBorders>
              <w:top w:val="nil"/>
              <w:left w:val="nil"/>
              <w:bottom w:val="single" w:sz="4" w:space="0" w:color="auto"/>
              <w:right w:val="single" w:sz="4" w:space="0" w:color="auto"/>
            </w:tcBorders>
            <w:shd w:val="clear" w:color="000000" w:fill="FFFFFF"/>
            <w:noWrap/>
            <w:vAlign w:val="center"/>
          </w:tcPr>
          <w:p w:rsidR="007E4DF1" w:rsidRPr="00690583" w:rsidRDefault="007E4DF1" w:rsidP="00F97443">
            <w:pPr>
              <w:jc w:val="center"/>
              <w:rPr>
                <w:color w:val="000000"/>
                <w:sz w:val="20"/>
                <w:szCs w:val="20"/>
              </w:rPr>
            </w:pPr>
            <w:r w:rsidRPr="00690583">
              <w:rPr>
                <w:color w:val="000000"/>
                <w:sz w:val="20"/>
                <w:szCs w:val="20"/>
              </w:rPr>
              <w:t>YaMZ-238 TU3689-004-2631511 қозғалтқышына арналған ауа сүзгісі</w:t>
            </w:r>
          </w:p>
        </w:tc>
        <w:tc>
          <w:tcPr>
            <w:tcW w:w="1068" w:type="dxa"/>
            <w:tcBorders>
              <w:top w:val="nil"/>
              <w:left w:val="nil"/>
              <w:bottom w:val="single" w:sz="4" w:space="0" w:color="auto"/>
              <w:right w:val="single" w:sz="4" w:space="0" w:color="auto"/>
            </w:tcBorders>
            <w:shd w:val="clear" w:color="000000" w:fill="FFFFFF"/>
            <w:vAlign w:val="center"/>
          </w:tcPr>
          <w:p w:rsidR="007E4DF1" w:rsidRPr="00690583" w:rsidRDefault="007E4DF1" w:rsidP="00F97443">
            <w:pPr>
              <w:jc w:val="center"/>
              <w:rPr>
                <w:rFonts w:eastAsia="Arial Unicode MS"/>
                <w:color w:val="000000"/>
                <w:sz w:val="20"/>
                <w:szCs w:val="20"/>
              </w:rPr>
            </w:pPr>
            <w:r w:rsidRPr="00690583">
              <w:rPr>
                <w:rFonts w:eastAsia="Arial Unicode MS"/>
                <w:color w:val="000000"/>
                <w:sz w:val="20"/>
                <w:szCs w:val="20"/>
              </w:rPr>
              <w:t>796 дана</w:t>
            </w:r>
          </w:p>
        </w:tc>
        <w:tc>
          <w:tcPr>
            <w:tcW w:w="1276" w:type="dxa"/>
            <w:tcBorders>
              <w:top w:val="nil"/>
              <w:left w:val="nil"/>
              <w:bottom w:val="single" w:sz="4" w:space="0" w:color="auto"/>
              <w:right w:val="single" w:sz="4" w:space="0" w:color="auto"/>
            </w:tcBorders>
            <w:shd w:val="clear" w:color="000000" w:fill="FFFFFF"/>
            <w:vAlign w:val="center"/>
          </w:tcPr>
          <w:p w:rsidR="007E4DF1" w:rsidRPr="00690583" w:rsidRDefault="007E4DF1" w:rsidP="00F97443">
            <w:pPr>
              <w:jc w:val="center"/>
              <w:rPr>
                <w:color w:val="000000"/>
                <w:sz w:val="20"/>
                <w:szCs w:val="20"/>
              </w:rPr>
            </w:pPr>
            <w:r w:rsidRPr="00690583">
              <w:rPr>
                <w:color w:val="000000"/>
                <w:sz w:val="20"/>
                <w:szCs w:val="20"/>
              </w:rPr>
              <w:t>2</w:t>
            </w:r>
          </w:p>
        </w:tc>
        <w:tc>
          <w:tcPr>
            <w:tcW w:w="1708" w:type="dxa"/>
            <w:tcBorders>
              <w:top w:val="nil"/>
              <w:left w:val="single" w:sz="4" w:space="0" w:color="auto"/>
              <w:bottom w:val="single" w:sz="4" w:space="0" w:color="auto"/>
              <w:right w:val="single" w:sz="4" w:space="0" w:color="auto"/>
            </w:tcBorders>
            <w:shd w:val="clear" w:color="000000" w:fill="FFFFFF"/>
            <w:vAlign w:val="center"/>
          </w:tcPr>
          <w:p w:rsidR="007E4DF1" w:rsidRPr="00690583" w:rsidRDefault="007E4DF1" w:rsidP="00F97443">
            <w:pPr>
              <w:jc w:val="center"/>
              <w:rPr>
                <w:bCs/>
                <w:color w:val="000000"/>
                <w:sz w:val="20"/>
                <w:szCs w:val="20"/>
              </w:rPr>
            </w:pPr>
            <w:r w:rsidRPr="00690583">
              <w:rPr>
                <w:bCs/>
                <w:color w:val="000000"/>
                <w:sz w:val="20"/>
                <w:szCs w:val="20"/>
              </w:rPr>
              <w:t>1 780,68</w:t>
            </w:r>
          </w:p>
        </w:tc>
      </w:tr>
      <w:tr w:rsidR="007E4DF1" w:rsidRPr="00411F9A" w:rsidTr="00F97443">
        <w:trPr>
          <w:trHeight w:val="557"/>
        </w:trPr>
        <w:tc>
          <w:tcPr>
            <w:tcW w:w="633" w:type="dxa"/>
          </w:tcPr>
          <w:p w:rsidR="007E4DF1" w:rsidRDefault="007E4DF1" w:rsidP="00F97443">
            <w:pPr>
              <w:jc w:val="center"/>
              <w:rPr>
                <w:bCs/>
              </w:rPr>
            </w:pPr>
            <w:r>
              <w:rPr>
                <w:bCs/>
              </w:rPr>
              <w:t>33</w:t>
            </w:r>
          </w:p>
        </w:tc>
        <w:tc>
          <w:tcPr>
            <w:tcW w:w="2946" w:type="dxa"/>
            <w:tcBorders>
              <w:top w:val="nil"/>
              <w:left w:val="single" w:sz="4" w:space="0" w:color="auto"/>
              <w:bottom w:val="single" w:sz="4" w:space="0" w:color="auto"/>
              <w:right w:val="single" w:sz="4" w:space="0" w:color="auto"/>
            </w:tcBorders>
            <w:shd w:val="clear" w:color="000000" w:fill="FFFFFF"/>
            <w:noWrap/>
            <w:vAlign w:val="center"/>
          </w:tcPr>
          <w:p w:rsidR="007E4DF1" w:rsidRPr="00690583" w:rsidRDefault="007E4DF1" w:rsidP="00F97443">
            <w:pPr>
              <w:jc w:val="center"/>
              <w:rPr>
                <w:rFonts w:eastAsia="Arial Unicode MS"/>
                <w:color w:val="000000"/>
                <w:sz w:val="20"/>
                <w:szCs w:val="20"/>
              </w:rPr>
            </w:pPr>
            <w:r w:rsidRPr="00690583">
              <w:rPr>
                <w:rFonts w:eastAsia="Arial Unicode MS"/>
                <w:color w:val="000000"/>
                <w:sz w:val="20"/>
                <w:szCs w:val="20"/>
              </w:rPr>
              <w:t>Шар клапаны 25 мм</w:t>
            </w:r>
          </w:p>
        </w:tc>
        <w:tc>
          <w:tcPr>
            <w:tcW w:w="2152" w:type="dxa"/>
            <w:tcBorders>
              <w:top w:val="nil"/>
              <w:left w:val="nil"/>
              <w:bottom w:val="single" w:sz="4" w:space="0" w:color="auto"/>
              <w:right w:val="single" w:sz="4" w:space="0" w:color="auto"/>
            </w:tcBorders>
            <w:shd w:val="clear" w:color="000000" w:fill="FFFFFF"/>
            <w:noWrap/>
            <w:vAlign w:val="center"/>
          </w:tcPr>
          <w:p w:rsidR="007E4DF1" w:rsidRPr="00690583" w:rsidRDefault="007E4DF1" w:rsidP="00F97443">
            <w:pPr>
              <w:jc w:val="center"/>
              <w:rPr>
                <w:color w:val="000000"/>
                <w:sz w:val="20"/>
                <w:szCs w:val="20"/>
              </w:rPr>
            </w:pPr>
            <w:r w:rsidRPr="00690583">
              <w:rPr>
                <w:color w:val="000000"/>
                <w:sz w:val="20"/>
                <w:szCs w:val="20"/>
              </w:rPr>
              <w:t>Жез клапан, шартты қысым 0-420 МПа диаметрі - 10-1400 мм, қолмен (25 мм)</w:t>
            </w:r>
          </w:p>
        </w:tc>
        <w:tc>
          <w:tcPr>
            <w:tcW w:w="1068" w:type="dxa"/>
            <w:tcBorders>
              <w:top w:val="nil"/>
              <w:left w:val="nil"/>
              <w:bottom w:val="single" w:sz="4" w:space="0" w:color="auto"/>
              <w:right w:val="single" w:sz="4" w:space="0" w:color="auto"/>
            </w:tcBorders>
            <w:shd w:val="clear" w:color="000000" w:fill="FFFFFF"/>
            <w:vAlign w:val="center"/>
          </w:tcPr>
          <w:p w:rsidR="007E4DF1" w:rsidRPr="00690583" w:rsidRDefault="007E4DF1" w:rsidP="00F97443">
            <w:pPr>
              <w:jc w:val="center"/>
              <w:rPr>
                <w:rFonts w:eastAsia="Arial Unicode MS"/>
                <w:color w:val="000000"/>
                <w:sz w:val="20"/>
                <w:szCs w:val="20"/>
              </w:rPr>
            </w:pPr>
            <w:r w:rsidRPr="00690583">
              <w:rPr>
                <w:rFonts w:eastAsia="Arial Unicode MS"/>
                <w:color w:val="000000"/>
                <w:sz w:val="20"/>
                <w:szCs w:val="20"/>
              </w:rPr>
              <w:t>796 дана</w:t>
            </w:r>
          </w:p>
        </w:tc>
        <w:tc>
          <w:tcPr>
            <w:tcW w:w="1276" w:type="dxa"/>
            <w:tcBorders>
              <w:top w:val="nil"/>
              <w:left w:val="nil"/>
              <w:bottom w:val="single" w:sz="4" w:space="0" w:color="auto"/>
              <w:right w:val="single" w:sz="4" w:space="0" w:color="auto"/>
            </w:tcBorders>
            <w:shd w:val="clear" w:color="000000" w:fill="FFFFFF"/>
            <w:vAlign w:val="center"/>
          </w:tcPr>
          <w:p w:rsidR="007E4DF1" w:rsidRPr="00690583" w:rsidRDefault="007E4DF1" w:rsidP="00F97443">
            <w:pPr>
              <w:jc w:val="center"/>
              <w:rPr>
                <w:color w:val="000000"/>
                <w:sz w:val="20"/>
                <w:szCs w:val="20"/>
              </w:rPr>
            </w:pPr>
            <w:r w:rsidRPr="00690583">
              <w:rPr>
                <w:color w:val="000000"/>
                <w:sz w:val="20"/>
                <w:szCs w:val="20"/>
              </w:rPr>
              <w:t>3</w:t>
            </w:r>
          </w:p>
        </w:tc>
        <w:tc>
          <w:tcPr>
            <w:tcW w:w="1708" w:type="dxa"/>
            <w:tcBorders>
              <w:top w:val="nil"/>
              <w:left w:val="single" w:sz="4" w:space="0" w:color="auto"/>
              <w:bottom w:val="single" w:sz="4" w:space="0" w:color="auto"/>
              <w:right w:val="single" w:sz="4" w:space="0" w:color="auto"/>
            </w:tcBorders>
            <w:shd w:val="clear" w:color="000000" w:fill="FFFFFF"/>
            <w:vAlign w:val="center"/>
          </w:tcPr>
          <w:p w:rsidR="007E4DF1" w:rsidRPr="00690583" w:rsidRDefault="007E4DF1" w:rsidP="00F97443">
            <w:pPr>
              <w:jc w:val="center"/>
              <w:rPr>
                <w:bCs/>
                <w:color w:val="000000"/>
                <w:sz w:val="20"/>
                <w:szCs w:val="20"/>
              </w:rPr>
            </w:pPr>
            <w:r w:rsidRPr="00690583">
              <w:rPr>
                <w:bCs/>
                <w:color w:val="000000"/>
                <w:sz w:val="20"/>
                <w:szCs w:val="20"/>
              </w:rPr>
              <w:t>1 339,20</w:t>
            </w:r>
          </w:p>
        </w:tc>
      </w:tr>
      <w:tr w:rsidR="007E4DF1" w:rsidRPr="00411F9A" w:rsidTr="00F97443">
        <w:trPr>
          <w:trHeight w:val="557"/>
        </w:trPr>
        <w:tc>
          <w:tcPr>
            <w:tcW w:w="633" w:type="dxa"/>
          </w:tcPr>
          <w:p w:rsidR="007E4DF1" w:rsidRDefault="007E4DF1" w:rsidP="00F97443">
            <w:pPr>
              <w:jc w:val="center"/>
              <w:rPr>
                <w:bCs/>
              </w:rPr>
            </w:pPr>
            <w:r>
              <w:rPr>
                <w:bCs/>
              </w:rPr>
              <w:lastRenderedPageBreak/>
              <w:t>34</w:t>
            </w:r>
          </w:p>
        </w:tc>
        <w:tc>
          <w:tcPr>
            <w:tcW w:w="2946" w:type="dxa"/>
            <w:tcBorders>
              <w:top w:val="nil"/>
              <w:left w:val="single" w:sz="4" w:space="0" w:color="auto"/>
              <w:bottom w:val="single" w:sz="4" w:space="0" w:color="auto"/>
              <w:right w:val="single" w:sz="4" w:space="0" w:color="auto"/>
            </w:tcBorders>
            <w:shd w:val="clear" w:color="000000" w:fill="FFFFFF"/>
            <w:noWrap/>
            <w:vAlign w:val="center"/>
          </w:tcPr>
          <w:p w:rsidR="007E4DF1" w:rsidRPr="00690583" w:rsidRDefault="007E4DF1" w:rsidP="00F97443">
            <w:pPr>
              <w:jc w:val="center"/>
              <w:rPr>
                <w:rFonts w:eastAsia="Arial Unicode MS"/>
                <w:color w:val="000000"/>
                <w:sz w:val="20"/>
                <w:szCs w:val="20"/>
              </w:rPr>
            </w:pPr>
            <w:r w:rsidRPr="00690583">
              <w:rPr>
                <w:rFonts w:eastAsia="Arial Unicode MS"/>
                <w:color w:val="000000"/>
                <w:sz w:val="20"/>
                <w:szCs w:val="20"/>
              </w:rPr>
              <w:t>CIATIM 202 майы</w:t>
            </w:r>
          </w:p>
        </w:tc>
        <w:tc>
          <w:tcPr>
            <w:tcW w:w="2152" w:type="dxa"/>
            <w:tcBorders>
              <w:top w:val="nil"/>
              <w:left w:val="nil"/>
              <w:bottom w:val="single" w:sz="4" w:space="0" w:color="auto"/>
              <w:right w:val="single" w:sz="4" w:space="0" w:color="auto"/>
            </w:tcBorders>
            <w:shd w:val="clear" w:color="000000" w:fill="FFFFFF"/>
            <w:noWrap/>
            <w:vAlign w:val="center"/>
          </w:tcPr>
          <w:p w:rsidR="007E4DF1" w:rsidRPr="00690583" w:rsidRDefault="007E4DF1" w:rsidP="00F97443">
            <w:pPr>
              <w:jc w:val="center"/>
              <w:rPr>
                <w:color w:val="000000"/>
                <w:sz w:val="20"/>
                <w:szCs w:val="20"/>
              </w:rPr>
            </w:pPr>
            <w:r w:rsidRPr="00690583">
              <w:rPr>
                <w:color w:val="000000"/>
                <w:sz w:val="20"/>
                <w:szCs w:val="20"/>
              </w:rPr>
              <w:t>Майлау CIATIM 202 ГОСТ 11110-75. Литий сабын қоюландырғыш. Түсу нүктесі 175 0С төмен емес. Су және механикалық қоспалар жоқ</w:t>
            </w:r>
          </w:p>
        </w:tc>
        <w:tc>
          <w:tcPr>
            <w:tcW w:w="1068" w:type="dxa"/>
            <w:tcBorders>
              <w:top w:val="nil"/>
              <w:left w:val="nil"/>
              <w:bottom w:val="single" w:sz="4" w:space="0" w:color="auto"/>
              <w:right w:val="single" w:sz="4" w:space="0" w:color="auto"/>
            </w:tcBorders>
            <w:shd w:val="clear" w:color="000000" w:fill="FFFFFF"/>
            <w:vAlign w:val="center"/>
          </w:tcPr>
          <w:p w:rsidR="007E4DF1" w:rsidRPr="00690583" w:rsidRDefault="007E4DF1" w:rsidP="00F97443">
            <w:pPr>
              <w:jc w:val="center"/>
              <w:rPr>
                <w:rFonts w:eastAsia="Arial Unicode MS"/>
                <w:color w:val="000000"/>
                <w:sz w:val="20"/>
                <w:szCs w:val="20"/>
              </w:rPr>
            </w:pPr>
            <w:r w:rsidRPr="00690583">
              <w:rPr>
                <w:rFonts w:eastAsia="Arial Unicode MS"/>
                <w:color w:val="000000"/>
                <w:sz w:val="20"/>
                <w:szCs w:val="20"/>
              </w:rPr>
              <w:t>168 тонна (метрикалық)</w:t>
            </w:r>
          </w:p>
        </w:tc>
        <w:tc>
          <w:tcPr>
            <w:tcW w:w="1276" w:type="dxa"/>
            <w:tcBorders>
              <w:top w:val="nil"/>
              <w:left w:val="nil"/>
              <w:bottom w:val="single" w:sz="4" w:space="0" w:color="auto"/>
              <w:right w:val="single" w:sz="4" w:space="0" w:color="auto"/>
            </w:tcBorders>
            <w:shd w:val="clear" w:color="000000" w:fill="FFFFFF"/>
            <w:vAlign w:val="center"/>
          </w:tcPr>
          <w:p w:rsidR="007E4DF1" w:rsidRPr="00690583" w:rsidRDefault="007E4DF1" w:rsidP="00F97443">
            <w:pPr>
              <w:jc w:val="center"/>
              <w:rPr>
                <w:color w:val="000000"/>
                <w:sz w:val="20"/>
                <w:szCs w:val="20"/>
              </w:rPr>
            </w:pPr>
            <w:r w:rsidRPr="00690583">
              <w:rPr>
                <w:color w:val="000000"/>
                <w:sz w:val="20"/>
                <w:szCs w:val="20"/>
              </w:rPr>
              <w:t>0,09</w:t>
            </w:r>
          </w:p>
        </w:tc>
        <w:tc>
          <w:tcPr>
            <w:tcW w:w="1708" w:type="dxa"/>
            <w:tcBorders>
              <w:top w:val="nil"/>
              <w:left w:val="single" w:sz="4" w:space="0" w:color="auto"/>
              <w:bottom w:val="single" w:sz="4" w:space="0" w:color="auto"/>
              <w:right w:val="single" w:sz="4" w:space="0" w:color="auto"/>
            </w:tcBorders>
            <w:shd w:val="clear" w:color="000000" w:fill="FFFFFF"/>
            <w:vAlign w:val="center"/>
          </w:tcPr>
          <w:p w:rsidR="007E4DF1" w:rsidRPr="00690583" w:rsidRDefault="007E4DF1" w:rsidP="00F97443">
            <w:pPr>
              <w:jc w:val="center"/>
              <w:rPr>
                <w:bCs/>
                <w:color w:val="000000"/>
                <w:sz w:val="20"/>
                <w:szCs w:val="20"/>
              </w:rPr>
            </w:pPr>
            <w:r w:rsidRPr="00690583">
              <w:rPr>
                <w:bCs/>
                <w:color w:val="000000"/>
                <w:sz w:val="20"/>
                <w:szCs w:val="20"/>
              </w:rPr>
              <w:t>41 570,77</w:t>
            </w:r>
          </w:p>
        </w:tc>
      </w:tr>
      <w:tr w:rsidR="007E4DF1" w:rsidRPr="00411F9A" w:rsidTr="00F97443">
        <w:trPr>
          <w:trHeight w:val="557"/>
        </w:trPr>
        <w:tc>
          <w:tcPr>
            <w:tcW w:w="633" w:type="dxa"/>
          </w:tcPr>
          <w:p w:rsidR="007E4DF1" w:rsidRDefault="007E4DF1" w:rsidP="00F97443">
            <w:pPr>
              <w:jc w:val="center"/>
              <w:rPr>
                <w:bCs/>
              </w:rPr>
            </w:pPr>
            <w:r>
              <w:rPr>
                <w:bCs/>
              </w:rPr>
              <w:t>35</w:t>
            </w:r>
          </w:p>
        </w:tc>
        <w:tc>
          <w:tcPr>
            <w:tcW w:w="2946" w:type="dxa"/>
            <w:tcBorders>
              <w:top w:val="nil"/>
              <w:left w:val="single" w:sz="4" w:space="0" w:color="auto"/>
              <w:bottom w:val="single" w:sz="4" w:space="0" w:color="auto"/>
              <w:right w:val="single" w:sz="4" w:space="0" w:color="auto"/>
            </w:tcBorders>
            <w:shd w:val="clear" w:color="000000" w:fill="FFFFFF"/>
            <w:noWrap/>
            <w:vAlign w:val="center"/>
          </w:tcPr>
          <w:p w:rsidR="007E4DF1" w:rsidRPr="00690583" w:rsidRDefault="007E4DF1" w:rsidP="00F97443">
            <w:pPr>
              <w:jc w:val="center"/>
              <w:rPr>
                <w:rFonts w:eastAsia="Arial Unicode MS"/>
                <w:color w:val="000000"/>
                <w:sz w:val="20"/>
                <w:szCs w:val="20"/>
              </w:rPr>
            </w:pPr>
            <w:r w:rsidRPr="00690583">
              <w:rPr>
                <w:rFonts w:eastAsia="Arial Unicode MS"/>
                <w:color w:val="000000"/>
                <w:sz w:val="20"/>
                <w:szCs w:val="20"/>
              </w:rPr>
              <w:t>ПВХ линолеум</w:t>
            </w:r>
          </w:p>
        </w:tc>
        <w:tc>
          <w:tcPr>
            <w:tcW w:w="2152" w:type="dxa"/>
            <w:tcBorders>
              <w:top w:val="nil"/>
              <w:left w:val="nil"/>
              <w:bottom w:val="single" w:sz="4" w:space="0" w:color="auto"/>
              <w:right w:val="single" w:sz="4" w:space="0" w:color="auto"/>
            </w:tcBorders>
            <w:shd w:val="clear" w:color="000000" w:fill="FFFFFF"/>
            <w:noWrap/>
            <w:vAlign w:val="center"/>
          </w:tcPr>
          <w:p w:rsidR="007E4DF1" w:rsidRPr="00690583" w:rsidRDefault="007E4DF1" w:rsidP="00F97443">
            <w:pPr>
              <w:jc w:val="center"/>
              <w:rPr>
                <w:color w:val="000000"/>
                <w:sz w:val="20"/>
                <w:szCs w:val="20"/>
              </w:rPr>
            </w:pPr>
            <w:r w:rsidRPr="00690583">
              <w:rPr>
                <w:color w:val="000000"/>
                <w:sz w:val="20"/>
                <w:szCs w:val="20"/>
              </w:rPr>
              <w:t>ГОСТ 7251-77 линолеум полихлорвинилды.</w:t>
            </w:r>
          </w:p>
        </w:tc>
        <w:tc>
          <w:tcPr>
            <w:tcW w:w="1068" w:type="dxa"/>
            <w:tcBorders>
              <w:top w:val="nil"/>
              <w:left w:val="nil"/>
              <w:bottom w:val="single" w:sz="4" w:space="0" w:color="auto"/>
              <w:right w:val="single" w:sz="4" w:space="0" w:color="auto"/>
            </w:tcBorders>
            <w:shd w:val="clear" w:color="000000" w:fill="FFFFFF"/>
            <w:vAlign w:val="center"/>
          </w:tcPr>
          <w:p w:rsidR="007E4DF1" w:rsidRPr="00690583" w:rsidRDefault="007E4DF1" w:rsidP="00F97443">
            <w:pPr>
              <w:jc w:val="center"/>
              <w:rPr>
                <w:rFonts w:eastAsia="Arial Unicode MS"/>
                <w:color w:val="000000"/>
                <w:sz w:val="20"/>
                <w:szCs w:val="20"/>
              </w:rPr>
            </w:pPr>
            <w:r w:rsidRPr="00690583">
              <w:rPr>
                <w:rFonts w:eastAsia="Arial Unicode MS"/>
                <w:color w:val="000000"/>
                <w:sz w:val="20"/>
                <w:szCs w:val="20"/>
              </w:rPr>
              <w:t>055 шаршы метр</w:t>
            </w:r>
          </w:p>
        </w:tc>
        <w:tc>
          <w:tcPr>
            <w:tcW w:w="1276" w:type="dxa"/>
            <w:tcBorders>
              <w:top w:val="nil"/>
              <w:left w:val="nil"/>
              <w:bottom w:val="single" w:sz="4" w:space="0" w:color="auto"/>
              <w:right w:val="single" w:sz="4" w:space="0" w:color="auto"/>
            </w:tcBorders>
            <w:shd w:val="clear" w:color="000000" w:fill="FFFFFF"/>
            <w:vAlign w:val="center"/>
          </w:tcPr>
          <w:p w:rsidR="007E4DF1" w:rsidRPr="00690583" w:rsidRDefault="007E4DF1" w:rsidP="00F97443">
            <w:pPr>
              <w:jc w:val="center"/>
              <w:rPr>
                <w:color w:val="000000"/>
                <w:sz w:val="20"/>
                <w:szCs w:val="20"/>
              </w:rPr>
            </w:pPr>
            <w:r w:rsidRPr="00690583">
              <w:rPr>
                <w:color w:val="000000"/>
                <w:sz w:val="20"/>
                <w:szCs w:val="20"/>
              </w:rPr>
              <w:t>80</w:t>
            </w:r>
          </w:p>
        </w:tc>
        <w:tc>
          <w:tcPr>
            <w:tcW w:w="1708" w:type="dxa"/>
            <w:tcBorders>
              <w:top w:val="nil"/>
              <w:left w:val="single" w:sz="4" w:space="0" w:color="auto"/>
              <w:bottom w:val="single" w:sz="4" w:space="0" w:color="auto"/>
              <w:right w:val="single" w:sz="4" w:space="0" w:color="auto"/>
            </w:tcBorders>
            <w:shd w:val="clear" w:color="000000" w:fill="FFFFFF"/>
            <w:vAlign w:val="center"/>
          </w:tcPr>
          <w:p w:rsidR="007E4DF1" w:rsidRPr="00690583" w:rsidRDefault="007E4DF1" w:rsidP="00F97443">
            <w:pPr>
              <w:jc w:val="center"/>
              <w:rPr>
                <w:bCs/>
                <w:color w:val="000000"/>
                <w:sz w:val="20"/>
                <w:szCs w:val="20"/>
              </w:rPr>
            </w:pPr>
            <w:r w:rsidRPr="00690583">
              <w:rPr>
                <w:bCs/>
                <w:color w:val="000000"/>
                <w:sz w:val="20"/>
                <w:szCs w:val="20"/>
              </w:rPr>
              <w:t>22 469,60</w:t>
            </w:r>
          </w:p>
        </w:tc>
      </w:tr>
      <w:tr w:rsidR="007E4DF1" w:rsidRPr="00411F9A" w:rsidTr="00F97443">
        <w:trPr>
          <w:trHeight w:val="557"/>
        </w:trPr>
        <w:tc>
          <w:tcPr>
            <w:tcW w:w="633" w:type="dxa"/>
          </w:tcPr>
          <w:p w:rsidR="007E4DF1" w:rsidRDefault="007E4DF1" w:rsidP="00F97443">
            <w:pPr>
              <w:jc w:val="center"/>
              <w:rPr>
                <w:bCs/>
              </w:rPr>
            </w:pPr>
            <w:r>
              <w:rPr>
                <w:bCs/>
              </w:rPr>
              <w:t>36</w:t>
            </w:r>
          </w:p>
        </w:tc>
        <w:tc>
          <w:tcPr>
            <w:tcW w:w="2946" w:type="dxa"/>
            <w:tcBorders>
              <w:top w:val="nil"/>
              <w:left w:val="single" w:sz="4" w:space="0" w:color="auto"/>
              <w:bottom w:val="single" w:sz="4" w:space="0" w:color="auto"/>
              <w:right w:val="single" w:sz="4" w:space="0" w:color="auto"/>
            </w:tcBorders>
            <w:shd w:val="clear" w:color="000000" w:fill="FFFFFF"/>
            <w:noWrap/>
            <w:vAlign w:val="center"/>
          </w:tcPr>
          <w:p w:rsidR="007E4DF1" w:rsidRPr="00690583" w:rsidRDefault="007E4DF1" w:rsidP="00F97443">
            <w:pPr>
              <w:jc w:val="center"/>
              <w:rPr>
                <w:rFonts w:eastAsia="Arial Unicode MS"/>
                <w:color w:val="000000"/>
                <w:sz w:val="20"/>
                <w:szCs w:val="20"/>
              </w:rPr>
            </w:pPr>
            <w:r w:rsidRPr="00690583">
              <w:rPr>
                <w:rFonts w:eastAsia="Arial Unicode MS"/>
                <w:color w:val="000000"/>
                <w:sz w:val="20"/>
                <w:szCs w:val="20"/>
              </w:rPr>
              <w:t>Мұнай</w:t>
            </w:r>
          </w:p>
        </w:tc>
        <w:tc>
          <w:tcPr>
            <w:tcW w:w="2152" w:type="dxa"/>
            <w:tcBorders>
              <w:top w:val="nil"/>
              <w:left w:val="nil"/>
              <w:bottom w:val="single" w:sz="4" w:space="0" w:color="auto"/>
              <w:right w:val="single" w:sz="4" w:space="0" w:color="auto"/>
            </w:tcBorders>
            <w:shd w:val="clear" w:color="000000" w:fill="FFFFFF"/>
            <w:noWrap/>
            <w:vAlign w:val="center"/>
          </w:tcPr>
          <w:p w:rsidR="007E4DF1" w:rsidRPr="00690583" w:rsidRDefault="007E4DF1" w:rsidP="00F97443">
            <w:pPr>
              <w:jc w:val="center"/>
              <w:rPr>
                <w:color w:val="000000"/>
                <w:sz w:val="20"/>
                <w:szCs w:val="20"/>
              </w:rPr>
            </w:pPr>
            <w:r w:rsidRPr="00690583">
              <w:rPr>
                <w:color w:val="000000"/>
                <w:sz w:val="20"/>
                <w:szCs w:val="20"/>
              </w:rPr>
              <w:t>ГОСТ 10121-76. Жабық тигельдегі тұтану температурасы 150 °C төмен емес. Құю температурасы минус 45 ° C жоғары емес. Механикалық қоспалар және суда еритін қышқылдар мен сілтілер жоқ.</w:t>
            </w:r>
          </w:p>
        </w:tc>
        <w:tc>
          <w:tcPr>
            <w:tcW w:w="1068" w:type="dxa"/>
            <w:tcBorders>
              <w:top w:val="nil"/>
              <w:left w:val="nil"/>
              <w:bottom w:val="single" w:sz="4" w:space="0" w:color="auto"/>
              <w:right w:val="single" w:sz="4" w:space="0" w:color="auto"/>
            </w:tcBorders>
            <w:shd w:val="clear" w:color="000000" w:fill="FFFFFF"/>
            <w:vAlign w:val="center"/>
          </w:tcPr>
          <w:p w:rsidR="007E4DF1" w:rsidRPr="00690583" w:rsidRDefault="007E4DF1" w:rsidP="00F97443">
            <w:pPr>
              <w:jc w:val="center"/>
              <w:rPr>
                <w:rFonts w:eastAsia="Arial Unicode MS"/>
                <w:color w:val="000000"/>
                <w:sz w:val="20"/>
                <w:szCs w:val="20"/>
              </w:rPr>
            </w:pPr>
            <w:r w:rsidRPr="00690583">
              <w:rPr>
                <w:rFonts w:eastAsia="Arial Unicode MS"/>
                <w:color w:val="000000"/>
                <w:sz w:val="20"/>
                <w:szCs w:val="20"/>
              </w:rPr>
              <w:t>168 тонна (метрикалық)</w:t>
            </w:r>
          </w:p>
        </w:tc>
        <w:tc>
          <w:tcPr>
            <w:tcW w:w="1276" w:type="dxa"/>
            <w:tcBorders>
              <w:top w:val="nil"/>
              <w:left w:val="nil"/>
              <w:bottom w:val="single" w:sz="4" w:space="0" w:color="auto"/>
              <w:right w:val="single" w:sz="4" w:space="0" w:color="auto"/>
            </w:tcBorders>
            <w:shd w:val="clear" w:color="000000" w:fill="FFFFFF"/>
            <w:vAlign w:val="center"/>
          </w:tcPr>
          <w:p w:rsidR="007E4DF1" w:rsidRPr="00690583" w:rsidRDefault="007E4DF1" w:rsidP="00F97443">
            <w:pPr>
              <w:jc w:val="center"/>
              <w:rPr>
                <w:color w:val="000000"/>
                <w:sz w:val="20"/>
                <w:szCs w:val="20"/>
              </w:rPr>
            </w:pPr>
            <w:r w:rsidRPr="00690583">
              <w:rPr>
                <w:color w:val="000000"/>
                <w:sz w:val="20"/>
                <w:szCs w:val="20"/>
              </w:rPr>
              <w:t>0,3</w:t>
            </w:r>
          </w:p>
        </w:tc>
        <w:tc>
          <w:tcPr>
            <w:tcW w:w="1708" w:type="dxa"/>
            <w:tcBorders>
              <w:top w:val="nil"/>
              <w:left w:val="single" w:sz="4" w:space="0" w:color="auto"/>
              <w:bottom w:val="single" w:sz="4" w:space="0" w:color="auto"/>
              <w:right w:val="single" w:sz="4" w:space="0" w:color="auto"/>
            </w:tcBorders>
            <w:shd w:val="clear" w:color="000000" w:fill="FFFFFF"/>
            <w:vAlign w:val="center"/>
          </w:tcPr>
          <w:p w:rsidR="007E4DF1" w:rsidRPr="00690583" w:rsidRDefault="007E4DF1" w:rsidP="00F97443">
            <w:pPr>
              <w:jc w:val="center"/>
              <w:rPr>
                <w:bCs/>
                <w:color w:val="000000"/>
                <w:sz w:val="20"/>
                <w:szCs w:val="20"/>
              </w:rPr>
            </w:pPr>
            <w:r w:rsidRPr="00690583">
              <w:rPr>
                <w:bCs/>
                <w:color w:val="000000"/>
                <w:sz w:val="20"/>
                <w:szCs w:val="20"/>
              </w:rPr>
              <w:t>65 182,87</w:t>
            </w:r>
          </w:p>
        </w:tc>
      </w:tr>
      <w:tr w:rsidR="007E4DF1" w:rsidRPr="00411F9A" w:rsidTr="00F97443">
        <w:trPr>
          <w:trHeight w:val="557"/>
        </w:trPr>
        <w:tc>
          <w:tcPr>
            <w:tcW w:w="633" w:type="dxa"/>
          </w:tcPr>
          <w:p w:rsidR="007E4DF1" w:rsidRDefault="007E4DF1" w:rsidP="00F97443">
            <w:pPr>
              <w:jc w:val="center"/>
              <w:rPr>
                <w:bCs/>
              </w:rPr>
            </w:pPr>
            <w:r>
              <w:rPr>
                <w:bCs/>
              </w:rPr>
              <w:t>37</w:t>
            </w:r>
          </w:p>
        </w:tc>
        <w:tc>
          <w:tcPr>
            <w:tcW w:w="2946" w:type="dxa"/>
            <w:tcBorders>
              <w:top w:val="nil"/>
              <w:left w:val="single" w:sz="4" w:space="0" w:color="auto"/>
              <w:bottom w:val="single" w:sz="4" w:space="0" w:color="auto"/>
              <w:right w:val="single" w:sz="4" w:space="0" w:color="auto"/>
            </w:tcBorders>
            <w:shd w:val="clear" w:color="000000" w:fill="FFFFFF"/>
            <w:noWrap/>
            <w:vAlign w:val="center"/>
          </w:tcPr>
          <w:p w:rsidR="007E4DF1" w:rsidRPr="00690583" w:rsidRDefault="007E4DF1" w:rsidP="00F97443">
            <w:pPr>
              <w:jc w:val="center"/>
              <w:rPr>
                <w:rFonts w:eastAsia="Arial Unicode MS"/>
                <w:color w:val="000000"/>
                <w:sz w:val="20"/>
                <w:szCs w:val="20"/>
              </w:rPr>
            </w:pPr>
            <w:r w:rsidRPr="00690583">
              <w:rPr>
                <w:rFonts w:eastAsia="Arial Unicode MS"/>
                <w:color w:val="000000"/>
                <w:sz w:val="20"/>
                <w:szCs w:val="20"/>
              </w:rPr>
              <w:t>БҰРЫШТЫ БОЛАТ</w:t>
            </w:r>
          </w:p>
        </w:tc>
        <w:tc>
          <w:tcPr>
            <w:tcW w:w="2152" w:type="dxa"/>
            <w:tcBorders>
              <w:top w:val="nil"/>
              <w:left w:val="nil"/>
              <w:bottom w:val="single" w:sz="4" w:space="0" w:color="auto"/>
              <w:right w:val="single" w:sz="4" w:space="0" w:color="auto"/>
            </w:tcBorders>
            <w:shd w:val="clear" w:color="000000" w:fill="FFFFFF"/>
            <w:noWrap/>
            <w:vAlign w:val="center"/>
          </w:tcPr>
          <w:p w:rsidR="007E4DF1" w:rsidRPr="00690583" w:rsidRDefault="007E4DF1" w:rsidP="00F97443">
            <w:pPr>
              <w:jc w:val="center"/>
              <w:rPr>
                <w:color w:val="000000"/>
                <w:sz w:val="20"/>
                <w:szCs w:val="20"/>
              </w:rPr>
            </w:pPr>
            <w:r w:rsidRPr="00690583">
              <w:rPr>
                <w:color w:val="000000"/>
                <w:sz w:val="20"/>
                <w:szCs w:val="20"/>
              </w:rPr>
              <w:t>ГОСТ 8509-93, тең фланец бұрышы 35*35*5, ұзындығы 5000 мм кем емес, бойлық осьтің айналасында бұралуға жол берілмейді, болат 3.</w:t>
            </w:r>
          </w:p>
        </w:tc>
        <w:tc>
          <w:tcPr>
            <w:tcW w:w="1068" w:type="dxa"/>
            <w:tcBorders>
              <w:top w:val="nil"/>
              <w:left w:val="nil"/>
              <w:bottom w:val="single" w:sz="4" w:space="0" w:color="auto"/>
              <w:right w:val="single" w:sz="4" w:space="0" w:color="auto"/>
            </w:tcBorders>
            <w:shd w:val="clear" w:color="000000" w:fill="FFFFFF"/>
            <w:vAlign w:val="center"/>
          </w:tcPr>
          <w:p w:rsidR="007E4DF1" w:rsidRPr="00690583" w:rsidRDefault="007E4DF1" w:rsidP="00F97443">
            <w:pPr>
              <w:jc w:val="center"/>
              <w:rPr>
                <w:rFonts w:eastAsia="Arial Unicode MS"/>
                <w:color w:val="000000"/>
                <w:sz w:val="20"/>
                <w:szCs w:val="20"/>
              </w:rPr>
            </w:pPr>
            <w:r w:rsidRPr="00690583">
              <w:rPr>
                <w:rFonts w:eastAsia="Arial Unicode MS"/>
                <w:color w:val="000000"/>
                <w:sz w:val="20"/>
                <w:szCs w:val="20"/>
              </w:rPr>
              <w:t>168 тонна (метрикалық)</w:t>
            </w:r>
          </w:p>
        </w:tc>
        <w:tc>
          <w:tcPr>
            <w:tcW w:w="1276" w:type="dxa"/>
            <w:tcBorders>
              <w:top w:val="nil"/>
              <w:left w:val="nil"/>
              <w:bottom w:val="single" w:sz="4" w:space="0" w:color="auto"/>
              <w:right w:val="single" w:sz="4" w:space="0" w:color="auto"/>
            </w:tcBorders>
            <w:shd w:val="clear" w:color="000000" w:fill="FFFFFF"/>
            <w:vAlign w:val="center"/>
          </w:tcPr>
          <w:p w:rsidR="007E4DF1" w:rsidRPr="00690583" w:rsidRDefault="007E4DF1" w:rsidP="00F97443">
            <w:pPr>
              <w:jc w:val="center"/>
              <w:rPr>
                <w:color w:val="000000"/>
                <w:sz w:val="20"/>
                <w:szCs w:val="20"/>
              </w:rPr>
            </w:pPr>
            <w:r w:rsidRPr="00690583">
              <w:rPr>
                <w:color w:val="000000"/>
                <w:sz w:val="20"/>
                <w:szCs w:val="20"/>
              </w:rPr>
              <w:t>0,5</w:t>
            </w:r>
          </w:p>
        </w:tc>
        <w:tc>
          <w:tcPr>
            <w:tcW w:w="1708" w:type="dxa"/>
            <w:tcBorders>
              <w:top w:val="nil"/>
              <w:left w:val="single" w:sz="4" w:space="0" w:color="auto"/>
              <w:bottom w:val="single" w:sz="4" w:space="0" w:color="auto"/>
              <w:right w:val="single" w:sz="4" w:space="0" w:color="auto"/>
            </w:tcBorders>
            <w:shd w:val="clear" w:color="000000" w:fill="FFFFFF"/>
            <w:vAlign w:val="center"/>
          </w:tcPr>
          <w:p w:rsidR="007E4DF1" w:rsidRPr="00690583" w:rsidRDefault="007E4DF1" w:rsidP="00F97443">
            <w:pPr>
              <w:jc w:val="center"/>
              <w:rPr>
                <w:bCs/>
                <w:color w:val="000000"/>
                <w:sz w:val="20"/>
                <w:szCs w:val="20"/>
              </w:rPr>
            </w:pPr>
            <w:r w:rsidRPr="00690583">
              <w:rPr>
                <w:bCs/>
                <w:color w:val="000000"/>
                <w:sz w:val="20"/>
                <w:szCs w:val="20"/>
              </w:rPr>
              <w:t>42 800,00</w:t>
            </w:r>
          </w:p>
        </w:tc>
      </w:tr>
    </w:tbl>
    <w:p w:rsidR="007E4DF1" w:rsidRDefault="007E4DF1" w:rsidP="007E4DF1">
      <w:pPr>
        <w:jc w:val="center"/>
        <w:rPr>
          <w:rFonts w:eastAsia="Calibri"/>
          <w:b/>
          <w:lang w:val="kk-KZ"/>
        </w:rPr>
      </w:pPr>
    </w:p>
    <w:p w:rsidR="007E4DF1" w:rsidRPr="00384F16" w:rsidRDefault="007E4DF1" w:rsidP="007E4DF1">
      <w:pPr>
        <w:ind w:firstLine="708"/>
        <w:jc w:val="both"/>
        <w:rPr>
          <w:rFonts w:eastAsia="Calibri"/>
          <w:lang w:val="kk-KZ"/>
        </w:rPr>
      </w:pPr>
      <w:r w:rsidRPr="00384F16">
        <w:rPr>
          <w:rFonts w:eastAsia="Calibri"/>
          <w:lang w:val="kk-KZ"/>
        </w:rPr>
        <w:t>Баға ұсыныстарын сұрату тәсілімен әлеуетті өнім берушілердің баға ұсыныстарын ұйымдастыру және ашу кезінде Комиссия «Самұрық-Қазына» ұлттық әл-ауқат қоры» акционерлік қоғамының және заңды тұлғалардың сатып алуды жүзеге асыру тәртібінің 14-тарауын басшылыққа алды дауыс беретін акцияларының (қатысу үлестерінің) елу және одан да көп пайызы «Самұрық-Қазына» АҚ Директорлар кеңесінің 2022 жылғы 3 наурыздағы № 193 шешімімен бекітілген «Самұрық-Қазына» АҚ-на тікелей немесе жанама түрде меншік құқығында немесе сенімгерлік басқару құқығында тиесілі.</w:t>
      </w:r>
    </w:p>
    <w:p w:rsidR="007E4DF1" w:rsidRDefault="007E4DF1" w:rsidP="007E4DF1">
      <w:pPr>
        <w:ind w:firstLine="708"/>
        <w:jc w:val="both"/>
        <w:rPr>
          <w:lang w:val="kk-KZ"/>
        </w:rPr>
      </w:pPr>
      <w:r w:rsidRPr="00384F16">
        <w:rPr>
          <w:rFonts w:eastAsia="Calibri"/>
          <w:lang w:val="kk-KZ"/>
        </w:rPr>
        <w:t>Келесі әлеуетті өнім берушілер баға ұсыныстарын берудің соңғы мерзімі өткенге дейін тауарларды сатып алуға қатысу үшін баға ұсыныстарын берді:</w:t>
      </w:r>
    </w:p>
    <w:tbl>
      <w:tblPr>
        <w:tblStyle w:val="a6"/>
        <w:tblpPr w:leftFromText="180" w:rightFromText="180" w:vertAnchor="text" w:horzAnchor="margin" w:tblpY="218"/>
        <w:tblW w:w="9918" w:type="dxa"/>
        <w:tblLook w:val="04A0" w:firstRow="1" w:lastRow="0" w:firstColumn="1" w:lastColumn="0" w:noHBand="0" w:noVBand="1"/>
      </w:tblPr>
      <w:tblGrid>
        <w:gridCol w:w="704"/>
        <w:gridCol w:w="1985"/>
        <w:gridCol w:w="5103"/>
        <w:gridCol w:w="2126"/>
      </w:tblGrid>
      <w:tr w:rsidR="007E4DF1" w:rsidRPr="00FC5EBE" w:rsidTr="00F97443">
        <w:trPr>
          <w:trHeight w:val="327"/>
        </w:trPr>
        <w:tc>
          <w:tcPr>
            <w:tcW w:w="704" w:type="dxa"/>
          </w:tcPr>
          <w:p w:rsidR="007E4DF1" w:rsidRPr="00411F9A" w:rsidRDefault="007E4DF1" w:rsidP="00F97443">
            <w:pPr>
              <w:jc w:val="center"/>
              <w:rPr>
                <w:b/>
                <w:sz w:val="14"/>
                <w:lang w:val="kk-KZ"/>
              </w:rPr>
            </w:pPr>
          </w:p>
          <w:p w:rsidR="007E4DF1" w:rsidRPr="00283F03" w:rsidRDefault="007E4DF1" w:rsidP="00F97443">
            <w:pPr>
              <w:jc w:val="center"/>
              <w:rPr>
                <w:b/>
                <w:sz w:val="22"/>
                <w:lang w:val="kk-KZ"/>
              </w:rPr>
            </w:pPr>
            <w:r w:rsidRPr="006C2E24">
              <w:rPr>
                <w:b/>
                <w:sz w:val="22"/>
                <w:lang w:val="kk-KZ"/>
              </w:rPr>
              <w:t xml:space="preserve"> </w:t>
            </w:r>
            <w:r w:rsidRPr="00283F03">
              <w:rPr>
                <w:b/>
                <w:sz w:val="22"/>
              </w:rPr>
              <w:t>№</w:t>
            </w:r>
            <w:r>
              <w:rPr>
                <w:b/>
                <w:sz w:val="22"/>
              </w:rPr>
              <w:t xml:space="preserve"> п/п</w:t>
            </w:r>
          </w:p>
        </w:tc>
        <w:tc>
          <w:tcPr>
            <w:tcW w:w="1985" w:type="dxa"/>
            <w:vAlign w:val="center"/>
          </w:tcPr>
          <w:p w:rsidR="007E4DF1" w:rsidRPr="00283F03" w:rsidRDefault="007E4DF1" w:rsidP="00F97443">
            <w:pPr>
              <w:jc w:val="center"/>
              <w:rPr>
                <w:b/>
                <w:sz w:val="22"/>
              </w:rPr>
            </w:pPr>
            <w:r w:rsidRPr="00283F03">
              <w:rPr>
                <w:b/>
                <w:sz w:val="22"/>
              </w:rPr>
              <w:t>Әлеуетті жеткізушінің атауы</w:t>
            </w:r>
          </w:p>
        </w:tc>
        <w:tc>
          <w:tcPr>
            <w:tcW w:w="5103" w:type="dxa"/>
            <w:vAlign w:val="center"/>
          </w:tcPr>
          <w:p w:rsidR="007E4DF1" w:rsidRPr="00283F03" w:rsidRDefault="007E4DF1" w:rsidP="00F97443">
            <w:pPr>
              <w:jc w:val="center"/>
              <w:rPr>
                <w:b/>
                <w:sz w:val="22"/>
              </w:rPr>
            </w:pPr>
            <w:r w:rsidRPr="00283F03">
              <w:rPr>
                <w:b/>
                <w:sz w:val="22"/>
              </w:rPr>
              <w:t>Орналасу мекенжайы</w:t>
            </w:r>
          </w:p>
        </w:tc>
        <w:tc>
          <w:tcPr>
            <w:tcW w:w="2126" w:type="dxa"/>
            <w:vAlign w:val="center"/>
          </w:tcPr>
          <w:p w:rsidR="007E4DF1" w:rsidRPr="00283F03" w:rsidRDefault="007E4DF1" w:rsidP="00F97443">
            <w:pPr>
              <w:jc w:val="center"/>
              <w:rPr>
                <w:b/>
                <w:sz w:val="22"/>
              </w:rPr>
            </w:pPr>
            <w:r w:rsidRPr="00283F03">
              <w:rPr>
                <w:b/>
                <w:sz w:val="22"/>
              </w:rPr>
              <w:t>Баға ұсынысын беру күні мен уақыты</w:t>
            </w:r>
          </w:p>
        </w:tc>
      </w:tr>
      <w:tr w:rsidR="007E4DF1" w:rsidRPr="00FC5EBE" w:rsidTr="00F97443">
        <w:trPr>
          <w:trHeight w:val="777"/>
        </w:trPr>
        <w:tc>
          <w:tcPr>
            <w:tcW w:w="704" w:type="dxa"/>
          </w:tcPr>
          <w:p w:rsidR="007E4DF1" w:rsidRPr="00984D4C" w:rsidRDefault="007E4DF1" w:rsidP="00F97443">
            <w:pPr>
              <w:jc w:val="center"/>
              <w:rPr>
                <w:bCs/>
              </w:rPr>
            </w:pPr>
            <w:r w:rsidRPr="00984D4C">
              <w:rPr>
                <w:bCs/>
              </w:rPr>
              <w:t>1</w:t>
            </w:r>
          </w:p>
        </w:tc>
        <w:tc>
          <w:tcPr>
            <w:tcW w:w="1985" w:type="dxa"/>
            <w:tcBorders>
              <w:right w:val="single" w:sz="4" w:space="0" w:color="auto"/>
            </w:tcBorders>
            <w:vAlign w:val="center"/>
          </w:tcPr>
          <w:p w:rsidR="007E4DF1" w:rsidRPr="0058474E" w:rsidRDefault="007E4DF1" w:rsidP="00F97443">
            <w:pPr>
              <w:jc w:val="center"/>
              <w:rPr>
                <w:rFonts w:eastAsia="Calibri"/>
                <w:sz w:val="22"/>
              </w:rPr>
            </w:pPr>
            <w:r w:rsidRPr="0058474E">
              <w:rPr>
                <w:rFonts w:eastAsia="Calibri"/>
                <w:sz w:val="22"/>
              </w:rPr>
              <w:t>ИП Барышев Р.А.</w:t>
            </w:r>
          </w:p>
        </w:tc>
        <w:tc>
          <w:tcPr>
            <w:tcW w:w="5103" w:type="dxa"/>
            <w:tcBorders>
              <w:left w:val="single" w:sz="4" w:space="0" w:color="auto"/>
            </w:tcBorders>
          </w:tcPr>
          <w:p w:rsidR="007E4DF1" w:rsidRPr="009E7D8F" w:rsidRDefault="007E4DF1" w:rsidP="00F974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rsidRPr="009E7D8F">
              <w:rPr>
                <w:lang w:val="kk-KZ"/>
              </w:rPr>
              <w:t>658423, Алтай өлкесі, Горняк қ., Автомобильистов көшесі 5-4</w:t>
            </w:r>
          </w:p>
          <w:p w:rsidR="007E4DF1" w:rsidRPr="009E7D8F" w:rsidRDefault="007E4DF1" w:rsidP="00F97443">
            <w:pPr>
              <w:jc w:val="center"/>
              <w:rPr>
                <w:rFonts w:eastAsia="Calibri"/>
                <w:lang w:val="kk-KZ"/>
              </w:rPr>
            </w:pPr>
          </w:p>
        </w:tc>
        <w:tc>
          <w:tcPr>
            <w:tcW w:w="2126" w:type="dxa"/>
          </w:tcPr>
          <w:p w:rsidR="007E4DF1" w:rsidRPr="009E7D8F" w:rsidRDefault="007E4DF1" w:rsidP="00F97443">
            <w:pPr>
              <w:jc w:val="center"/>
            </w:pPr>
          </w:p>
          <w:p w:rsidR="007E4DF1" w:rsidRPr="009E7D8F" w:rsidRDefault="007E4DF1" w:rsidP="00F974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rsidRPr="009E7D8F">
              <w:rPr>
                <w:lang w:val="kk-KZ"/>
              </w:rPr>
              <w:t>2026 жылғы 5 мамыр, 9 сағат 40 минут</w:t>
            </w:r>
          </w:p>
          <w:p w:rsidR="007E4DF1" w:rsidRPr="009E7D8F" w:rsidRDefault="007E4DF1" w:rsidP="00F97443">
            <w:pPr>
              <w:jc w:val="center"/>
            </w:pPr>
          </w:p>
        </w:tc>
      </w:tr>
    </w:tbl>
    <w:p w:rsidR="007E4DF1" w:rsidRDefault="007E4DF1" w:rsidP="007E4DF1">
      <w:pPr>
        <w:spacing w:line="240" w:lineRule="atLeast"/>
        <w:ind w:firstLine="708"/>
        <w:jc w:val="both"/>
        <w:rPr>
          <w:lang w:val="kk-KZ"/>
        </w:rPr>
      </w:pPr>
    </w:p>
    <w:p w:rsidR="007E4DF1" w:rsidRDefault="007E4DF1" w:rsidP="007E4DF1">
      <w:pPr>
        <w:spacing w:line="240" w:lineRule="atLeast"/>
        <w:ind w:firstLine="708"/>
        <w:jc w:val="both"/>
        <w:rPr>
          <w:lang w:val="kk-KZ"/>
        </w:rPr>
      </w:pPr>
    </w:p>
    <w:p w:rsidR="007E4DF1" w:rsidRDefault="007E4DF1" w:rsidP="007E4DF1">
      <w:pPr>
        <w:tabs>
          <w:tab w:val="left" w:pos="6847"/>
        </w:tabs>
        <w:spacing w:line="240" w:lineRule="atLeast"/>
        <w:ind w:firstLine="708"/>
        <w:jc w:val="both"/>
        <w:rPr>
          <w:lang w:val="kk-KZ"/>
        </w:rPr>
      </w:pPr>
      <w:r w:rsidRPr="004C0E0F">
        <w:rPr>
          <w:lang w:val="kk-KZ"/>
        </w:rPr>
        <w:t>Әлеуетті жеткізушілер келесі баға ұсыныстарын берді:</w:t>
      </w:r>
    </w:p>
    <w:tbl>
      <w:tblPr>
        <w:tblpPr w:leftFromText="180" w:rightFromText="180" w:vertAnchor="text" w:horzAnchor="margin" w:tblpXSpec="center" w:tblpY="469"/>
        <w:tblW w:w="10485" w:type="dxa"/>
        <w:tblLayout w:type="fixed"/>
        <w:tblLook w:val="04A0" w:firstRow="1" w:lastRow="0" w:firstColumn="1" w:lastColumn="0" w:noHBand="0" w:noVBand="1"/>
      </w:tblPr>
      <w:tblGrid>
        <w:gridCol w:w="704"/>
        <w:gridCol w:w="3260"/>
        <w:gridCol w:w="1701"/>
        <w:gridCol w:w="1134"/>
        <w:gridCol w:w="1701"/>
        <w:gridCol w:w="1985"/>
      </w:tblGrid>
      <w:tr w:rsidR="007E4DF1" w:rsidRPr="001C6A9B" w:rsidTr="00F97443">
        <w:trPr>
          <w:trHeight w:val="1127"/>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E4DF1" w:rsidRPr="00C561F6" w:rsidRDefault="007E4DF1" w:rsidP="00F97443">
            <w:pPr>
              <w:spacing w:line="240" w:lineRule="atLeast"/>
              <w:jc w:val="center"/>
              <w:rPr>
                <w:b/>
                <w:color w:val="000000"/>
                <w:sz w:val="20"/>
                <w:szCs w:val="20"/>
              </w:rPr>
            </w:pPr>
            <w:r w:rsidRPr="00C561F6">
              <w:rPr>
                <w:b/>
                <w:color w:val="000000"/>
                <w:sz w:val="20"/>
                <w:szCs w:val="20"/>
              </w:rPr>
              <w:t>Лот №</w:t>
            </w:r>
          </w:p>
        </w:tc>
        <w:tc>
          <w:tcPr>
            <w:tcW w:w="3260" w:type="dxa"/>
            <w:tcBorders>
              <w:top w:val="single" w:sz="4" w:space="0" w:color="auto"/>
              <w:left w:val="nil"/>
              <w:bottom w:val="single" w:sz="4" w:space="0" w:color="auto"/>
              <w:right w:val="single" w:sz="4" w:space="0" w:color="auto"/>
            </w:tcBorders>
            <w:shd w:val="clear" w:color="auto" w:fill="auto"/>
            <w:vAlign w:val="center"/>
            <w:hideMark/>
          </w:tcPr>
          <w:p w:rsidR="007E4DF1" w:rsidRPr="00C561F6" w:rsidRDefault="007E4DF1" w:rsidP="00F97443">
            <w:pPr>
              <w:spacing w:line="240" w:lineRule="atLeast"/>
              <w:jc w:val="center"/>
              <w:rPr>
                <w:b/>
                <w:color w:val="000000"/>
                <w:sz w:val="20"/>
                <w:szCs w:val="20"/>
              </w:rPr>
            </w:pPr>
            <w:r w:rsidRPr="00C561F6">
              <w:rPr>
                <w:b/>
                <w:color w:val="000000"/>
                <w:sz w:val="20"/>
                <w:szCs w:val="20"/>
                <w:lang w:val="kk-KZ"/>
              </w:rPr>
              <w:t>Лоттың атауы және әлеуетті өнім беруші</w:t>
            </w:r>
          </w:p>
          <w:p w:rsidR="007E4DF1" w:rsidRPr="00C561F6" w:rsidRDefault="007E4DF1" w:rsidP="00F97443">
            <w:pPr>
              <w:spacing w:line="240" w:lineRule="atLeast"/>
              <w:jc w:val="center"/>
              <w:rPr>
                <w:b/>
                <w:color w:val="000000"/>
                <w:sz w:val="20"/>
                <w:szCs w:val="20"/>
              </w:rPr>
            </w:pPr>
          </w:p>
        </w:tc>
        <w:tc>
          <w:tcPr>
            <w:tcW w:w="1701" w:type="dxa"/>
            <w:tcBorders>
              <w:top w:val="single" w:sz="4" w:space="0" w:color="auto"/>
              <w:bottom w:val="single" w:sz="4" w:space="0" w:color="auto"/>
              <w:right w:val="single" w:sz="4" w:space="0" w:color="auto"/>
            </w:tcBorders>
          </w:tcPr>
          <w:p w:rsidR="007E4DF1" w:rsidRPr="00C561F6" w:rsidRDefault="007E4DF1" w:rsidP="00F97443">
            <w:pPr>
              <w:spacing w:line="240" w:lineRule="atLeast"/>
              <w:jc w:val="center"/>
              <w:rPr>
                <w:rFonts w:eastAsia="Calibri"/>
                <w:b/>
                <w:bCs/>
              </w:rPr>
            </w:pPr>
            <w:r w:rsidRPr="00C561F6">
              <w:rPr>
                <w:rFonts w:eastAsia="Calibri"/>
                <w:b/>
                <w:bCs/>
              </w:rPr>
              <w:t>Тауарлардың, жұмыстардың, қызметтердің өлшем бірлігі</w:t>
            </w:r>
          </w:p>
        </w:tc>
        <w:tc>
          <w:tcPr>
            <w:tcW w:w="1134" w:type="dxa"/>
            <w:tcBorders>
              <w:top w:val="single" w:sz="4" w:space="0" w:color="auto"/>
              <w:left w:val="single" w:sz="4" w:space="0" w:color="auto"/>
              <w:bottom w:val="single" w:sz="4" w:space="0" w:color="auto"/>
              <w:right w:val="single" w:sz="4" w:space="0" w:color="auto"/>
            </w:tcBorders>
            <w:hideMark/>
          </w:tcPr>
          <w:p w:rsidR="007E4DF1" w:rsidRPr="00C561F6" w:rsidRDefault="007E4DF1" w:rsidP="00F97443">
            <w:pPr>
              <w:spacing w:line="240" w:lineRule="atLeast"/>
              <w:jc w:val="center"/>
              <w:rPr>
                <w:rFonts w:eastAsia="Calibri"/>
                <w:b/>
                <w:bCs/>
                <w:highlight w:val="yellow"/>
              </w:rPr>
            </w:pPr>
            <w:r w:rsidRPr="00C561F6">
              <w:rPr>
                <w:rFonts w:eastAsia="Calibri"/>
                <w:b/>
                <w:bCs/>
              </w:rPr>
              <w:t xml:space="preserve">Тауарлардың, жұмыстардың, қызметтердің саны </w:t>
            </w:r>
            <w:r w:rsidRPr="00C561F6">
              <w:rPr>
                <w:rFonts w:eastAsia="Calibri"/>
                <w:b/>
                <w:bCs/>
              </w:rPr>
              <w:lastRenderedPageBreak/>
              <w:t>(көлемі).</w:t>
            </w:r>
          </w:p>
        </w:tc>
        <w:tc>
          <w:tcPr>
            <w:tcW w:w="1701" w:type="dxa"/>
            <w:tcBorders>
              <w:top w:val="single" w:sz="4" w:space="0" w:color="auto"/>
              <w:left w:val="single" w:sz="4" w:space="0" w:color="auto"/>
              <w:bottom w:val="single" w:sz="4" w:space="0" w:color="auto"/>
              <w:right w:val="single" w:sz="4" w:space="0" w:color="auto"/>
            </w:tcBorders>
          </w:tcPr>
          <w:p w:rsidR="007E4DF1" w:rsidRPr="00C561F6" w:rsidRDefault="007E4DF1" w:rsidP="00F97443">
            <w:pPr>
              <w:spacing w:line="240" w:lineRule="atLeast"/>
              <w:jc w:val="center"/>
              <w:rPr>
                <w:b/>
                <w:color w:val="000000"/>
                <w:sz w:val="20"/>
                <w:szCs w:val="20"/>
              </w:rPr>
            </w:pPr>
            <w:r w:rsidRPr="00C561F6">
              <w:rPr>
                <w:b/>
                <w:color w:val="000000"/>
                <w:sz w:val="20"/>
                <w:szCs w:val="20"/>
                <w:lang w:val="kk-KZ"/>
              </w:rPr>
              <w:lastRenderedPageBreak/>
              <w:t>Әлеуетті жеткізушінің рубльдегі баға ұсынысы бірлік үшін ҚҚС есепке алынбайды.</w:t>
            </w:r>
          </w:p>
          <w:p w:rsidR="007E4DF1" w:rsidRPr="00C561F6" w:rsidRDefault="007E4DF1" w:rsidP="00F97443">
            <w:pPr>
              <w:spacing w:line="240" w:lineRule="atLeast"/>
              <w:jc w:val="center"/>
              <w:rPr>
                <w:b/>
                <w:color w:val="000000"/>
                <w:sz w:val="20"/>
                <w:szCs w:val="20"/>
              </w:rPr>
            </w:pPr>
          </w:p>
        </w:tc>
        <w:tc>
          <w:tcPr>
            <w:tcW w:w="1985" w:type="dxa"/>
            <w:tcBorders>
              <w:top w:val="single" w:sz="4" w:space="0" w:color="auto"/>
              <w:left w:val="nil"/>
              <w:bottom w:val="single" w:sz="4" w:space="0" w:color="auto"/>
              <w:right w:val="single" w:sz="4" w:space="0" w:color="auto"/>
            </w:tcBorders>
            <w:vAlign w:val="center"/>
          </w:tcPr>
          <w:p w:rsidR="007E4DF1" w:rsidRPr="00C561F6" w:rsidRDefault="007E4DF1" w:rsidP="00F97443">
            <w:pPr>
              <w:spacing w:line="240" w:lineRule="atLeast"/>
              <w:jc w:val="center"/>
              <w:rPr>
                <w:b/>
                <w:color w:val="000000"/>
                <w:sz w:val="20"/>
                <w:szCs w:val="20"/>
              </w:rPr>
            </w:pPr>
            <w:r w:rsidRPr="00C561F6">
              <w:rPr>
                <w:b/>
                <w:color w:val="000000"/>
                <w:sz w:val="20"/>
                <w:szCs w:val="20"/>
              </w:rPr>
              <w:t>Әлеуетті жеткізушінің баға ұсынысының жалпы сомасы бірлік үшін ҚҚС есепке алынбай рубльмен.</w:t>
            </w:r>
          </w:p>
        </w:tc>
      </w:tr>
      <w:tr w:rsidR="007E4DF1" w:rsidRPr="001C6A9B" w:rsidTr="00F97443">
        <w:trPr>
          <w:trHeight w:val="354"/>
        </w:trPr>
        <w:tc>
          <w:tcPr>
            <w:tcW w:w="704" w:type="dxa"/>
            <w:vMerge w:val="restart"/>
            <w:tcBorders>
              <w:left w:val="single" w:sz="4" w:space="0" w:color="auto"/>
            </w:tcBorders>
          </w:tcPr>
          <w:p w:rsidR="007E4DF1" w:rsidRPr="001C6A9B" w:rsidRDefault="007E4DF1" w:rsidP="00F97443">
            <w:pPr>
              <w:jc w:val="center"/>
              <w:rPr>
                <w:bCs/>
              </w:rPr>
            </w:pPr>
            <w:r w:rsidRPr="001C6A9B">
              <w:rPr>
                <w:bCs/>
              </w:rPr>
              <w:t>1</w:t>
            </w:r>
          </w:p>
        </w:tc>
        <w:tc>
          <w:tcPr>
            <w:tcW w:w="3260" w:type="dxa"/>
            <w:tcBorders>
              <w:top w:val="nil"/>
              <w:left w:val="single" w:sz="4" w:space="0" w:color="auto"/>
              <w:bottom w:val="single" w:sz="4" w:space="0" w:color="auto"/>
              <w:right w:val="single" w:sz="4" w:space="0" w:color="auto"/>
            </w:tcBorders>
            <w:shd w:val="clear" w:color="auto" w:fill="auto"/>
            <w:vAlign w:val="center"/>
          </w:tcPr>
          <w:p w:rsidR="007E4DF1" w:rsidRPr="000E7952" w:rsidRDefault="007E4DF1" w:rsidP="00F97443">
            <w:pPr>
              <w:jc w:val="center"/>
              <w:rPr>
                <w:rFonts w:eastAsia="Arial Unicode MS"/>
                <w:color w:val="000000"/>
              </w:rPr>
            </w:pPr>
            <w:r w:rsidRPr="000E7952">
              <w:rPr>
                <w:rFonts w:eastAsia="Arial Unicode MS"/>
                <w:color w:val="000000"/>
              </w:rPr>
              <w:t>ПОС-60 қалайы дәнекерлеуші</w:t>
            </w:r>
          </w:p>
          <w:p w:rsidR="007E4DF1" w:rsidRPr="001C6A9B" w:rsidRDefault="007E4DF1" w:rsidP="00F97443">
            <w:pPr>
              <w:jc w:val="center"/>
              <w:rPr>
                <w:color w:val="000000"/>
              </w:rPr>
            </w:pPr>
          </w:p>
        </w:tc>
        <w:tc>
          <w:tcPr>
            <w:tcW w:w="1701" w:type="dxa"/>
            <w:vMerge w:val="restart"/>
            <w:tcBorders>
              <w:top w:val="single" w:sz="4" w:space="0" w:color="auto"/>
              <w:left w:val="nil"/>
              <w:right w:val="single" w:sz="4" w:space="0" w:color="auto"/>
            </w:tcBorders>
            <w:shd w:val="clear" w:color="auto" w:fill="auto"/>
            <w:vAlign w:val="center"/>
          </w:tcPr>
          <w:p w:rsidR="007E4DF1" w:rsidRPr="000E7952" w:rsidRDefault="007E4DF1" w:rsidP="00F97443">
            <w:pPr>
              <w:jc w:val="center"/>
              <w:rPr>
                <w:rFonts w:eastAsia="Arial Unicode MS"/>
                <w:color w:val="000000"/>
              </w:rPr>
            </w:pPr>
            <w:r w:rsidRPr="000E7952">
              <w:rPr>
                <w:rFonts w:eastAsia="Arial Unicode MS"/>
                <w:color w:val="000000"/>
              </w:rPr>
              <w:t>166 келі</w:t>
            </w:r>
          </w:p>
          <w:p w:rsidR="007E4DF1" w:rsidRPr="001C6A9B" w:rsidRDefault="007E4DF1" w:rsidP="00F97443">
            <w:pPr>
              <w:jc w:val="center"/>
              <w:rPr>
                <w:color w:val="000000"/>
              </w:rPr>
            </w:pPr>
          </w:p>
        </w:tc>
        <w:tc>
          <w:tcPr>
            <w:tcW w:w="1134" w:type="dxa"/>
            <w:vMerge w:val="restart"/>
            <w:tcBorders>
              <w:top w:val="single" w:sz="4" w:space="0" w:color="auto"/>
              <w:left w:val="nil"/>
              <w:right w:val="single" w:sz="4" w:space="0" w:color="auto"/>
            </w:tcBorders>
            <w:shd w:val="clear" w:color="000000" w:fill="FFFFFF"/>
            <w:vAlign w:val="center"/>
          </w:tcPr>
          <w:p w:rsidR="007E4DF1" w:rsidRPr="001C6A9B" w:rsidRDefault="007E4DF1" w:rsidP="00F97443">
            <w:pPr>
              <w:jc w:val="center"/>
              <w:rPr>
                <w:color w:val="000000"/>
                <w:sz w:val="22"/>
                <w:szCs w:val="22"/>
              </w:rPr>
            </w:pPr>
            <w:r w:rsidRPr="001C6A9B">
              <w:rPr>
                <w:color w:val="000000"/>
                <w:sz w:val="22"/>
                <w:szCs w:val="22"/>
              </w:rPr>
              <w:t>4</w:t>
            </w:r>
          </w:p>
        </w:tc>
        <w:tc>
          <w:tcPr>
            <w:tcW w:w="1701" w:type="dxa"/>
            <w:vMerge w:val="restart"/>
            <w:tcBorders>
              <w:top w:val="nil"/>
              <w:left w:val="single" w:sz="4" w:space="0" w:color="auto"/>
              <w:right w:val="single" w:sz="4" w:space="0" w:color="auto"/>
            </w:tcBorders>
            <w:shd w:val="clear" w:color="auto" w:fill="auto"/>
            <w:vAlign w:val="center"/>
          </w:tcPr>
          <w:p w:rsidR="007E4DF1" w:rsidRPr="001C6A9B" w:rsidRDefault="007E4DF1" w:rsidP="00F97443">
            <w:pPr>
              <w:jc w:val="center"/>
              <w:rPr>
                <w:color w:val="000000"/>
              </w:rPr>
            </w:pPr>
            <w:r w:rsidRPr="001C6A9B">
              <w:rPr>
                <w:color w:val="000000"/>
              </w:rPr>
              <w:t>4 016,00</w:t>
            </w:r>
          </w:p>
        </w:tc>
        <w:tc>
          <w:tcPr>
            <w:tcW w:w="1985" w:type="dxa"/>
            <w:vMerge w:val="restart"/>
            <w:tcBorders>
              <w:top w:val="nil"/>
              <w:left w:val="nil"/>
              <w:right w:val="single" w:sz="4" w:space="0" w:color="auto"/>
            </w:tcBorders>
            <w:shd w:val="clear" w:color="auto" w:fill="auto"/>
            <w:vAlign w:val="center"/>
          </w:tcPr>
          <w:p w:rsidR="007E4DF1" w:rsidRPr="001C6A9B" w:rsidRDefault="007E4DF1" w:rsidP="00F97443">
            <w:pPr>
              <w:jc w:val="center"/>
            </w:pPr>
            <w:r w:rsidRPr="001C6A9B">
              <w:t>16 064,00</w:t>
            </w:r>
          </w:p>
        </w:tc>
      </w:tr>
      <w:tr w:rsidR="007E4DF1" w:rsidRPr="001C6A9B" w:rsidTr="00F97443">
        <w:trPr>
          <w:trHeight w:val="144"/>
        </w:trPr>
        <w:tc>
          <w:tcPr>
            <w:tcW w:w="704" w:type="dxa"/>
            <w:vMerge/>
            <w:tcBorders>
              <w:left w:val="single" w:sz="4" w:space="0" w:color="auto"/>
              <w:bottom w:val="single" w:sz="4" w:space="0" w:color="auto"/>
            </w:tcBorders>
          </w:tcPr>
          <w:p w:rsidR="007E4DF1" w:rsidRPr="001C6A9B" w:rsidRDefault="007E4DF1" w:rsidP="00F97443">
            <w:pPr>
              <w:jc w:val="center"/>
              <w:rPr>
                <w:bCs/>
              </w:rPr>
            </w:pP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rsidR="007E4DF1" w:rsidRPr="001C6A9B" w:rsidRDefault="007E4DF1" w:rsidP="00F97443">
            <w:pPr>
              <w:jc w:val="center"/>
              <w:rPr>
                <w:color w:val="000000"/>
              </w:rPr>
            </w:pPr>
            <w:r w:rsidRPr="001C6A9B">
              <w:rPr>
                <w:color w:val="000000"/>
              </w:rPr>
              <w:t>ИП Барышев Р.А.</w:t>
            </w:r>
          </w:p>
        </w:tc>
        <w:tc>
          <w:tcPr>
            <w:tcW w:w="1701" w:type="dxa"/>
            <w:vMerge/>
            <w:tcBorders>
              <w:left w:val="nil"/>
              <w:bottom w:val="single" w:sz="4" w:space="0" w:color="auto"/>
              <w:right w:val="single" w:sz="4" w:space="0" w:color="auto"/>
            </w:tcBorders>
            <w:shd w:val="clear" w:color="auto" w:fill="auto"/>
            <w:vAlign w:val="center"/>
          </w:tcPr>
          <w:p w:rsidR="007E4DF1" w:rsidRPr="001C6A9B" w:rsidRDefault="007E4DF1" w:rsidP="00F97443">
            <w:pPr>
              <w:jc w:val="center"/>
              <w:rPr>
                <w:color w:val="000000"/>
              </w:rPr>
            </w:pPr>
          </w:p>
        </w:tc>
        <w:tc>
          <w:tcPr>
            <w:tcW w:w="1134" w:type="dxa"/>
            <w:vMerge/>
            <w:tcBorders>
              <w:left w:val="nil"/>
              <w:bottom w:val="single" w:sz="4" w:space="0" w:color="auto"/>
              <w:right w:val="single" w:sz="4" w:space="0" w:color="auto"/>
            </w:tcBorders>
            <w:shd w:val="clear" w:color="000000" w:fill="FFFFFF"/>
            <w:vAlign w:val="center"/>
          </w:tcPr>
          <w:p w:rsidR="007E4DF1" w:rsidRPr="001C6A9B" w:rsidRDefault="007E4DF1" w:rsidP="00F97443">
            <w:pPr>
              <w:jc w:val="center"/>
              <w:rPr>
                <w:color w:val="000000"/>
                <w:sz w:val="22"/>
                <w:szCs w:val="22"/>
              </w:rPr>
            </w:pPr>
          </w:p>
        </w:tc>
        <w:tc>
          <w:tcPr>
            <w:tcW w:w="1701" w:type="dxa"/>
            <w:vMerge/>
            <w:tcBorders>
              <w:left w:val="single" w:sz="4" w:space="0" w:color="auto"/>
              <w:bottom w:val="single" w:sz="4" w:space="0" w:color="auto"/>
              <w:right w:val="single" w:sz="4" w:space="0" w:color="auto"/>
            </w:tcBorders>
            <w:shd w:val="clear" w:color="auto" w:fill="auto"/>
            <w:vAlign w:val="center"/>
          </w:tcPr>
          <w:p w:rsidR="007E4DF1" w:rsidRPr="001C6A9B" w:rsidRDefault="007E4DF1" w:rsidP="00F97443">
            <w:pPr>
              <w:jc w:val="center"/>
              <w:rPr>
                <w:color w:val="000000"/>
              </w:rPr>
            </w:pPr>
          </w:p>
        </w:tc>
        <w:tc>
          <w:tcPr>
            <w:tcW w:w="1985" w:type="dxa"/>
            <w:vMerge/>
            <w:tcBorders>
              <w:left w:val="nil"/>
              <w:bottom w:val="single" w:sz="4" w:space="0" w:color="auto"/>
              <w:right w:val="single" w:sz="4" w:space="0" w:color="auto"/>
            </w:tcBorders>
            <w:shd w:val="clear" w:color="auto" w:fill="auto"/>
            <w:vAlign w:val="center"/>
          </w:tcPr>
          <w:p w:rsidR="007E4DF1" w:rsidRPr="001C6A9B" w:rsidRDefault="007E4DF1" w:rsidP="00F97443">
            <w:pPr>
              <w:jc w:val="center"/>
            </w:pPr>
          </w:p>
        </w:tc>
      </w:tr>
      <w:tr w:rsidR="007E4DF1" w:rsidRPr="001C6A9B" w:rsidTr="00F97443">
        <w:trPr>
          <w:trHeight w:val="275"/>
        </w:trPr>
        <w:tc>
          <w:tcPr>
            <w:tcW w:w="704" w:type="dxa"/>
            <w:vMerge w:val="restart"/>
            <w:tcBorders>
              <w:top w:val="single" w:sz="4" w:space="0" w:color="auto"/>
              <w:left w:val="single" w:sz="4" w:space="0" w:color="auto"/>
            </w:tcBorders>
          </w:tcPr>
          <w:p w:rsidR="007E4DF1" w:rsidRPr="001C6A9B" w:rsidRDefault="007E4DF1" w:rsidP="00F97443">
            <w:pPr>
              <w:jc w:val="center"/>
              <w:rPr>
                <w:bCs/>
              </w:rPr>
            </w:pPr>
            <w:r w:rsidRPr="001C6A9B">
              <w:rPr>
                <w:bCs/>
              </w:rPr>
              <w:t>2</w:t>
            </w:r>
          </w:p>
        </w:tc>
        <w:tc>
          <w:tcPr>
            <w:tcW w:w="3260" w:type="dxa"/>
            <w:tcBorders>
              <w:top w:val="nil"/>
              <w:left w:val="single" w:sz="4" w:space="0" w:color="auto"/>
              <w:bottom w:val="single" w:sz="4" w:space="0" w:color="auto"/>
              <w:right w:val="single" w:sz="4" w:space="0" w:color="auto"/>
            </w:tcBorders>
            <w:shd w:val="clear" w:color="auto" w:fill="auto"/>
            <w:vAlign w:val="center"/>
          </w:tcPr>
          <w:p w:rsidR="007E4DF1" w:rsidRPr="001C6A9B" w:rsidRDefault="007E4DF1" w:rsidP="00F97443">
            <w:pPr>
              <w:jc w:val="center"/>
              <w:rPr>
                <w:color w:val="000000"/>
              </w:rPr>
            </w:pPr>
            <w:r w:rsidRPr="000E7952">
              <w:rPr>
                <w:rFonts w:eastAsia="Arial Unicode MS"/>
                <w:color w:val="000000"/>
              </w:rPr>
              <w:t>Болат тоқылған тор</w:t>
            </w:r>
          </w:p>
        </w:tc>
        <w:tc>
          <w:tcPr>
            <w:tcW w:w="1701" w:type="dxa"/>
            <w:vMerge w:val="restart"/>
            <w:tcBorders>
              <w:top w:val="nil"/>
              <w:left w:val="nil"/>
              <w:right w:val="single" w:sz="4" w:space="0" w:color="auto"/>
            </w:tcBorders>
            <w:shd w:val="clear" w:color="auto" w:fill="auto"/>
            <w:vAlign w:val="center"/>
          </w:tcPr>
          <w:p w:rsidR="007E4DF1" w:rsidRPr="000E7952" w:rsidRDefault="007E4DF1" w:rsidP="00F97443">
            <w:pPr>
              <w:jc w:val="center"/>
              <w:rPr>
                <w:rFonts w:eastAsia="Arial Unicode MS"/>
                <w:color w:val="000000"/>
              </w:rPr>
            </w:pPr>
            <w:r w:rsidRPr="000E7952">
              <w:rPr>
                <w:rFonts w:eastAsia="Arial Unicode MS"/>
                <w:color w:val="000000"/>
              </w:rPr>
              <w:t>055 шаршы метр</w:t>
            </w:r>
          </w:p>
          <w:p w:rsidR="007E4DF1" w:rsidRPr="001C6A9B" w:rsidRDefault="007E4DF1" w:rsidP="00F97443">
            <w:pPr>
              <w:jc w:val="center"/>
              <w:rPr>
                <w:color w:val="000000"/>
              </w:rPr>
            </w:pPr>
          </w:p>
        </w:tc>
        <w:tc>
          <w:tcPr>
            <w:tcW w:w="1134" w:type="dxa"/>
            <w:vMerge w:val="restart"/>
            <w:tcBorders>
              <w:top w:val="nil"/>
              <w:left w:val="nil"/>
              <w:right w:val="single" w:sz="4" w:space="0" w:color="auto"/>
            </w:tcBorders>
            <w:shd w:val="clear" w:color="000000" w:fill="FFFFFF"/>
            <w:vAlign w:val="center"/>
          </w:tcPr>
          <w:p w:rsidR="007E4DF1" w:rsidRPr="001C6A9B" w:rsidRDefault="007E4DF1" w:rsidP="00F97443">
            <w:pPr>
              <w:jc w:val="center"/>
              <w:rPr>
                <w:color w:val="000000"/>
                <w:sz w:val="22"/>
                <w:szCs w:val="22"/>
              </w:rPr>
            </w:pPr>
            <w:r w:rsidRPr="001C6A9B">
              <w:rPr>
                <w:color w:val="000000"/>
                <w:sz w:val="22"/>
                <w:szCs w:val="22"/>
              </w:rPr>
              <w:t>40</w:t>
            </w:r>
          </w:p>
        </w:tc>
        <w:tc>
          <w:tcPr>
            <w:tcW w:w="1701" w:type="dxa"/>
            <w:vMerge w:val="restart"/>
            <w:tcBorders>
              <w:top w:val="single" w:sz="4" w:space="0" w:color="auto"/>
              <w:left w:val="single" w:sz="4" w:space="0" w:color="auto"/>
              <w:right w:val="single" w:sz="4" w:space="0" w:color="auto"/>
            </w:tcBorders>
            <w:shd w:val="clear" w:color="auto" w:fill="auto"/>
            <w:vAlign w:val="center"/>
          </w:tcPr>
          <w:p w:rsidR="007E4DF1" w:rsidRPr="001C6A9B" w:rsidRDefault="007E4DF1" w:rsidP="00F97443">
            <w:pPr>
              <w:jc w:val="center"/>
              <w:rPr>
                <w:color w:val="000000"/>
              </w:rPr>
            </w:pPr>
            <w:r w:rsidRPr="001C6A9B">
              <w:rPr>
                <w:color w:val="000000"/>
              </w:rPr>
              <w:t>-</w:t>
            </w:r>
          </w:p>
        </w:tc>
        <w:tc>
          <w:tcPr>
            <w:tcW w:w="1985" w:type="dxa"/>
            <w:vMerge w:val="restart"/>
            <w:tcBorders>
              <w:top w:val="single" w:sz="4" w:space="0" w:color="auto"/>
              <w:left w:val="nil"/>
              <w:right w:val="single" w:sz="4" w:space="0" w:color="auto"/>
            </w:tcBorders>
            <w:shd w:val="clear" w:color="auto" w:fill="auto"/>
            <w:vAlign w:val="center"/>
          </w:tcPr>
          <w:p w:rsidR="007E4DF1" w:rsidRPr="001C6A9B" w:rsidRDefault="007E4DF1" w:rsidP="00F97443">
            <w:pPr>
              <w:jc w:val="center"/>
            </w:pPr>
            <w:r w:rsidRPr="001C6A9B">
              <w:t>-</w:t>
            </w:r>
          </w:p>
        </w:tc>
      </w:tr>
      <w:tr w:rsidR="007E4DF1" w:rsidRPr="001C6A9B" w:rsidTr="00F97443">
        <w:trPr>
          <w:trHeight w:val="218"/>
        </w:trPr>
        <w:tc>
          <w:tcPr>
            <w:tcW w:w="704" w:type="dxa"/>
            <w:vMerge/>
            <w:tcBorders>
              <w:left w:val="single" w:sz="4" w:space="0" w:color="auto"/>
              <w:bottom w:val="single" w:sz="4" w:space="0" w:color="auto"/>
            </w:tcBorders>
          </w:tcPr>
          <w:p w:rsidR="007E4DF1" w:rsidRPr="001C6A9B" w:rsidRDefault="007E4DF1" w:rsidP="00F97443">
            <w:pPr>
              <w:jc w:val="center"/>
              <w:rPr>
                <w:bCs/>
              </w:rPr>
            </w:pP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rsidR="007E4DF1" w:rsidRPr="000E7952" w:rsidRDefault="007E4DF1" w:rsidP="00F974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rsidRPr="000E7952">
              <w:rPr>
                <w:lang w:val="kk-KZ"/>
              </w:rPr>
              <w:t>Белгіленген жоқ</w:t>
            </w:r>
          </w:p>
          <w:p w:rsidR="007E4DF1" w:rsidRPr="001C6A9B" w:rsidRDefault="007E4DF1" w:rsidP="00F97443">
            <w:pPr>
              <w:jc w:val="center"/>
              <w:rPr>
                <w:color w:val="000000"/>
              </w:rPr>
            </w:pPr>
          </w:p>
        </w:tc>
        <w:tc>
          <w:tcPr>
            <w:tcW w:w="1701" w:type="dxa"/>
            <w:vMerge/>
            <w:tcBorders>
              <w:left w:val="nil"/>
              <w:bottom w:val="single" w:sz="4" w:space="0" w:color="auto"/>
              <w:right w:val="single" w:sz="4" w:space="0" w:color="auto"/>
            </w:tcBorders>
            <w:shd w:val="clear" w:color="auto" w:fill="auto"/>
            <w:vAlign w:val="center"/>
          </w:tcPr>
          <w:p w:rsidR="007E4DF1" w:rsidRPr="001C6A9B" w:rsidRDefault="007E4DF1" w:rsidP="00F97443">
            <w:pPr>
              <w:jc w:val="center"/>
              <w:rPr>
                <w:color w:val="000000"/>
              </w:rPr>
            </w:pPr>
          </w:p>
        </w:tc>
        <w:tc>
          <w:tcPr>
            <w:tcW w:w="1134" w:type="dxa"/>
            <w:vMerge/>
            <w:tcBorders>
              <w:left w:val="nil"/>
              <w:bottom w:val="single" w:sz="4" w:space="0" w:color="auto"/>
              <w:right w:val="single" w:sz="4" w:space="0" w:color="auto"/>
            </w:tcBorders>
            <w:shd w:val="clear" w:color="000000" w:fill="FFFFFF"/>
            <w:vAlign w:val="center"/>
          </w:tcPr>
          <w:p w:rsidR="007E4DF1" w:rsidRPr="001C6A9B" w:rsidRDefault="007E4DF1" w:rsidP="00F97443">
            <w:pPr>
              <w:jc w:val="center"/>
              <w:rPr>
                <w:color w:val="000000"/>
                <w:sz w:val="22"/>
                <w:szCs w:val="22"/>
              </w:rPr>
            </w:pPr>
          </w:p>
        </w:tc>
        <w:tc>
          <w:tcPr>
            <w:tcW w:w="1701" w:type="dxa"/>
            <w:vMerge/>
            <w:tcBorders>
              <w:left w:val="single" w:sz="4" w:space="0" w:color="auto"/>
              <w:bottom w:val="single" w:sz="4" w:space="0" w:color="auto"/>
              <w:right w:val="single" w:sz="4" w:space="0" w:color="auto"/>
            </w:tcBorders>
            <w:shd w:val="clear" w:color="auto" w:fill="auto"/>
            <w:vAlign w:val="center"/>
          </w:tcPr>
          <w:p w:rsidR="007E4DF1" w:rsidRPr="001C6A9B" w:rsidRDefault="007E4DF1" w:rsidP="00F97443">
            <w:pPr>
              <w:jc w:val="center"/>
              <w:rPr>
                <w:color w:val="000000"/>
              </w:rPr>
            </w:pPr>
          </w:p>
        </w:tc>
        <w:tc>
          <w:tcPr>
            <w:tcW w:w="1985" w:type="dxa"/>
            <w:vMerge/>
            <w:tcBorders>
              <w:left w:val="nil"/>
              <w:bottom w:val="single" w:sz="4" w:space="0" w:color="auto"/>
              <w:right w:val="single" w:sz="4" w:space="0" w:color="auto"/>
            </w:tcBorders>
            <w:shd w:val="clear" w:color="auto" w:fill="auto"/>
            <w:vAlign w:val="center"/>
          </w:tcPr>
          <w:p w:rsidR="007E4DF1" w:rsidRPr="001C6A9B" w:rsidRDefault="007E4DF1" w:rsidP="00F97443">
            <w:pPr>
              <w:jc w:val="center"/>
            </w:pPr>
          </w:p>
        </w:tc>
      </w:tr>
      <w:tr w:rsidR="007E4DF1" w:rsidRPr="001C6A9B" w:rsidTr="00F97443">
        <w:trPr>
          <w:trHeight w:val="288"/>
        </w:trPr>
        <w:tc>
          <w:tcPr>
            <w:tcW w:w="704" w:type="dxa"/>
            <w:vMerge w:val="restart"/>
            <w:tcBorders>
              <w:top w:val="single" w:sz="4" w:space="0" w:color="auto"/>
              <w:left w:val="single" w:sz="4" w:space="0" w:color="auto"/>
            </w:tcBorders>
          </w:tcPr>
          <w:p w:rsidR="007E4DF1" w:rsidRPr="001C6A9B" w:rsidRDefault="007E4DF1" w:rsidP="00F97443">
            <w:pPr>
              <w:jc w:val="center"/>
              <w:rPr>
                <w:bCs/>
              </w:rPr>
            </w:pPr>
            <w:r w:rsidRPr="001C6A9B">
              <w:rPr>
                <w:bCs/>
              </w:rPr>
              <w:t>3</w:t>
            </w:r>
          </w:p>
        </w:tc>
        <w:tc>
          <w:tcPr>
            <w:tcW w:w="3260" w:type="dxa"/>
            <w:tcBorders>
              <w:top w:val="nil"/>
              <w:left w:val="single" w:sz="4" w:space="0" w:color="auto"/>
              <w:bottom w:val="single" w:sz="4" w:space="0" w:color="auto"/>
              <w:right w:val="single" w:sz="4" w:space="0" w:color="auto"/>
            </w:tcBorders>
            <w:shd w:val="clear" w:color="auto" w:fill="auto"/>
            <w:vAlign w:val="center"/>
          </w:tcPr>
          <w:p w:rsidR="007E4DF1" w:rsidRPr="000E7952" w:rsidRDefault="007E4DF1" w:rsidP="00F97443">
            <w:pPr>
              <w:jc w:val="center"/>
              <w:rPr>
                <w:rFonts w:eastAsia="Arial Unicode MS"/>
                <w:color w:val="000000"/>
              </w:rPr>
            </w:pPr>
            <w:r w:rsidRPr="000E7952">
              <w:rPr>
                <w:rFonts w:eastAsia="Arial Unicode MS"/>
                <w:color w:val="000000"/>
              </w:rPr>
              <w:t>Сыпырғыш</w:t>
            </w:r>
          </w:p>
          <w:p w:rsidR="007E4DF1" w:rsidRPr="001C6A9B" w:rsidRDefault="007E4DF1" w:rsidP="00F97443">
            <w:pPr>
              <w:jc w:val="center"/>
              <w:rPr>
                <w:color w:val="000000"/>
              </w:rPr>
            </w:pPr>
          </w:p>
        </w:tc>
        <w:tc>
          <w:tcPr>
            <w:tcW w:w="1701" w:type="dxa"/>
            <w:vMerge w:val="restart"/>
            <w:tcBorders>
              <w:top w:val="nil"/>
              <w:left w:val="nil"/>
              <w:right w:val="single" w:sz="4" w:space="0" w:color="auto"/>
            </w:tcBorders>
            <w:shd w:val="clear" w:color="auto" w:fill="auto"/>
            <w:vAlign w:val="center"/>
          </w:tcPr>
          <w:p w:rsidR="007E4DF1" w:rsidRPr="000E7952" w:rsidRDefault="007E4DF1" w:rsidP="00F97443">
            <w:pPr>
              <w:jc w:val="center"/>
              <w:rPr>
                <w:rFonts w:eastAsia="Arial Unicode MS"/>
                <w:color w:val="000000"/>
              </w:rPr>
            </w:pPr>
            <w:r w:rsidRPr="000E7952">
              <w:rPr>
                <w:rFonts w:eastAsia="Arial Unicode MS"/>
                <w:color w:val="000000"/>
              </w:rPr>
              <w:t>796 дана</w:t>
            </w:r>
          </w:p>
          <w:p w:rsidR="007E4DF1" w:rsidRPr="001C6A9B" w:rsidRDefault="007E4DF1" w:rsidP="00F97443">
            <w:pPr>
              <w:jc w:val="center"/>
              <w:rPr>
                <w:color w:val="000000"/>
              </w:rPr>
            </w:pPr>
          </w:p>
        </w:tc>
        <w:tc>
          <w:tcPr>
            <w:tcW w:w="1134" w:type="dxa"/>
            <w:vMerge w:val="restart"/>
            <w:tcBorders>
              <w:top w:val="nil"/>
              <w:left w:val="nil"/>
              <w:right w:val="single" w:sz="4" w:space="0" w:color="auto"/>
            </w:tcBorders>
            <w:shd w:val="clear" w:color="000000" w:fill="FFFFFF"/>
            <w:vAlign w:val="center"/>
          </w:tcPr>
          <w:p w:rsidR="007E4DF1" w:rsidRPr="001C6A9B" w:rsidRDefault="007E4DF1" w:rsidP="00F97443">
            <w:pPr>
              <w:jc w:val="center"/>
              <w:rPr>
                <w:color w:val="000000"/>
                <w:sz w:val="22"/>
                <w:szCs w:val="22"/>
              </w:rPr>
            </w:pPr>
            <w:r w:rsidRPr="001C6A9B">
              <w:rPr>
                <w:color w:val="000000"/>
                <w:sz w:val="22"/>
                <w:szCs w:val="22"/>
              </w:rPr>
              <w:t>10</w:t>
            </w:r>
          </w:p>
        </w:tc>
        <w:tc>
          <w:tcPr>
            <w:tcW w:w="1701" w:type="dxa"/>
            <w:vMerge w:val="restart"/>
            <w:tcBorders>
              <w:top w:val="single" w:sz="4" w:space="0" w:color="auto"/>
              <w:left w:val="nil"/>
              <w:right w:val="single" w:sz="4" w:space="0" w:color="auto"/>
            </w:tcBorders>
          </w:tcPr>
          <w:p w:rsidR="007E4DF1" w:rsidRPr="001C6A9B" w:rsidRDefault="007E4DF1" w:rsidP="00F97443">
            <w:pPr>
              <w:jc w:val="center"/>
              <w:rPr>
                <w:b/>
                <w:color w:val="000000"/>
                <w:sz w:val="20"/>
                <w:szCs w:val="20"/>
              </w:rPr>
            </w:pPr>
            <w:r w:rsidRPr="001C6A9B">
              <w:rPr>
                <w:b/>
                <w:color w:val="000000"/>
                <w:sz w:val="20"/>
                <w:szCs w:val="20"/>
              </w:rPr>
              <w:t>-</w:t>
            </w:r>
          </w:p>
        </w:tc>
        <w:tc>
          <w:tcPr>
            <w:tcW w:w="1985" w:type="dxa"/>
            <w:vMerge w:val="restart"/>
            <w:tcBorders>
              <w:top w:val="single" w:sz="4" w:space="0" w:color="auto"/>
              <w:left w:val="nil"/>
              <w:right w:val="single" w:sz="4" w:space="0" w:color="auto"/>
            </w:tcBorders>
            <w:vAlign w:val="center"/>
          </w:tcPr>
          <w:p w:rsidR="007E4DF1" w:rsidRPr="001C6A9B" w:rsidRDefault="007E4DF1" w:rsidP="00F97443">
            <w:pPr>
              <w:jc w:val="center"/>
              <w:rPr>
                <w:b/>
                <w:color w:val="000000"/>
                <w:sz w:val="20"/>
                <w:szCs w:val="20"/>
              </w:rPr>
            </w:pPr>
            <w:r w:rsidRPr="001C6A9B">
              <w:rPr>
                <w:b/>
                <w:color w:val="000000"/>
                <w:sz w:val="20"/>
                <w:szCs w:val="20"/>
              </w:rPr>
              <w:t>-</w:t>
            </w:r>
          </w:p>
        </w:tc>
      </w:tr>
      <w:tr w:rsidR="007E4DF1" w:rsidRPr="001C6A9B" w:rsidTr="00F97443">
        <w:trPr>
          <w:trHeight w:val="198"/>
        </w:trPr>
        <w:tc>
          <w:tcPr>
            <w:tcW w:w="704" w:type="dxa"/>
            <w:vMerge/>
            <w:tcBorders>
              <w:left w:val="single" w:sz="4" w:space="0" w:color="auto"/>
              <w:bottom w:val="single" w:sz="4" w:space="0" w:color="auto"/>
            </w:tcBorders>
          </w:tcPr>
          <w:p w:rsidR="007E4DF1" w:rsidRPr="001C6A9B" w:rsidRDefault="007E4DF1" w:rsidP="00F97443">
            <w:pPr>
              <w:jc w:val="center"/>
              <w:rPr>
                <w:bCs/>
              </w:rPr>
            </w:pP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rsidR="007E4DF1" w:rsidRPr="000E7952" w:rsidRDefault="007E4DF1" w:rsidP="00F974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rsidRPr="000E7952">
              <w:rPr>
                <w:lang w:val="kk-KZ"/>
              </w:rPr>
              <w:t>Белгіленген жоқ</w:t>
            </w:r>
          </w:p>
          <w:p w:rsidR="007E4DF1" w:rsidRPr="001C6A9B" w:rsidRDefault="007E4DF1" w:rsidP="00F97443">
            <w:pPr>
              <w:jc w:val="center"/>
              <w:rPr>
                <w:color w:val="000000"/>
              </w:rPr>
            </w:pPr>
          </w:p>
        </w:tc>
        <w:tc>
          <w:tcPr>
            <w:tcW w:w="1701" w:type="dxa"/>
            <w:vMerge/>
            <w:tcBorders>
              <w:left w:val="nil"/>
              <w:bottom w:val="single" w:sz="4" w:space="0" w:color="auto"/>
              <w:right w:val="single" w:sz="4" w:space="0" w:color="auto"/>
            </w:tcBorders>
            <w:shd w:val="clear" w:color="auto" w:fill="auto"/>
            <w:vAlign w:val="center"/>
          </w:tcPr>
          <w:p w:rsidR="007E4DF1" w:rsidRPr="001C6A9B" w:rsidRDefault="007E4DF1" w:rsidP="00F97443">
            <w:pPr>
              <w:jc w:val="center"/>
              <w:rPr>
                <w:color w:val="000000"/>
              </w:rPr>
            </w:pPr>
          </w:p>
        </w:tc>
        <w:tc>
          <w:tcPr>
            <w:tcW w:w="1134" w:type="dxa"/>
            <w:vMerge/>
            <w:tcBorders>
              <w:left w:val="nil"/>
              <w:bottom w:val="single" w:sz="4" w:space="0" w:color="auto"/>
              <w:right w:val="single" w:sz="4" w:space="0" w:color="auto"/>
            </w:tcBorders>
            <w:shd w:val="clear" w:color="000000" w:fill="FFFFFF"/>
            <w:vAlign w:val="center"/>
          </w:tcPr>
          <w:p w:rsidR="007E4DF1" w:rsidRPr="001C6A9B" w:rsidRDefault="007E4DF1" w:rsidP="00F97443">
            <w:pPr>
              <w:jc w:val="center"/>
              <w:rPr>
                <w:color w:val="000000"/>
                <w:sz w:val="22"/>
                <w:szCs w:val="22"/>
              </w:rPr>
            </w:pPr>
          </w:p>
        </w:tc>
        <w:tc>
          <w:tcPr>
            <w:tcW w:w="1701" w:type="dxa"/>
            <w:vMerge/>
            <w:tcBorders>
              <w:left w:val="nil"/>
              <w:bottom w:val="single" w:sz="4" w:space="0" w:color="auto"/>
              <w:right w:val="single" w:sz="4" w:space="0" w:color="auto"/>
            </w:tcBorders>
          </w:tcPr>
          <w:p w:rsidR="007E4DF1" w:rsidRPr="001C6A9B" w:rsidRDefault="007E4DF1" w:rsidP="00F97443">
            <w:pPr>
              <w:jc w:val="center"/>
              <w:rPr>
                <w:b/>
                <w:color w:val="000000"/>
                <w:sz w:val="20"/>
                <w:szCs w:val="20"/>
              </w:rPr>
            </w:pPr>
          </w:p>
        </w:tc>
        <w:tc>
          <w:tcPr>
            <w:tcW w:w="1985" w:type="dxa"/>
            <w:vMerge/>
            <w:tcBorders>
              <w:left w:val="nil"/>
              <w:bottom w:val="single" w:sz="4" w:space="0" w:color="auto"/>
              <w:right w:val="single" w:sz="4" w:space="0" w:color="auto"/>
            </w:tcBorders>
            <w:vAlign w:val="center"/>
          </w:tcPr>
          <w:p w:rsidR="007E4DF1" w:rsidRPr="001C6A9B" w:rsidRDefault="007E4DF1" w:rsidP="00F97443">
            <w:pPr>
              <w:jc w:val="center"/>
              <w:rPr>
                <w:b/>
                <w:color w:val="000000"/>
                <w:sz w:val="20"/>
                <w:szCs w:val="20"/>
              </w:rPr>
            </w:pPr>
          </w:p>
        </w:tc>
      </w:tr>
      <w:tr w:rsidR="007E4DF1" w:rsidRPr="001C6A9B" w:rsidTr="00F97443">
        <w:trPr>
          <w:trHeight w:val="223"/>
        </w:trPr>
        <w:tc>
          <w:tcPr>
            <w:tcW w:w="704" w:type="dxa"/>
            <w:vMerge w:val="restart"/>
            <w:tcBorders>
              <w:top w:val="single" w:sz="4" w:space="0" w:color="auto"/>
              <w:left w:val="single" w:sz="4" w:space="0" w:color="auto"/>
            </w:tcBorders>
          </w:tcPr>
          <w:p w:rsidR="007E4DF1" w:rsidRPr="001C6A9B" w:rsidRDefault="007E4DF1" w:rsidP="00F97443">
            <w:pPr>
              <w:jc w:val="center"/>
              <w:rPr>
                <w:bCs/>
              </w:rPr>
            </w:pPr>
            <w:r w:rsidRPr="001C6A9B">
              <w:rPr>
                <w:bCs/>
              </w:rPr>
              <w:t>4</w:t>
            </w:r>
          </w:p>
        </w:tc>
        <w:tc>
          <w:tcPr>
            <w:tcW w:w="3260" w:type="dxa"/>
            <w:tcBorders>
              <w:top w:val="nil"/>
              <w:left w:val="single" w:sz="4" w:space="0" w:color="auto"/>
              <w:bottom w:val="single" w:sz="4" w:space="0" w:color="auto"/>
              <w:right w:val="single" w:sz="4" w:space="0" w:color="auto"/>
            </w:tcBorders>
            <w:shd w:val="clear" w:color="auto" w:fill="auto"/>
            <w:vAlign w:val="center"/>
          </w:tcPr>
          <w:p w:rsidR="007E4DF1" w:rsidRPr="001C6A9B" w:rsidRDefault="007E4DF1" w:rsidP="00F97443">
            <w:pPr>
              <w:jc w:val="center"/>
              <w:rPr>
                <w:color w:val="000000"/>
              </w:rPr>
            </w:pPr>
            <w:r w:rsidRPr="001C6A9B">
              <w:rPr>
                <w:color w:val="000000"/>
              </w:rPr>
              <w:t>Битум</w:t>
            </w:r>
          </w:p>
        </w:tc>
        <w:tc>
          <w:tcPr>
            <w:tcW w:w="1701" w:type="dxa"/>
            <w:vMerge w:val="restart"/>
            <w:tcBorders>
              <w:top w:val="nil"/>
              <w:left w:val="nil"/>
              <w:right w:val="single" w:sz="4" w:space="0" w:color="auto"/>
            </w:tcBorders>
            <w:shd w:val="clear" w:color="auto" w:fill="auto"/>
            <w:vAlign w:val="center"/>
          </w:tcPr>
          <w:p w:rsidR="007E4DF1" w:rsidRPr="000E7952" w:rsidRDefault="007E4DF1" w:rsidP="00F97443">
            <w:pPr>
              <w:jc w:val="center"/>
              <w:rPr>
                <w:rFonts w:eastAsia="Arial Unicode MS"/>
                <w:color w:val="000000"/>
              </w:rPr>
            </w:pPr>
            <w:r w:rsidRPr="000E7952">
              <w:rPr>
                <w:rFonts w:eastAsia="Arial Unicode MS"/>
                <w:color w:val="000000"/>
              </w:rPr>
              <w:t>168 тонна (метрикалық)</w:t>
            </w:r>
          </w:p>
          <w:p w:rsidR="007E4DF1" w:rsidRPr="001C6A9B" w:rsidRDefault="007E4DF1" w:rsidP="00F97443">
            <w:pPr>
              <w:jc w:val="center"/>
              <w:rPr>
                <w:color w:val="000000"/>
              </w:rPr>
            </w:pPr>
          </w:p>
        </w:tc>
        <w:tc>
          <w:tcPr>
            <w:tcW w:w="1134" w:type="dxa"/>
            <w:vMerge w:val="restart"/>
            <w:tcBorders>
              <w:top w:val="nil"/>
              <w:left w:val="nil"/>
              <w:right w:val="single" w:sz="4" w:space="0" w:color="auto"/>
            </w:tcBorders>
            <w:shd w:val="clear" w:color="000000" w:fill="FFFFFF"/>
            <w:vAlign w:val="center"/>
          </w:tcPr>
          <w:p w:rsidR="007E4DF1" w:rsidRPr="001C6A9B" w:rsidRDefault="007E4DF1" w:rsidP="00F97443">
            <w:pPr>
              <w:jc w:val="center"/>
              <w:rPr>
                <w:color w:val="000000"/>
                <w:sz w:val="22"/>
                <w:szCs w:val="22"/>
              </w:rPr>
            </w:pPr>
            <w:r w:rsidRPr="001C6A9B">
              <w:rPr>
                <w:color w:val="000000"/>
                <w:sz w:val="22"/>
                <w:szCs w:val="22"/>
              </w:rPr>
              <w:t>0,5</w:t>
            </w:r>
          </w:p>
        </w:tc>
        <w:tc>
          <w:tcPr>
            <w:tcW w:w="1701" w:type="dxa"/>
            <w:vMerge w:val="restart"/>
            <w:tcBorders>
              <w:top w:val="single" w:sz="4" w:space="0" w:color="auto"/>
              <w:left w:val="nil"/>
              <w:right w:val="single" w:sz="4" w:space="0" w:color="auto"/>
            </w:tcBorders>
          </w:tcPr>
          <w:p w:rsidR="007E4DF1" w:rsidRPr="001C6A9B" w:rsidRDefault="007E4DF1" w:rsidP="00F97443">
            <w:pPr>
              <w:jc w:val="center"/>
              <w:rPr>
                <w:b/>
                <w:color w:val="000000"/>
                <w:sz w:val="20"/>
                <w:szCs w:val="20"/>
              </w:rPr>
            </w:pPr>
            <w:r w:rsidRPr="001C6A9B">
              <w:rPr>
                <w:b/>
                <w:color w:val="000000"/>
                <w:sz w:val="20"/>
                <w:szCs w:val="20"/>
              </w:rPr>
              <w:t>-</w:t>
            </w:r>
          </w:p>
        </w:tc>
        <w:tc>
          <w:tcPr>
            <w:tcW w:w="1985" w:type="dxa"/>
            <w:vMerge w:val="restart"/>
            <w:tcBorders>
              <w:top w:val="single" w:sz="4" w:space="0" w:color="auto"/>
              <w:left w:val="nil"/>
              <w:right w:val="single" w:sz="4" w:space="0" w:color="auto"/>
            </w:tcBorders>
            <w:vAlign w:val="center"/>
          </w:tcPr>
          <w:p w:rsidR="007E4DF1" w:rsidRPr="001C6A9B" w:rsidRDefault="007E4DF1" w:rsidP="00F97443">
            <w:pPr>
              <w:jc w:val="center"/>
              <w:rPr>
                <w:b/>
                <w:color w:val="000000"/>
                <w:sz w:val="20"/>
                <w:szCs w:val="20"/>
              </w:rPr>
            </w:pPr>
            <w:r w:rsidRPr="001C6A9B">
              <w:rPr>
                <w:b/>
                <w:color w:val="000000"/>
                <w:sz w:val="20"/>
                <w:szCs w:val="20"/>
              </w:rPr>
              <w:t>-</w:t>
            </w:r>
          </w:p>
        </w:tc>
      </w:tr>
      <w:tr w:rsidR="007E4DF1" w:rsidRPr="001C6A9B" w:rsidTr="00F97443">
        <w:trPr>
          <w:trHeight w:val="275"/>
        </w:trPr>
        <w:tc>
          <w:tcPr>
            <w:tcW w:w="704" w:type="dxa"/>
            <w:vMerge/>
            <w:tcBorders>
              <w:left w:val="single" w:sz="4" w:space="0" w:color="auto"/>
              <w:bottom w:val="single" w:sz="4" w:space="0" w:color="auto"/>
            </w:tcBorders>
          </w:tcPr>
          <w:p w:rsidR="007E4DF1" w:rsidRPr="001C6A9B" w:rsidRDefault="007E4DF1" w:rsidP="00F97443">
            <w:pPr>
              <w:jc w:val="center"/>
              <w:rPr>
                <w:bCs/>
              </w:rPr>
            </w:pP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rsidR="007E4DF1" w:rsidRPr="000E7952" w:rsidRDefault="007E4DF1" w:rsidP="00F974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rsidRPr="000E7952">
              <w:rPr>
                <w:lang w:val="kk-KZ"/>
              </w:rPr>
              <w:t>Белгіленген жоқ</w:t>
            </w:r>
          </w:p>
          <w:p w:rsidR="007E4DF1" w:rsidRPr="001C6A9B" w:rsidRDefault="007E4DF1" w:rsidP="00F97443">
            <w:pPr>
              <w:jc w:val="center"/>
              <w:rPr>
                <w:color w:val="000000"/>
              </w:rPr>
            </w:pPr>
          </w:p>
        </w:tc>
        <w:tc>
          <w:tcPr>
            <w:tcW w:w="1701" w:type="dxa"/>
            <w:vMerge/>
            <w:tcBorders>
              <w:left w:val="nil"/>
              <w:bottom w:val="single" w:sz="4" w:space="0" w:color="auto"/>
              <w:right w:val="single" w:sz="4" w:space="0" w:color="auto"/>
            </w:tcBorders>
            <w:shd w:val="clear" w:color="auto" w:fill="auto"/>
            <w:vAlign w:val="center"/>
          </w:tcPr>
          <w:p w:rsidR="007E4DF1" w:rsidRPr="001C6A9B" w:rsidRDefault="007E4DF1" w:rsidP="00F97443">
            <w:pPr>
              <w:jc w:val="center"/>
              <w:rPr>
                <w:color w:val="000000"/>
              </w:rPr>
            </w:pPr>
          </w:p>
        </w:tc>
        <w:tc>
          <w:tcPr>
            <w:tcW w:w="1134" w:type="dxa"/>
            <w:vMerge/>
            <w:tcBorders>
              <w:left w:val="nil"/>
              <w:bottom w:val="single" w:sz="4" w:space="0" w:color="auto"/>
              <w:right w:val="single" w:sz="4" w:space="0" w:color="auto"/>
            </w:tcBorders>
            <w:shd w:val="clear" w:color="000000" w:fill="FFFFFF"/>
            <w:vAlign w:val="center"/>
          </w:tcPr>
          <w:p w:rsidR="007E4DF1" w:rsidRPr="001C6A9B" w:rsidRDefault="007E4DF1" w:rsidP="00F97443">
            <w:pPr>
              <w:jc w:val="center"/>
              <w:rPr>
                <w:color w:val="000000"/>
                <w:sz w:val="22"/>
                <w:szCs w:val="22"/>
              </w:rPr>
            </w:pPr>
          </w:p>
        </w:tc>
        <w:tc>
          <w:tcPr>
            <w:tcW w:w="1701" w:type="dxa"/>
            <w:vMerge/>
            <w:tcBorders>
              <w:left w:val="nil"/>
              <w:bottom w:val="single" w:sz="4" w:space="0" w:color="auto"/>
              <w:right w:val="single" w:sz="4" w:space="0" w:color="auto"/>
            </w:tcBorders>
          </w:tcPr>
          <w:p w:rsidR="007E4DF1" w:rsidRPr="001C6A9B" w:rsidRDefault="007E4DF1" w:rsidP="00F97443">
            <w:pPr>
              <w:jc w:val="center"/>
              <w:rPr>
                <w:b/>
                <w:color w:val="000000"/>
                <w:sz w:val="20"/>
                <w:szCs w:val="20"/>
              </w:rPr>
            </w:pPr>
          </w:p>
        </w:tc>
        <w:tc>
          <w:tcPr>
            <w:tcW w:w="1985" w:type="dxa"/>
            <w:vMerge/>
            <w:tcBorders>
              <w:left w:val="nil"/>
              <w:bottom w:val="single" w:sz="4" w:space="0" w:color="auto"/>
              <w:right w:val="single" w:sz="4" w:space="0" w:color="auto"/>
            </w:tcBorders>
            <w:vAlign w:val="center"/>
          </w:tcPr>
          <w:p w:rsidR="007E4DF1" w:rsidRPr="001C6A9B" w:rsidRDefault="007E4DF1" w:rsidP="00F97443">
            <w:pPr>
              <w:jc w:val="center"/>
              <w:rPr>
                <w:b/>
                <w:color w:val="000000"/>
                <w:sz w:val="20"/>
                <w:szCs w:val="20"/>
              </w:rPr>
            </w:pPr>
          </w:p>
        </w:tc>
      </w:tr>
      <w:tr w:rsidR="007E4DF1" w:rsidRPr="001C6A9B" w:rsidTr="00F97443">
        <w:trPr>
          <w:trHeight w:val="419"/>
        </w:trPr>
        <w:tc>
          <w:tcPr>
            <w:tcW w:w="704" w:type="dxa"/>
            <w:vMerge w:val="restart"/>
            <w:tcBorders>
              <w:top w:val="single" w:sz="4" w:space="0" w:color="auto"/>
              <w:left w:val="single" w:sz="4" w:space="0" w:color="auto"/>
            </w:tcBorders>
          </w:tcPr>
          <w:p w:rsidR="007E4DF1" w:rsidRPr="001C6A9B" w:rsidRDefault="007E4DF1" w:rsidP="00F97443">
            <w:pPr>
              <w:jc w:val="center"/>
              <w:rPr>
                <w:bCs/>
              </w:rPr>
            </w:pPr>
            <w:r w:rsidRPr="001C6A9B">
              <w:rPr>
                <w:bCs/>
              </w:rPr>
              <w:t>5</w:t>
            </w:r>
          </w:p>
        </w:tc>
        <w:tc>
          <w:tcPr>
            <w:tcW w:w="3260" w:type="dxa"/>
            <w:tcBorders>
              <w:top w:val="nil"/>
              <w:left w:val="single" w:sz="4" w:space="0" w:color="auto"/>
              <w:bottom w:val="single" w:sz="4" w:space="0" w:color="auto"/>
              <w:right w:val="single" w:sz="4" w:space="0" w:color="auto"/>
            </w:tcBorders>
            <w:shd w:val="clear" w:color="auto" w:fill="auto"/>
            <w:vAlign w:val="center"/>
          </w:tcPr>
          <w:p w:rsidR="007E4DF1" w:rsidRPr="001C6A9B" w:rsidRDefault="007E4DF1" w:rsidP="00F97443">
            <w:pPr>
              <w:jc w:val="center"/>
              <w:rPr>
                <w:color w:val="000000"/>
              </w:rPr>
            </w:pPr>
            <w:r w:rsidRPr="001C6A9B">
              <w:rPr>
                <w:color w:val="000000"/>
              </w:rPr>
              <w:t>Цемент М-400 ПО 50 КГ ГОСТ 31108-2020</w:t>
            </w:r>
          </w:p>
        </w:tc>
        <w:tc>
          <w:tcPr>
            <w:tcW w:w="1701" w:type="dxa"/>
            <w:vMerge w:val="restart"/>
            <w:tcBorders>
              <w:top w:val="nil"/>
              <w:left w:val="nil"/>
              <w:right w:val="single" w:sz="4" w:space="0" w:color="auto"/>
            </w:tcBorders>
            <w:shd w:val="clear" w:color="auto" w:fill="auto"/>
            <w:vAlign w:val="center"/>
          </w:tcPr>
          <w:p w:rsidR="007E4DF1" w:rsidRPr="000E7952" w:rsidRDefault="007E4DF1" w:rsidP="00F97443">
            <w:pPr>
              <w:jc w:val="center"/>
              <w:rPr>
                <w:rFonts w:eastAsia="Arial Unicode MS"/>
                <w:color w:val="000000"/>
              </w:rPr>
            </w:pPr>
            <w:r w:rsidRPr="000E7952">
              <w:rPr>
                <w:rFonts w:eastAsia="Arial Unicode MS"/>
                <w:color w:val="000000"/>
              </w:rPr>
              <w:t>168 тонна (метрикалық)</w:t>
            </w:r>
          </w:p>
          <w:p w:rsidR="007E4DF1" w:rsidRPr="001C6A9B" w:rsidRDefault="007E4DF1" w:rsidP="00F97443">
            <w:pPr>
              <w:jc w:val="center"/>
              <w:rPr>
                <w:color w:val="000000"/>
              </w:rPr>
            </w:pPr>
          </w:p>
        </w:tc>
        <w:tc>
          <w:tcPr>
            <w:tcW w:w="1134" w:type="dxa"/>
            <w:vMerge w:val="restart"/>
            <w:tcBorders>
              <w:top w:val="nil"/>
              <w:left w:val="nil"/>
              <w:right w:val="single" w:sz="4" w:space="0" w:color="auto"/>
            </w:tcBorders>
            <w:shd w:val="clear" w:color="000000" w:fill="FFFFFF"/>
            <w:vAlign w:val="center"/>
          </w:tcPr>
          <w:p w:rsidR="007E4DF1" w:rsidRPr="001C6A9B" w:rsidRDefault="007E4DF1" w:rsidP="00F97443">
            <w:pPr>
              <w:jc w:val="center"/>
              <w:rPr>
                <w:color w:val="000000"/>
                <w:sz w:val="22"/>
                <w:szCs w:val="22"/>
              </w:rPr>
            </w:pPr>
            <w:r w:rsidRPr="001C6A9B">
              <w:rPr>
                <w:color w:val="000000"/>
                <w:sz w:val="22"/>
                <w:szCs w:val="22"/>
              </w:rPr>
              <w:t>6</w:t>
            </w:r>
          </w:p>
        </w:tc>
        <w:tc>
          <w:tcPr>
            <w:tcW w:w="1701" w:type="dxa"/>
            <w:vMerge w:val="restart"/>
            <w:tcBorders>
              <w:top w:val="single" w:sz="4" w:space="0" w:color="auto"/>
              <w:left w:val="nil"/>
              <w:right w:val="single" w:sz="4" w:space="0" w:color="auto"/>
            </w:tcBorders>
          </w:tcPr>
          <w:p w:rsidR="007E4DF1" w:rsidRPr="001C6A9B" w:rsidRDefault="007E4DF1" w:rsidP="00F97443">
            <w:pPr>
              <w:jc w:val="center"/>
              <w:rPr>
                <w:b/>
                <w:color w:val="000000"/>
                <w:sz w:val="20"/>
                <w:szCs w:val="20"/>
              </w:rPr>
            </w:pPr>
            <w:r w:rsidRPr="001C6A9B">
              <w:rPr>
                <w:b/>
                <w:color w:val="000000"/>
                <w:sz w:val="20"/>
                <w:szCs w:val="20"/>
              </w:rPr>
              <w:t>-</w:t>
            </w:r>
          </w:p>
        </w:tc>
        <w:tc>
          <w:tcPr>
            <w:tcW w:w="1985" w:type="dxa"/>
            <w:vMerge w:val="restart"/>
            <w:tcBorders>
              <w:top w:val="single" w:sz="4" w:space="0" w:color="auto"/>
              <w:left w:val="nil"/>
              <w:right w:val="single" w:sz="4" w:space="0" w:color="auto"/>
            </w:tcBorders>
            <w:vAlign w:val="center"/>
          </w:tcPr>
          <w:p w:rsidR="007E4DF1" w:rsidRPr="001C6A9B" w:rsidRDefault="007E4DF1" w:rsidP="00F97443">
            <w:pPr>
              <w:jc w:val="center"/>
              <w:rPr>
                <w:b/>
                <w:color w:val="000000"/>
                <w:sz w:val="20"/>
                <w:szCs w:val="20"/>
              </w:rPr>
            </w:pPr>
            <w:r w:rsidRPr="001C6A9B">
              <w:rPr>
                <w:b/>
                <w:color w:val="000000"/>
                <w:sz w:val="20"/>
                <w:szCs w:val="20"/>
              </w:rPr>
              <w:t>-</w:t>
            </w:r>
          </w:p>
        </w:tc>
      </w:tr>
      <w:tr w:rsidR="007E4DF1" w:rsidRPr="001C6A9B" w:rsidTr="00F97443">
        <w:trPr>
          <w:trHeight w:val="79"/>
        </w:trPr>
        <w:tc>
          <w:tcPr>
            <w:tcW w:w="704" w:type="dxa"/>
            <w:vMerge/>
            <w:tcBorders>
              <w:left w:val="single" w:sz="4" w:space="0" w:color="auto"/>
              <w:bottom w:val="single" w:sz="4" w:space="0" w:color="auto"/>
            </w:tcBorders>
          </w:tcPr>
          <w:p w:rsidR="007E4DF1" w:rsidRPr="001C6A9B" w:rsidRDefault="007E4DF1" w:rsidP="00F97443">
            <w:pPr>
              <w:jc w:val="center"/>
              <w:rPr>
                <w:bCs/>
              </w:rPr>
            </w:pP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rsidR="007E4DF1" w:rsidRPr="000E7952" w:rsidRDefault="007E4DF1" w:rsidP="00F974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rsidRPr="000E7952">
              <w:rPr>
                <w:lang w:val="kk-KZ"/>
              </w:rPr>
              <w:t>Белгіленген жоқ</w:t>
            </w:r>
          </w:p>
          <w:p w:rsidR="007E4DF1" w:rsidRPr="001C6A9B" w:rsidRDefault="007E4DF1" w:rsidP="00F97443">
            <w:pPr>
              <w:jc w:val="center"/>
              <w:rPr>
                <w:color w:val="000000"/>
              </w:rPr>
            </w:pPr>
          </w:p>
        </w:tc>
        <w:tc>
          <w:tcPr>
            <w:tcW w:w="1701" w:type="dxa"/>
            <w:vMerge/>
            <w:tcBorders>
              <w:left w:val="nil"/>
              <w:bottom w:val="single" w:sz="4" w:space="0" w:color="auto"/>
              <w:right w:val="single" w:sz="4" w:space="0" w:color="auto"/>
            </w:tcBorders>
            <w:shd w:val="clear" w:color="auto" w:fill="auto"/>
            <w:vAlign w:val="center"/>
          </w:tcPr>
          <w:p w:rsidR="007E4DF1" w:rsidRPr="001C6A9B" w:rsidRDefault="007E4DF1" w:rsidP="00F97443">
            <w:pPr>
              <w:jc w:val="center"/>
              <w:rPr>
                <w:color w:val="000000"/>
              </w:rPr>
            </w:pPr>
          </w:p>
        </w:tc>
        <w:tc>
          <w:tcPr>
            <w:tcW w:w="1134" w:type="dxa"/>
            <w:vMerge/>
            <w:tcBorders>
              <w:left w:val="nil"/>
              <w:bottom w:val="single" w:sz="4" w:space="0" w:color="auto"/>
              <w:right w:val="single" w:sz="4" w:space="0" w:color="auto"/>
            </w:tcBorders>
            <w:shd w:val="clear" w:color="000000" w:fill="FFFFFF"/>
            <w:vAlign w:val="center"/>
          </w:tcPr>
          <w:p w:rsidR="007E4DF1" w:rsidRPr="001C6A9B" w:rsidRDefault="007E4DF1" w:rsidP="00F97443">
            <w:pPr>
              <w:jc w:val="center"/>
              <w:rPr>
                <w:color w:val="000000"/>
                <w:sz w:val="22"/>
                <w:szCs w:val="22"/>
              </w:rPr>
            </w:pPr>
          </w:p>
        </w:tc>
        <w:tc>
          <w:tcPr>
            <w:tcW w:w="1701" w:type="dxa"/>
            <w:vMerge/>
            <w:tcBorders>
              <w:left w:val="nil"/>
              <w:bottom w:val="single" w:sz="4" w:space="0" w:color="auto"/>
              <w:right w:val="single" w:sz="4" w:space="0" w:color="auto"/>
            </w:tcBorders>
          </w:tcPr>
          <w:p w:rsidR="007E4DF1" w:rsidRPr="001C6A9B" w:rsidRDefault="007E4DF1" w:rsidP="00F97443">
            <w:pPr>
              <w:jc w:val="center"/>
              <w:rPr>
                <w:b/>
                <w:color w:val="000000"/>
                <w:sz w:val="20"/>
                <w:szCs w:val="20"/>
              </w:rPr>
            </w:pPr>
          </w:p>
        </w:tc>
        <w:tc>
          <w:tcPr>
            <w:tcW w:w="1985" w:type="dxa"/>
            <w:vMerge/>
            <w:tcBorders>
              <w:left w:val="nil"/>
              <w:bottom w:val="single" w:sz="4" w:space="0" w:color="auto"/>
              <w:right w:val="single" w:sz="4" w:space="0" w:color="auto"/>
            </w:tcBorders>
            <w:vAlign w:val="center"/>
          </w:tcPr>
          <w:p w:rsidR="007E4DF1" w:rsidRPr="001C6A9B" w:rsidRDefault="007E4DF1" w:rsidP="00F97443">
            <w:pPr>
              <w:jc w:val="center"/>
              <w:rPr>
                <w:b/>
                <w:color w:val="000000"/>
                <w:sz w:val="20"/>
                <w:szCs w:val="20"/>
              </w:rPr>
            </w:pPr>
          </w:p>
        </w:tc>
      </w:tr>
      <w:tr w:rsidR="007E4DF1" w:rsidRPr="001C6A9B" w:rsidTr="00F97443">
        <w:trPr>
          <w:trHeight w:val="354"/>
        </w:trPr>
        <w:tc>
          <w:tcPr>
            <w:tcW w:w="704" w:type="dxa"/>
            <w:vMerge w:val="restart"/>
            <w:tcBorders>
              <w:top w:val="single" w:sz="4" w:space="0" w:color="auto"/>
              <w:left w:val="single" w:sz="4" w:space="0" w:color="auto"/>
            </w:tcBorders>
          </w:tcPr>
          <w:p w:rsidR="007E4DF1" w:rsidRPr="001C6A9B" w:rsidRDefault="007E4DF1" w:rsidP="00F97443">
            <w:pPr>
              <w:jc w:val="center"/>
              <w:rPr>
                <w:bCs/>
              </w:rPr>
            </w:pPr>
            <w:r w:rsidRPr="001C6A9B">
              <w:rPr>
                <w:bCs/>
              </w:rPr>
              <w:t>6</w:t>
            </w:r>
          </w:p>
        </w:tc>
        <w:tc>
          <w:tcPr>
            <w:tcW w:w="3260" w:type="dxa"/>
            <w:tcBorders>
              <w:top w:val="nil"/>
              <w:left w:val="single" w:sz="4" w:space="0" w:color="auto"/>
              <w:bottom w:val="single" w:sz="4" w:space="0" w:color="auto"/>
              <w:right w:val="single" w:sz="4" w:space="0" w:color="auto"/>
            </w:tcBorders>
            <w:shd w:val="clear" w:color="auto" w:fill="auto"/>
            <w:vAlign w:val="center"/>
          </w:tcPr>
          <w:p w:rsidR="007E4DF1" w:rsidRPr="000E7952" w:rsidRDefault="007E4DF1" w:rsidP="00F97443">
            <w:pPr>
              <w:jc w:val="center"/>
              <w:rPr>
                <w:rFonts w:eastAsia="Arial Unicode MS"/>
                <w:color w:val="000000"/>
              </w:rPr>
            </w:pPr>
            <w:r w:rsidRPr="000E7952">
              <w:rPr>
                <w:rFonts w:eastAsia="Arial Unicode MS"/>
                <w:color w:val="000000"/>
              </w:rPr>
              <w:t>Жиекті тақта</w:t>
            </w:r>
          </w:p>
          <w:p w:rsidR="007E4DF1" w:rsidRPr="001C6A9B" w:rsidRDefault="007E4DF1" w:rsidP="00F97443">
            <w:pPr>
              <w:jc w:val="center"/>
              <w:rPr>
                <w:color w:val="000000"/>
              </w:rPr>
            </w:pPr>
          </w:p>
        </w:tc>
        <w:tc>
          <w:tcPr>
            <w:tcW w:w="1701" w:type="dxa"/>
            <w:vMerge w:val="restart"/>
            <w:tcBorders>
              <w:top w:val="nil"/>
              <w:left w:val="nil"/>
              <w:right w:val="single" w:sz="4" w:space="0" w:color="auto"/>
            </w:tcBorders>
            <w:shd w:val="clear" w:color="auto" w:fill="auto"/>
            <w:vAlign w:val="center"/>
          </w:tcPr>
          <w:p w:rsidR="007E4DF1" w:rsidRPr="000E7952" w:rsidRDefault="007E4DF1" w:rsidP="00F97443">
            <w:pPr>
              <w:jc w:val="center"/>
              <w:rPr>
                <w:rFonts w:eastAsia="Arial Unicode MS"/>
                <w:color w:val="000000"/>
              </w:rPr>
            </w:pPr>
            <w:r w:rsidRPr="000E7952">
              <w:rPr>
                <w:rFonts w:eastAsia="Arial Unicode MS"/>
                <w:color w:val="000000"/>
              </w:rPr>
              <w:t>113 текше метр</w:t>
            </w:r>
          </w:p>
          <w:p w:rsidR="007E4DF1" w:rsidRPr="001C6A9B" w:rsidRDefault="007E4DF1" w:rsidP="00F97443">
            <w:pPr>
              <w:jc w:val="center"/>
              <w:rPr>
                <w:color w:val="000000"/>
              </w:rPr>
            </w:pPr>
          </w:p>
        </w:tc>
        <w:tc>
          <w:tcPr>
            <w:tcW w:w="1134" w:type="dxa"/>
            <w:vMerge w:val="restart"/>
            <w:tcBorders>
              <w:top w:val="nil"/>
              <w:left w:val="nil"/>
              <w:right w:val="single" w:sz="4" w:space="0" w:color="auto"/>
            </w:tcBorders>
            <w:shd w:val="clear" w:color="000000" w:fill="FFFFFF"/>
            <w:vAlign w:val="center"/>
          </w:tcPr>
          <w:p w:rsidR="007E4DF1" w:rsidRPr="001C6A9B" w:rsidRDefault="007E4DF1" w:rsidP="00F97443">
            <w:pPr>
              <w:jc w:val="center"/>
              <w:rPr>
                <w:color w:val="000000"/>
                <w:sz w:val="22"/>
                <w:szCs w:val="22"/>
              </w:rPr>
            </w:pPr>
            <w:r w:rsidRPr="001C6A9B">
              <w:rPr>
                <w:color w:val="000000"/>
                <w:sz w:val="22"/>
                <w:szCs w:val="22"/>
              </w:rPr>
              <w:t>1,47</w:t>
            </w:r>
          </w:p>
        </w:tc>
        <w:tc>
          <w:tcPr>
            <w:tcW w:w="1701" w:type="dxa"/>
            <w:vMerge w:val="restart"/>
            <w:tcBorders>
              <w:top w:val="single" w:sz="4" w:space="0" w:color="auto"/>
              <w:left w:val="nil"/>
              <w:right w:val="single" w:sz="4" w:space="0" w:color="auto"/>
            </w:tcBorders>
          </w:tcPr>
          <w:p w:rsidR="007E4DF1" w:rsidRPr="001C6A9B" w:rsidRDefault="007E4DF1" w:rsidP="00F97443">
            <w:pPr>
              <w:jc w:val="center"/>
              <w:rPr>
                <w:b/>
                <w:color w:val="000000"/>
                <w:sz w:val="20"/>
                <w:szCs w:val="20"/>
              </w:rPr>
            </w:pPr>
            <w:r w:rsidRPr="001C6A9B">
              <w:rPr>
                <w:b/>
                <w:color w:val="000000"/>
                <w:sz w:val="20"/>
                <w:szCs w:val="20"/>
              </w:rPr>
              <w:t>-</w:t>
            </w:r>
          </w:p>
        </w:tc>
        <w:tc>
          <w:tcPr>
            <w:tcW w:w="1985" w:type="dxa"/>
            <w:vMerge w:val="restart"/>
            <w:tcBorders>
              <w:top w:val="single" w:sz="4" w:space="0" w:color="auto"/>
              <w:left w:val="nil"/>
              <w:right w:val="single" w:sz="4" w:space="0" w:color="auto"/>
            </w:tcBorders>
            <w:vAlign w:val="center"/>
          </w:tcPr>
          <w:p w:rsidR="007E4DF1" w:rsidRPr="001C6A9B" w:rsidRDefault="007E4DF1" w:rsidP="00F97443">
            <w:pPr>
              <w:jc w:val="center"/>
              <w:rPr>
                <w:b/>
                <w:color w:val="000000"/>
                <w:sz w:val="20"/>
                <w:szCs w:val="20"/>
              </w:rPr>
            </w:pPr>
            <w:r w:rsidRPr="001C6A9B">
              <w:rPr>
                <w:b/>
                <w:color w:val="000000"/>
                <w:sz w:val="20"/>
                <w:szCs w:val="20"/>
              </w:rPr>
              <w:t>-</w:t>
            </w:r>
          </w:p>
        </w:tc>
      </w:tr>
      <w:tr w:rsidR="007E4DF1" w:rsidRPr="001C6A9B" w:rsidTr="00F97443">
        <w:trPr>
          <w:trHeight w:val="139"/>
        </w:trPr>
        <w:tc>
          <w:tcPr>
            <w:tcW w:w="704" w:type="dxa"/>
            <w:vMerge/>
            <w:tcBorders>
              <w:left w:val="single" w:sz="4" w:space="0" w:color="auto"/>
              <w:bottom w:val="single" w:sz="4" w:space="0" w:color="auto"/>
            </w:tcBorders>
          </w:tcPr>
          <w:p w:rsidR="007E4DF1" w:rsidRPr="001C6A9B" w:rsidRDefault="007E4DF1" w:rsidP="00F97443">
            <w:pPr>
              <w:jc w:val="center"/>
              <w:rPr>
                <w:bCs/>
              </w:rPr>
            </w:pP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rsidR="007E4DF1" w:rsidRPr="000E7952" w:rsidRDefault="007E4DF1" w:rsidP="00F974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rsidRPr="000E7952">
              <w:rPr>
                <w:lang w:val="kk-KZ"/>
              </w:rPr>
              <w:t>Белгіленген жоқ</w:t>
            </w:r>
          </w:p>
          <w:p w:rsidR="007E4DF1" w:rsidRPr="001C6A9B" w:rsidRDefault="007E4DF1" w:rsidP="00F97443">
            <w:pPr>
              <w:jc w:val="center"/>
              <w:rPr>
                <w:color w:val="000000"/>
              </w:rPr>
            </w:pPr>
          </w:p>
        </w:tc>
        <w:tc>
          <w:tcPr>
            <w:tcW w:w="1701" w:type="dxa"/>
            <w:vMerge/>
            <w:tcBorders>
              <w:left w:val="nil"/>
              <w:bottom w:val="single" w:sz="4" w:space="0" w:color="auto"/>
              <w:right w:val="single" w:sz="4" w:space="0" w:color="auto"/>
            </w:tcBorders>
            <w:shd w:val="clear" w:color="auto" w:fill="auto"/>
            <w:vAlign w:val="center"/>
          </w:tcPr>
          <w:p w:rsidR="007E4DF1" w:rsidRPr="001C6A9B" w:rsidRDefault="007E4DF1" w:rsidP="00F97443">
            <w:pPr>
              <w:jc w:val="center"/>
              <w:rPr>
                <w:color w:val="000000"/>
              </w:rPr>
            </w:pPr>
          </w:p>
        </w:tc>
        <w:tc>
          <w:tcPr>
            <w:tcW w:w="1134" w:type="dxa"/>
            <w:vMerge/>
            <w:tcBorders>
              <w:left w:val="nil"/>
              <w:bottom w:val="single" w:sz="4" w:space="0" w:color="auto"/>
              <w:right w:val="single" w:sz="4" w:space="0" w:color="auto"/>
            </w:tcBorders>
            <w:shd w:val="clear" w:color="000000" w:fill="FFFFFF"/>
            <w:vAlign w:val="center"/>
          </w:tcPr>
          <w:p w:rsidR="007E4DF1" w:rsidRPr="001C6A9B" w:rsidRDefault="007E4DF1" w:rsidP="00F97443">
            <w:pPr>
              <w:jc w:val="center"/>
              <w:rPr>
                <w:color w:val="000000"/>
                <w:sz w:val="22"/>
                <w:szCs w:val="22"/>
              </w:rPr>
            </w:pPr>
          </w:p>
        </w:tc>
        <w:tc>
          <w:tcPr>
            <w:tcW w:w="1701" w:type="dxa"/>
            <w:vMerge/>
            <w:tcBorders>
              <w:left w:val="nil"/>
              <w:bottom w:val="single" w:sz="4" w:space="0" w:color="auto"/>
              <w:right w:val="single" w:sz="4" w:space="0" w:color="auto"/>
            </w:tcBorders>
          </w:tcPr>
          <w:p w:rsidR="007E4DF1" w:rsidRPr="001C6A9B" w:rsidRDefault="007E4DF1" w:rsidP="00F97443">
            <w:pPr>
              <w:jc w:val="center"/>
              <w:rPr>
                <w:b/>
                <w:color w:val="000000"/>
                <w:sz w:val="20"/>
                <w:szCs w:val="20"/>
              </w:rPr>
            </w:pPr>
          </w:p>
        </w:tc>
        <w:tc>
          <w:tcPr>
            <w:tcW w:w="1985" w:type="dxa"/>
            <w:vMerge/>
            <w:tcBorders>
              <w:left w:val="nil"/>
              <w:bottom w:val="single" w:sz="4" w:space="0" w:color="auto"/>
              <w:right w:val="single" w:sz="4" w:space="0" w:color="auto"/>
            </w:tcBorders>
            <w:vAlign w:val="center"/>
          </w:tcPr>
          <w:p w:rsidR="007E4DF1" w:rsidRPr="001C6A9B" w:rsidRDefault="007E4DF1" w:rsidP="00F97443">
            <w:pPr>
              <w:jc w:val="center"/>
              <w:rPr>
                <w:b/>
                <w:color w:val="000000"/>
                <w:sz w:val="20"/>
                <w:szCs w:val="20"/>
              </w:rPr>
            </w:pPr>
          </w:p>
        </w:tc>
      </w:tr>
      <w:tr w:rsidR="007E4DF1" w:rsidRPr="001C6A9B" w:rsidTr="00F97443">
        <w:trPr>
          <w:trHeight w:val="275"/>
        </w:trPr>
        <w:tc>
          <w:tcPr>
            <w:tcW w:w="704" w:type="dxa"/>
            <w:vMerge w:val="restart"/>
            <w:tcBorders>
              <w:top w:val="single" w:sz="4" w:space="0" w:color="auto"/>
              <w:left w:val="single" w:sz="4" w:space="0" w:color="auto"/>
            </w:tcBorders>
          </w:tcPr>
          <w:p w:rsidR="007E4DF1" w:rsidRPr="001C6A9B" w:rsidRDefault="007E4DF1" w:rsidP="00F97443">
            <w:pPr>
              <w:jc w:val="center"/>
              <w:rPr>
                <w:bCs/>
              </w:rPr>
            </w:pPr>
            <w:r w:rsidRPr="001C6A9B">
              <w:rPr>
                <w:bCs/>
              </w:rPr>
              <w:t>7</w:t>
            </w:r>
          </w:p>
        </w:tc>
        <w:tc>
          <w:tcPr>
            <w:tcW w:w="3260" w:type="dxa"/>
            <w:tcBorders>
              <w:top w:val="nil"/>
              <w:left w:val="single" w:sz="4" w:space="0" w:color="auto"/>
              <w:bottom w:val="single" w:sz="4" w:space="0" w:color="auto"/>
              <w:right w:val="single" w:sz="4" w:space="0" w:color="auto"/>
            </w:tcBorders>
            <w:shd w:val="clear" w:color="auto" w:fill="auto"/>
            <w:vAlign w:val="center"/>
          </w:tcPr>
          <w:p w:rsidR="007E4DF1" w:rsidRPr="000E7952" w:rsidRDefault="007E4DF1" w:rsidP="00F97443">
            <w:pPr>
              <w:jc w:val="center"/>
              <w:rPr>
                <w:rFonts w:eastAsia="Arial Unicode MS"/>
                <w:color w:val="000000"/>
              </w:rPr>
            </w:pPr>
            <w:r w:rsidRPr="000E7952">
              <w:rPr>
                <w:rFonts w:eastAsia="Arial Unicode MS"/>
                <w:color w:val="000000"/>
              </w:rPr>
              <w:t>Кесу</w:t>
            </w:r>
          </w:p>
          <w:p w:rsidR="007E4DF1" w:rsidRPr="001C6A9B" w:rsidRDefault="007E4DF1" w:rsidP="00F97443">
            <w:pPr>
              <w:jc w:val="center"/>
              <w:rPr>
                <w:color w:val="000000"/>
              </w:rPr>
            </w:pPr>
          </w:p>
        </w:tc>
        <w:tc>
          <w:tcPr>
            <w:tcW w:w="1701" w:type="dxa"/>
            <w:vMerge w:val="restart"/>
            <w:tcBorders>
              <w:top w:val="nil"/>
              <w:left w:val="nil"/>
              <w:right w:val="single" w:sz="4" w:space="0" w:color="auto"/>
            </w:tcBorders>
            <w:shd w:val="clear" w:color="auto" w:fill="auto"/>
            <w:vAlign w:val="center"/>
          </w:tcPr>
          <w:p w:rsidR="007E4DF1" w:rsidRPr="000E7952" w:rsidRDefault="007E4DF1" w:rsidP="00F97443">
            <w:pPr>
              <w:jc w:val="center"/>
              <w:rPr>
                <w:rFonts w:eastAsia="Arial Unicode MS"/>
                <w:color w:val="000000"/>
              </w:rPr>
            </w:pPr>
            <w:r w:rsidRPr="000E7952">
              <w:rPr>
                <w:rFonts w:eastAsia="Arial Unicode MS"/>
                <w:color w:val="000000"/>
              </w:rPr>
              <w:t>796 дана</w:t>
            </w:r>
          </w:p>
          <w:p w:rsidR="007E4DF1" w:rsidRPr="001C6A9B" w:rsidRDefault="007E4DF1" w:rsidP="00F97443">
            <w:pPr>
              <w:jc w:val="center"/>
              <w:rPr>
                <w:color w:val="000000"/>
              </w:rPr>
            </w:pPr>
          </w:p>
        </w:tc>
        <w:tc>
          <w:tcPr>
            <w:tcW w:w="1134" w:type="dxa"/>
            <w:vMerge w:val="restart"/>
            <w:tcBorders>
              <w:top w:val="nil"/>
              <w:left w:val="nil"/>
              <w:right w:val="single" w:sz="4" w:space="0" w:color="auto"/>
            </w:tcBorders>
            <w:shd w:val="clear" w:color="000000" w:fill="FFFFFF"/>
            <w:vAlign w:val="center"/>
          </w:tcPr>
          <w:p w:rsidR="007E4DF1" w:rsidRPr="001C6A9B" w:rsidRDefault="007E4DF1" w:rsidP="00F97443">
            <w:pPr>
              <w:jc w:val="center"/>
              <w:rPr>
                <w:color w:val="000000"/>
                <w:sz w:val="22"/>
                <w:szCs w:val="22"/>
              </w:rPr>
            </w:pPr>
            <w:r w:rsidRPr="001C6A9B">
              <w:rPr>
                <w:color w:val="000000"/>
                <w:sz w:val="22"/>
                <w:szCs w:val="22"/>
              </w:rPr>
              <w:t>7</w:t>
            </w:r>
          </w:p>
        </w:tc>
        <w:tc>
          <w:tcPr>
            <w:tcW w:w="1701" w:type="dxa"/>
            <w:vMerge w:val="restart"/>
            <w:tcBorders>
              <w:top w:val="single" w:sz="4" w:space="0" w:color="auto"/>
              <w:left w:val="nil"/>
              <w:right w:val="single" w:sz="4" w:space="0" w:color="auto"/>
            </w:tcBorders>
          </w:tcPr>
          <w:p w:rsidR="007E4DF1" w:rsidRPr="001C6A9B" w:rsidRDefault="007E4DF1" w:rsidP="00F97443">
            <w:pPr>
              <w:jc w:val="center"/>
              <w:rPr>
                <w:b/>
                <w:color w:val="000000"/>
                <w:sz w:val="20"/>
                <w:szCs w:val="20"/>
              </w:rPr>
            </w:pPr>
            <w:r w:rsidRPr="001C6A9B">
              <w:rPr>
                <w:b/>
                <w:color w:val="000000"/>
                <w:sz w:val="20"/>
                <w:szCs w:val="20"/>
              </w:rPr>
              <w:t>-</w:t>
            </w:r>
          </w:p>
        </w:tc>
        <w:tc>
          <w:tcPr>
            <w:tcW w:w="1985" w:type="dxa"/>
            <w:vMerge w:val="restart"/>
            <w:tcBorders>
              <w:top w:val="single" w:sz="4" w:space="0" w:color="auto"/>
              <w:left w:val="nil"/>
              <w:right w:val="single" w:sz="4" w:space="0" w:color="auto"/>
            </w:tcBorders>
            <w:vAlign w:val="center"/>
          </w:tcPr>
          <w:p w:rsidR="007E4DF1" w:rsidRPr="001C6A9B" w:rsidRDefault="007E4DF1" w:rsidP="00F97443">
            <w:pPr>
              <w:jc w:val="center"/>
              <w:rPr>
                <w:b/>
                <w:color w:val="000000"/>
                <w:sz w:val="20"/>
                <w:szCs w:val="20"/>
              </w:rPr>
            </w:pPr>
            <w:r w:rsidRPr="001C6A9B">
              <w:rPr>
                <w:b/>
                <w:color w:val="000000"/>
                <w:sz w:val="20"/>
                <w:szCs w:val="20"/>
              </w:rPr>
              <w:t>-</w:t>
            </w:r>
          </w:p>
        </w:tc>
      </w:tr>
      <w:tr w:rsidR="007E4DF1" w:rsidRPr="001C6A9B" w:rsidTr="00F97443">
        <w:trPr>
          <w:trHeight w:val="211"/>
        </w:trPr>
        <w:tc>
          <w:tcPr>
            <w:tcW w:w="704" w:type="dxa"/>
            <w:vMerge/>
            <w:tcBorders>
              <w:left w:val="single" w:sz="4" w:space="0" w:color="auto"/>
              <w:bottom w:val="single" w:sz="4" w:space="0" w:color="auto"/>
            </w:tcBorders>
          </w:tcPr>
          <w:p w:rsidR="007E4DF1" w:rsidRPr="001C6A9B" w:rsidRDefault="007E4DF1" w:rsidP="00F97443">
            <w:pPr>
              <w:jc w:val="center"/>
              <w:rPr>
                <w:bCs/>
              </w:rPr>
            </w:pP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rsidR="007E4DF1" w:rsidRPr="000E7952" w:rsidRDefault="007E4DF1" w:rsidP="00F974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rsidRPr="000E7952">
              <w:rPr>
                <w:lang w:val="kk-KZ"/>
              </w:rPr>
              <w:t>Белгіленген жоқ</w:t>
            </w:r>
          </w:p>
          <w:p w:rsidR="007E4DF1" w:rsidRPr="001C6A9B" w:rsidRDefault="007E4DF1" w:rsidP="00F97443">
            <w:pPr>
              <w:jc w:val="center"/>
              <w:rPr>
                <w:color w:val="000000"/>
              </w:rPr>
            </w:pPr>
          </w:p>
        </w:tc>
        <w:tc>
          <w:tcPr>
            <w:tcW w:w="1701" w:type="dxa"/>
            <w:vMerge/>
            <w:tcBorders>
              <w:left w:val="nil"/>
              <w:bottom w:val="single" w:sz="4" w:space="0" w:color="auto"/>
              <w:right w:val="single" w:sz="4" w:space="0" w:color="auto"/>
            </w:tcBorders>
            <w:shd w:val="clear" w:color="auto" w:fill="auto"/>
            <w:vAlign w:val="center"/>
          </w:tcPr>
          <w:p w:rsidR="007E4DF1" w:rsidRPr="001C6A9B" w:rsidRDefault="007E4DF1" w:rsidP="00F97443">
            <w:pPr>
              <w:jc w:val="center"/>
              <w:rPr>
                <w:color w:val="000000"/>
              </w:rPr>
            </w:pPr>
          </w:p>
        </w:tc>
        <w:tc>
          <w:tcPr>
            <w:tcW w:w="1134" w:type="dxa"/>
            <w:vMerge/>
            <w:tcBorders>
              <w:left w:val="nil"/>
              <w:bottom w:val="single" w:sz="4" w:space="0" w:color="auto"/>
              <w:right w:val="single" w:sz="4" w:space="0" w:color="auto"/>
            </w:tcBorders>
            <w:shd w:val="clear" w:color="000000" w:fill="FFFFFF"/>
            <w:vAlign w:val="center"/>
          </w:tcPr>
          <w:p w:rsidR="007E4DF1" w:rsidRPr="001C6A9B" w:rsidRDefault="007E4DF1" w:rsidP="00F97443">
            <w:pPr>
              <w:jc w:val="center"/>
              <w:rPr>
                <w:color w:val="000000"/>
                <w:sz w:val="22"/>
                <w:szCs w:val="22"/>
              </w:rPr>
            </w:pPr>
          </w:p>
        </w:tc>
        <w:tc>
          <w:tcPr>
            <w:tcW w:w="1701" w:type="dxa"/>
            <w:vMerge/>
            <w:tcBorders>
              <w:left w:val="nil"/>
              <w:bottom w:val="single" w:sz="4" w:space="0" w:color="auto"/>
              <w:right w:val="single" w:sz="4" w:space="0" w:color="auto"/>
            </w:tcBorders>
          </w:tcPr>
          <w:p w:rsidR="007E4DF1" w:rsidRPr="001C6A9B" w:rsidRDefault="007E4DF1" w:rsidP="00F97443">
            <w:pPr>
              <w:jc w:val="center"/>
              <w:rPr>
                <w:b/>
                <w:color w:val="000000"/>
                <w:sz w:val="20"/>
                <w:szCs w:val="20"/>
              </w:rPr>
            </w:pPr>
          </w:p>
        </w:tc>
        <w:tc>
          <w:tcPr>
            <w:tcW w:w="1985" w:type="dxa"/>
            <w:vMerge/>
            <w:tcBorders>
              <w:left w:val="nil"/>
              <w:bottom w:val="single" w:sz="4" w:space="0" w:color="auto"/>
              <w:right w:val="single" w:sz="4" w:space="0" w:color="auto"/>
            </w:tcBorders>
            <w:vAlign w:val="center"/>
          </w:tcPr>
          <w:p w:rsidR="007E4DF1" w:rsidRPr="001C6A9B" w:rsidRDefault="007E4DF1" w:rsidP="00F97443">
            <w:pPr>
              <w:jc w:val="center"/>
              <w:rPr>
                <w:b/>
                <w:color w:val="000000"/>
                <w:sz w:val="20"/>
                <w:szCs w:val="20"/>
              </w:rPr>
            </w:pPr>
          </w:p>
        </w:tc>
      </w:tr>
      <w:tr w:rsidR="007E4DF1" w:rsidRPr="001C6A9B" w:rsidTr="00F97443">
        <w:trPr>
          <w:trHeight w:val="301"/>
        </w:trPr>
        <w:tc>
          <w:tcPr>
            <w:tcW w:w="704" w:type="dxa"/>
            <w:vMerge w:val="restart"/>
            <w:tcBorders>
              <w:top w:val="single" w:sz="4" w:space="0" w:color="auto"/>
              <w:left w:val="single" w:sz="4" w:space="0" w:color="auto"/>
            </w:tcBorders>
          </w:tcPr>
          <w:p w:rsidR="007E4DF1" w:rsidRPr="001C6A9B" w:rsidRDefault="007E4DF1" w:rsidP="00F97443">
            <w:pPr>
              <w:jc w:val="center"/>
              <w:rPr>
                <w:bCs/>
              </w:rPr>
            </w:pPr>
            <w:r w:rsidRPr="001C6A9B">
              <w:rPr>
                <w:bCs/>
              </w:rPr>
              <w:t>8</w:t>
            </w:r>
          </w:p>
        </w:tc>
        <w:tc>
          <w:tcPr>
            <w:tcW w:w="3260" w:type="dxa"/>
            <w:tcBorders>
              <w:top w:val="nil"/>
              <w:left w:val="single" w:sz="4" w:space="0" w:color="auto"/>
              <w:bottom w:val="single" w:sz="4" w:space="0" w:color="auto"/>
              <w:right w:val="single" w:sz="4" w:space="0" w:color="auto"/>
            </w:tcBorders>
            <w:shd w:val="clear" w:color="auto" w:fill="auto"/>
            <w:vAlign w:val="center"/>
          </w:tcPr>
          <w:p w:rsidR="007E4DF1" w:rsidRPr="000E7952" w:rsidRDefault="007E4DF1" w:rsidP="00F97443">
            <w:pPr>
              <w:jc w:val="center"/>
              <w:rPr>
                <w:rFonts w:eastAsia="Arial Unicode MS"/>
                <w:color w:val="000000"/>
              </w:rPr>
            </w:pPr>
            <w:r w:rsidRPr="000E7952">
              <w:rPr>
                <w:rFonts w:eastAsia="Arial Unicode MS"/>
                <w:color w:val="000000"/>
              </w:rPr>
              <w:t>Бұрыш</w:t>
            </w:r>
          </w:p>
          <w:p w:rsidR="007E4DF1" w:rsidRPr="001C6A9B" w:rsidRDefault="007E4DF1" w:rsidP="00F97443">
            <w:pPr>
              <w:jc w:val="center"/>
              <w:rPr>
                <w:color w:val="000000"/>
              </w:rPr>
            </w:pPr>
          </w:p>
        </w:tc>
        <w:tc>
          <w:tcPr>
            <w:tcW w:w="1701" w:type="dxa"/>
            <w:vMerge w:val="restart"/>
            <w:tcBorders>
              <w:top w:val="nil"/>
              <w:left w:val="nil"/>
              <w:right w:val="single" w:sz="4" w:space="0" w:color="auto"/>
            </w:tcBorders>
            <w:shd w:val="clear" w:color="auto" w:fill="auto"/>
            <w:vAlign w:val="center"/>
          </w:tcPr>
          <w:p w:rsidR="007E4DF1" w:rsidRPr="000E7952" w:rsidRDefault="007E4DF1" w:rsidP="00F97443">
            <w:pPr>
              <w:jc w:val="center"/>
              <w:rPr>
                <w:rFonts w:eastAsia="Arial Unicode MS"/>
                <w:color w:val="000000"/>
              </w:rPr>
            </w:pPr>
            <w:r w:rsidRPr="000E7952">
              <w:rPr>
                <w:rFonts w:eastAsia="Arial Unicode MS"/>
                <w:color w:val="000000"/>
              </w:rPr>
              <w:t>168 тонна (метрикалық)</w:t>
            </w:r>
          </w:p>
          <w:p w:rsidR="007E4DF1" w:rsidRPr="001C6A9B" w:rsidRDefault="007E4DF1" w:rsidP="00F97443">
            <w:pPr>
              <w:jc w:val="center"/>
              <w:rPr>
                <w:color w:val="000000"/>
              </w:rPr>
            </w:pPr>
          </w:p>
        </w:tc>
        <w:tc>
          <w:tcPr>
            <w:tcW w:w="1134" w:type="dxa"/>
            <w:vMerge w:val="restart"/>
            <w:tcBorders>
              <w:top w:val="nil"/>
              <w:left w:val="nil"/>
              <w:right w:val="single" w:sz="4" w:space="0" w:color="auto"/>
            </w:tcBorders>
            <w:shd w:val="clear" w:color="000000" w:fill="FFFFFF"/>
            <w:vAlign w:val="center"/>
          </w:tcPr>
          <w:p w:rsidR="007E4DF1" w:rsidRPr="001C6A9B" w:rsidRDefault="007E4DF1" w:rsidP="00F97443">
            <w:pPr>
              <w:jc w:val="center"/>
              <w:rPr>
                <w:color w:val="000000"/>
                <w:sz w:val="22"/>
                <w:szCs w:val="22"/>
              </w:rPr>
            </w:pPr>
            <w:r w:rsidRPr="001C6A9B">
              <w:rPr>
                <w:color w:val="000000"/>
                <w:sz w:val="22"/>
                <w:szCs w:val="22"/>
              </w:rPr>
              <w:t>0,5</w:t>
            </w:r>
          </w:p>
        </w:tc>
        <w:tc>
          <w:tcPr>
            <w:tcW w:w="1701" w:type="dxa"/>
            <w:vMerge w:val="restart"/>
            <w:tcBorders>
              <w:top w:val="single" w:sz="4" w:space="0" w:color="auto"/>
              <w:left w:val="single" w:sz="4" w:space="0" w:color="auto"/>
              <w:right w:val="single" w:sz="4" w:space="0" w:color="auto"/>
            </w:tcBorders>
            <w:shd w:val="clear" w:color="auto" w:fill="auto"/>
            <w:vAlign w:val="bottom"/>
          </w:tcPr>
          <w:p w:rsidR="007E4DF1" w:rsidRPr="001C6A9B" w:rsidRDefault="007E4DF1" w:rsidP="00F97443">
            <w:pPr>
              <w:jc w:val="center"/>
              <w:rPr>
                <w:color w:val="000000"/>
              </w:rPr>
            </w:pPr>
            <w:r w:rsidRPr="001C6A9B">
              <w:rPr>
                <w:color w:val="000000"/>
              </w:rPr>
              <w:t>74 787,00</w:t>
            </w:r>
          </w:p>
          <w:p w:rsidR="007E4DF1" w:rsidRPr="001C6A9B" w:rsidRDefault="007E4DF1" w:rsidP="00F97443">
            <w:pPr>
              <w:jc w:val="center"/>
              <w:rPr>
                <w:color w:val="000000"/>
              </w:rPr>
            </w:pPr>
          </w:p>
        </w:tc>
        <w:tc>
          <w:tcPr>
            <w:tcW w:w="1985" w:type="dxa"/>
            <w:vMerge w:val="restart"/>
            <w:tcBorders>
              <w:top w:val="single" w:sz="4" w:space="0" w:color="auto"/>
              <w:left w:val="nil"/>
              <w:right w:val="single" w:sz="4" w:space="0" w:color="auto"/>
            </w:tcBorders>
            <w:shd w:val="clear" w:color="auto" w:fill="auto"/>
            <w:vAlign w:val="center"/>
          </w:tcPr>
          <w:p w:rsidR="007E4DF1" w:rsidRPr="001C6A9B" w:rsidRDefault="007E4DF1" w:rsidP="00F97443">
            <w:pPr>
              <w:jc w:val="center"/>
            </w:pPr>
            <w:r w:rsidRPr="001C6A9B">
              <w:t>37 393,50</w:t>
            </w:r>
          </w:p>
        </w:tc>
      </w:tr>
      <w:tr w:rsidR="007E4DF1" w:rsidRPr="001C6A9B" w:rsidTr="00F97443">
        <w:trPr>
          <w:trHeight w:val="238"/>
        </w:trPr>
        <w:tc>
          <w:tcPr>
            <w:tcW w:w="704" w:type="dxa"/>
            <w:vMerge/>
            <w:tcBorders>
              <w:left w:val="single" w:sz="4" w:space="0" w:color="auto"/>
              <w:bottom w:val="single" w:sz="4" w:space="0" w:color="auto"/>
            </w:tcBorders>
          </w:tcPr>
          <w:p w:rsidR="007E4DF1" w:rsidRPr="001C6A9B" w:rsidRDefault="007E4DF1" w:rsidP="00F97443">
            <w:pPr>
              <w:jc w:val="center"/>
              <w:rPr>
                <w:bCs/>
              </w:rPr>
            </w:pP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rsidR="007E4DF1" w:rsidRPr="001C6A9B" w:rsidRDefault="007E4DF1" w:rsidP="00F97443">
            <w:pPr>
              <w:jc w:val="center"/>
              <w:rPr>
                <w:color w:val="000000"/>
              </w:rPr>
            </w:pPr>
            <w:r w:rsidRPr="001C6A9B">
              <w:rPr>
                <w:color w:val="000000"/>
              </w:rPr>
              <w:t>ИП Барышев Р.А.</w:t>
            </w:r>
          </w:p>
        </w:tc>
        <w:tc>
          <w:tcPr>
            <w:tcW w:w="1701" w:type="dxa"/>
            <w:vMerge/>
            <w:tcBorders>
              <w:left w:val="nil"/>
              <w:bottom w:val="single" w:sz="4" w:space="0" w:color="auto"/>
              <w:right w:val="single" w:sz="4" w:space="0" w:color="auto"/>
            </w:tcBorders>
            <w:shd w:val="clear" w:color="auto" w:fill="auto"/>
            <w:vAlign w:val="center"/>
          </w:tcPr>
          <w:p w:rsidR="007E4DF1" w:rsidRPr="001C6A9B" w:rsidRDefault="007E4DF1" w:rsidP="00F97443">
            <w:pPr>
              <w:jc w:val="center"/>
              <w:rPr>
                <w:color w:val="000000"/>
              </w:rPr>
            </w:pPr>
          </w:p>
        </w:tc>
        <w:tc>
          <w:tcPr>
            <w:tcW w:w="1134" w:type="dxa"/>
            <w:vMerge/>
            <w:tcBorders>
              <w:left w:val="nil"/>
              <w:bottom w:val="single" w:sz="4" w:space="0" w:color="auto"/>
              <w:right w:val="single" w:sz="4" w:space="0" w:color="auto"/>
            </w:tcBorders>
            <w:shd w:val="clear" w:color="000000" w:fill="FFFFFF"/>
            <w:vAlign w:val="center"/>
          </w:tcPr>
          <w:p w:rsidR="007E4DF1" w:rsidRPr="001C6A9B" w:rsidRDefault="007E4DF1" w:rsidP="00F97443">
            <w:pPr>
              <w:jc w:val="center"/>
              <w:rPr>
                <w:color w:val="000000"/>
                <w:sz w:val="22"/>
                <w:szCs w:val="22"/>
              </w:rPr>
            </w:pPr>
          </w:p>
        </w:tc>
        <w:tc>
          <w:tcPr>
            <w:tcW w:w="1701" w:type="dxa"/>
            <w:vMerge/>
            <w:tcBorders>
              <w:left w:val="single" w:sz="4" w:space="0" w:color="auto"/>
              <w:bottom w:val="single" w:sz="4" w:space="0" w:color="auto"/>
              <w:right w:val="single" w:sz="4" w:space="0" w:color="auto"/>
            </w:tcBorders>
            <w:shd w:val="clear" w:color="auto" w:fill="auto"/>
            <w:vAlign w:val="bottom"/>
          </w:tcPr>
          <w:p w:rsidR="007E4DF1" w:rsidRPr="001C6A9B" w:rsidRDefault="007E4DF1" w:rsidP="00F97443">
            <w:pPr>
              <w:jc w:val="center"/>
              <w:rPr>
                <w:color w:val="000000"/>
              </w:rPr>
            </w:pPr>
          </w:p>
        </w:tc>
        <w:tc>
          <w:tcPr>
            <w:tcW w:w="1985" w:type="dxa"/>
            <w:vMerge/>
            <w:tcBorders>
              <w:left w:val="nil"/>
              <w:bottom w:val="single" w:sz="4" w:space="0" w:color="auto"/>
              <w:right w:val="single" w:sz="4" w:space="0" w:color="auto"/>
            </w:tcBorders>
            <w:shd w:val="clear" w:color="auto" w:fill="auto"/>
            <w:vAlign w:val="center"/>
          </w:tcPr>
          <w:p w:rsidR="007E4DF1" w:rsidRPr="001C6A9B" w:rsidRDefault="007E4DF1" w:rsidP="00F97443">
            <w:pPr>
              <w:jc w:val="center"/>
            </w:pPr>
          </w:p>
        </w:tc>
      </w:tr>
      <w:tr w:rsidR="007E4DF1" w:rsidRPr="001C6A9B" w:rsidTr="00F97443">
        <w:trPr>
          <w:trHeight w:val="340"/>
        </w:trPr>
        <w:tc>
          <w:tcPr>
            <w:tcW w:w="704" w:type="dxa"/>
            <w:vMerge w:val="restart"/>
            <w:tcBorders>
              <w:top w:val="single" w:sz="4" w:space="0" w:color="auto"/>
              <w:left w:val="single" w:sz="4" w:space="0" w:color="auto"/>
            </w:tcBorders>
          </w:tcPr>
          <w:p w:rsidR="007E4DF1" w:rsidRPr="001C6A9B" w:rsidRDefault="007E4DF1" w:rsidP="00F97443">
            <w:pPr>
              <w:jc w:val="center"/>
              <w:rPr>
                <w:bCs/>
              </w:rPr>
            </w:pPr>
            <w:r w:rsidRPr="001C6A9B">
              <w:rPr>
                <w:bCs/>
              </w:rPr>
              <w:t>9</w:t>
            </w:r>
          </w:p>
        </w:tc>
        <w:tc>
          <w:tcPr>
            <w:tcW w:w="3260" w:type="dxa"/>
            <w:tcBorders>
              <w:top w:val="nil"/>
              <w:left w:val="single" w:sz="4" w:space="0" w:color="auto"/>
              <w:bottom w:val="single" w:sz="4" w:space="0" w:color="auto"/>
              <w:right w:val="single" w:sz="4" w:space="0" w:color="auto"/>
            </w:tcBorders>
            <w:shd w:val="clear" w:color="auto" w:fill="auto"/>
            <w:vAlign w:val="center"/>
          </w:tcPr>
          <w:p w:rsidR="007E4DF1" w:rsidRPr="000E7952" w:rsidRDefault="007E4DF1" w:rsidP="00F97443">
            <w:pPr>
              <w:jc w:val="center"/>
              <w:rPr>
                <w:rFonts w:eastAsia="Arial Unicode MS"/>
                <w:color w:val="000000"/>
              </w:rPr>
            </w:pPr>
            <w:r w:rsidRPr="000E7952">
              <w:rPr>
                <w:rFonts w:eastAsia="Arial Unicode MS"/>
                <w:color w:val="000000"/>
              </w:rPr>
              <w:t>болат өзек</w:t>
            </w:r>
          </w:p>
          <w:p w:rsidR="007E4DF1" w:rsidRPr="001C6A9B" w:rsidRDefault="007E4DF1" w:rsidP="00F97443">
            <w:pPr>
              <w:jc w:val="center"/>
              <w:rPr>
                <w:color w:val="000000"/>
              </w:rPr>
            </w:pPr>
          </w:p>
        </w:tc>
        <w:tc>
          <w:tcPr>
            <w:tcW w:w="1701" w:type="dxa"/>
            <w:vMerge w:val="restart"/>
            <w:tcBorders>
              <w:top w:val="nil"/>
              <w:left w:val="nil"/>
              <w:right w:val="single" w:sz="4" w:space="0" w:color="auto"/>
            </w:tcBorders>
            <w:shd w:val="clear" w:color="auto" w:fill="auto"/>
            <w:vAlign w:val="center"/>
          </w:tcPr>
          <w:p w:rsidR="007E4DF1" w:rsidRPr="001C6A9B" w:rsidRDefault="007E4DF1" w:rsidP="00F97443">
            <w:pPr>
              <w:jc w:val="center"/>
              <w:rPr>
                <w:color w:val="000000"/>
              </w:rPr>
            </w:pPr>
            <w:r w:rsidRPr="001C6A9B">
              <w:rPr>
                <w:color w:val="000000"/>
              </w:rPr>
              <w:t>0006 метр</w:t>
            </w:r>
          </w:p>
        </w:tc>
        <w:tc>
          <w:tcPr>
            <w:tcW w:w="1134" w:type="dxa"/>
            <w:vMerge w:val="restart"/>
            <w:tcBorders>
              <w:top w:val="nil"/>
              <w:left w:val="nil"/>
              <w:right w:val="single" w:sz="4" w:space="0" w:color="auto"/>
            </w:tcBorders>
            <w:shd w:val="clear" w:color="000000" w:fill="FFFFFF"/>
            <w:vAlign w:val="center"/>
          </w:tcPr>
          <w:p w:rsidR="007E4DF1" w:rsidRPr="001C6A9B" w:rsidRDefault="007E4DF1" w:rsidP="00F97443">
            <w:pPr>
              <w:jc w:val="center"/>
              <w:rPr>
                <w:color w:val="000000"/>
                <w:sz w:val="22"/>
                <w:szCs w:val="22"/>
              </w:rPr>
            </w:pPr>
            <w:r w:rsidRPr="001C6A9B">
              <w:rPr>
                <w:color w:val="000000"/>
                <w:sz w:val="22"/>
                <w:szCs w:val="22"/>
              </w:rPr>
              <w:t>8</w:t>
            </w:r>
          </w:p>
        </w:tc>
        <w:tc>
          <w:tcPr>
            <w:tcW w:w="1701" w:type="dxa"/>
            <w:vMerge w:val="restart"/>
            <w:tcBorders>
              <w:left w:val="single" w:sz="4" w:space="0" w:color="auto"/>
              <w:right w:val="single" w:sz="4" w:space="0" w:color="auto"/>
            </w:tcBorders>
            <w:shd w:val="clear" w:color="auto" w:fill="auto"/>
            <w:vAlign w:val="center"/>
          </w:tcPr>
          <w:p w:rsidR="007E4DF1" w:rsidRPr="001C6A9B" w:rsidRDefault="007E4DF1" w:rsidP="00F97443">
            <w:pPr>
              <w:jc w:val="center"/>
              <w:rPr>
                <w:color w:val="000000"/>
              </w:rPr>
            </w:pPr>
            <w:r w:rsidRPr="001C6A9B">
              <w:rPr>
                <w:color w:val="000000"/>
              </w:rPr>
              <w:t>-</w:t>
            </w:r>
          </w:p>
        </w:tc>
        <w:tc>
          <w:tcPr>
            <w:tcW w:w="1985" w:type="dxa"/>
            <w:vMerge w:val="restart"/>
            <w:tcBorders>
              <w:left w:val="nil"/>
              <w:right w:val="single" w:sz="4" w:space="0" w:color="auto"/>
            </w:tcBorders>
            <w:shd w:val="clear" w:color="auto" w:fill="auto"/>
            <w:vAlign w:val="center"/>
          </w:tcPr>
          <w:p w:rsidR="007E4DF1" w:rsidRPr="001C6A9B" w:rsidRDefault="007E4DF1" w:rsidP="00F97443">
            <w:pPr>
              <w:jc w:val="center"/>
            </w:pPr>
            <w:r w:rsidRPr="001C6A9B">
              <w:t>-</w:t>
            </w:r>
          </w:p>
        </w:tc>
      </w:tr>
      <w:tr w:rsidR="007E4DF1" w:rsidRPr="001C6A9B" w:rsidTr="00F97443">
        <w:trPr>
          <w:trHeight w:val="146"/>
        </w:trPr>
        <w:tc>
          <w:tcPr>
            <w:tcW w:w="704" w:type="dxa"/>
            <w:vMerge/>
            <w:tcBorders>
              <w:left w:val="single" w:sz="4" w:space="0" w:color="auto"/>
              <w:bottom w:val="single" w:sz="4" w:space="0" w:color="auto"/>
            </w:tcBorders>
          </w:tcPr>
          <w:p w:rsidR="007E4DF1" w:rsidRPr="001C6A9B" w:rsidRDefault="007E4DF1" w:rsidP="00F97443">
            <w:pPr>
              <w:jc w:val="center"/>
              <w:rPr>
                <w:bCs/>
              </w:rPr>
            </w:pP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rsidR="007E4DF1" w:rsidRPr="000E7952" w:rsidRDefault="007E4DF1" w:rsidP="00F974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rsidRPr="000E7952">
              <w:rPr>
                <w:lang w:val="kk-KZ"/>
              </w:rPr>
              <w:t>Белгіленген жоқ</w:t>
            </w:r>
          </w:p>
          <w:p w:rsidR="007E4DF1" w:rsidRPr="001C6A9B" w:rsidRDefault="007E4DF1" w:rsidP="00F97443">
            <w:pPr>
              <w:jc w:val="center"/>
              <w:rPr>
                <w:color w:val="000000"/>
              </w:rPr>
            </w:pPr>
          </w:p>
        </w:tc>
        <w:tc>
          <w:tcPr>
            <w:tcW w:w="1701" w:type="dxa"/>
            <w:vMerge/>
            <w:tcBorders>
              <w:left w:val="nil"/>
              <w:bottom w:val="single" w:sz="4" w:space="0" w:color="auto"/>
              <w:right w:val="single" w:sz="4" w:space="0" w:color="auto"/>
            </w:tcBorders>
            <w:shd w:val="clear" w:color="auto" w:fill="auto"/>
            <w:vAlign w:val="center"/>
          </w:tcPr>
          <w:p w:rsidR="007E4DF1" w:rsidRPr="001C6A9B" w:rsidRDefault="007E4DF1" w:rsidP="00F97443">
            <w:pPr>
              <w:jc w:val="center"/>
              <w:rPr>
                <w:color w:val="000000"/>
              </w:rPr>
            </w:pPr>
          </w:p>
        </w:tc>
        <w:tc>
          <w:tcPr>
            <w:tcW w:w="1134" w:type="dxa"/>
            <w:vMerge/>
            <w:tcBorders>
              <w:left w:val="nil"/>
              <w:bottom w:val="single" w:sz="4" w:space="0" w:color="auto"/>
              <w:right w:val="single" w:sz="4" w:space="0" w:color="auto"/>
            </w:tcBorders>
            <w:shd w:val="clear" w:color="000000" w:fill="FFFFFF"/>
            <w:vAlign w:val="center"/>
          </w:tcPr>
          <w:p w:rsidR="007E4DF1" w:rsidRPr="001C6A9B" w:rsidRDefault="007E4DF1" w:rsidP="00F97443">
            <w:pPr>
              <w:jc w:val="center"/>
              <w:rPr>
                <w:color w:val="000000"/>
                <w:sz w:val="22"/>
                <w:szCs w:val="22"/>
              </w:rPr>
            </w:pPr>
          </w:p>
        </w:tc>
        <w:tc>
          <w:tcPr>
            <w:tcW w:w="1701" w:type="dxa"/>
            <w:vMerge/>
            <w:tcBorders>
              <w:left w:val="single" w:sz="4" w:space="0" w:color="auto"/>
              <w:bottom w:val="single" w:sz="4" w:space="0" w:color="auto"/>
              <w:right w:val="single" w:sz="4" w:space="0" w:color="auto"/>
            </w:tcBorders>
            <w:shd w:val="clear" w:color="auto" w:fill="auto"/>
            <w:vAlign w:val="center"/>
          </w:tcPr>
          <w:p w:rsidR="007E4DF1" w:rsidRPr="001C6A9B" w:rsidRDefault="007E4DF1" w:rsidP="00F97443">
            <w:pPr>
              <w:jc w:val="center"/>
              <w:rPr>
                <w:color w:val="000000"/>
              </w:rPr>
            </w:pPr>
          </w:p>
        </w:tc>
        <w:tc>
          <w:tcPr>
            <w:tcW w:w="1985" w:type="dxa"/>
            <w:vMerge/>
            <w:tcBorders>
              <w:left w:val="nil"/>
              <w:bottom w:val="single" w:sz="4" w:space="0" w:color="auto"/>
              <w:right w:val="single" w:sz="4" w:space="0" w:color="auto"/>
            </w:tcBorders>
            <w:shd w:val="clear" w:color="auto" w:fill="auto"/>
            <w:vAlign w:val="center"/>
          </w:tcPr>
          <w:p w:rsidR="007E4DF1" w:rsidRPr="001C6A9B" w:rsidRDefault="007E4DF1" w:rsidP="00F97443">
            <w:pPr>
              <w:jc w:val="center"/>
            </w:pPr>
          </w:p>
        </w:tc>
      </w:tr>
      <w:tr w:rsidR="007E4DF1" w:rsidRPr="001C6A9B" w:rsidTr="00F97443">
        <w:trPr>
          <w:trHeight w:val="655"/>
        </w:trPr>
        <w:tc>
          <w:tcPr>
            <w:tcW w:w="704" w:type="dxa"/>
            <w:vMerge w:val="restart"/>
            <w:tcBorders>
              <w:top w:val="single" w:sz="4" w:space="0" w:color="auto"/>
              <w:left w:val="single" w:sz="4" w:space="0" w:color="auto"/>
            </w:tcBorders>
          </w:tcPr>
          <w:p w:rsidR="007E4DF1" w:rsidRPr="001C6A9B" w:rsidRDefault="007E4DF1" w:rsidP="00F97443">
            <w:pPr>
              <w:jc w:val="center"/>
              <w:rPr>
                <w:bCs/>
              </w:rPr>
            </w:pPr>
            <w:r w:rsidRPr="001C6A9B">
              <w:rPr>
                <w:bCs/>
              </w:rPr>
              <w:t>10</w:t>
            </w:r>
          </w:p>
        </w:tc>
        <w:tc>
          <w:tcPr>
            <w:tcW w:w="3260" w:type="dxa"/>
            <w:tcBorders>
              <w:top w:val="nil"/>
              <w:left w:val="single" w:sz="4" w:space="0" w:color="auto"/>
              <w:bottom w:val="single" w:sz="4" w:space="0" w:color="auto"/>
              <w:right w:val="single" w:sz="4" w:space="0" w:color="auto"/>
            </w:tcBorders>
            <w:shd w:val="clear" w:color="auto" w:fill="auto"/>
            <w:vAlign w:val="center"/>
          </w:tcPr>
          <w:p w:rsidR="007E4DF1" w:rsidRPr="000E7952" w:rsidRDefault="007E4DF1" w:rsidP="00F97443">
            <w:pPr>
              <w:jc w:val="center"/>
              <w:rPr>
                <w:rFonts w:eastAsia="Arial Unicode MS"/>
                <w:color w:val="000000"/>
              </w:rPr>
            </w:pPr>
            <w:r w:rsidRPr="000E7952">
              <w:rPr>
                <w:rFonts w:eastAsia="Arial Unicode MS"/>
                <w:color w:val="000000"/>
              </w:rPr>
              <w:t>Қалыңдығы 4 мм гофрленген болат</w:t>
            </w:r>
          </w:p>
          <w:p w:rsidR="007E4DF1" w:rsidRPr="001C6A9B" w:rsidRDefault="007E4DF1" w:rsidP="00F97443">
            <w:pPr>
              <w:jc w:val="center"/>
              <w:rPr>
                <w:color w:val="000000"/>
              </w:rPr>
            </w:pPr>
          </w:p>
        </w:tc>
        <w:tc>
          <w:tcPr>
            <w:tcW w:w="1701" w:type="dxa"/>
            <w:vMerge w:val="restart"/>
            <w:tcBorders>
              <w:top w:val="nil"/>
              <w:left w:val="nil"/>
              <w:right w:val="single" w:sz="4" w:space="0" w:color="auto"/>
            </w:tcBorders>
            <w:shd w:val="clear" w:color="auto" w:fill="auto"/>
            <w:vAlign w:val="center"/>
          </w:tcPr>
          <w:p w:rsidR="007E4DF1" w:rsidRPr="000E7952" w:rsidRDefault="007E4DF1" w:rsidP="00F97443">
            <w:pPr>
              <w:jc w:val="center"/>
              <w:rPr>
                <w:rFonts w:eastAsia="Arial Unicode MS"/>
                <w:color w:val="000000"/>
              </w:rPr>
            </w:pPr>
            <w:r w:rsidRPr="000E7952">
              <w:rPr>
                <w:rFonts w:eastAsia="Arial Unicode MS"/>
                <w:color w:val="000000"/>
              </w:rPr>
              <w:t>168 тонна (метрикалық)</w:t>
            </w:r>
          </w:p>
          <w:p w:rsidR="007E4DF1" w:rsidRPr="001C6A9B" w:rsidRDefault="007E4DF1" w:rsidP="00F97443">
            <w:pPr>
              <w:jc w:val="center"/>
              <w:rPr>
                <w:color w:val="000000"/>
              </w:rPr>
            </w:pPr>
          </w:p>
        </w:tc>
        <w:tc>
          <w:tcPr>
            <w:tcW w:w="1134" w:type="dxa"/>
            <w:vMerge w:val="restart"/>
            <w:tcBorders>
              <w:top w:val="nil"/>
              <w:left w:val="nil"/>
              <w:right w:val="single" w:sz="4" w:space="0" w:color="auto"/>
            </w:tcBorders>
            <w:shd w:val="clear" w:color="000000" w:fill="FFFFFF"/>
            <w:vAlign w:val="center"/>
          </w:tcPr>
          <w:p w:rsidR="007E4DF1" w:rsidRPr="001C6A9B" w:rsidRDefault="007E4DF1" w:rsidP="00F97443">
            <w:pPr>
              <w:jc w:val="center"/>
              <w:rPr>
                <w:color w:val="000000"/>
                <w:sz w:val="22"/>
                <w:szCs w:val="22"/>
              </w:rPr>
            </w:pPr>
            <w:r w:rsidRPr="001C6A9B">
              <w:rPr>
                <w:color w:val="000000"/>
                <w:sz w:val="22"/>
                <w:szCs w:val="22"/>
              </w:rPr>
              <w:t>0,5</w:t>
            </w:r>
          </w:p>
        </w:tc>
        <w:tc>
          <w:tcPr>
            <w:tcW w:w="1701" w:type="dxa"/>
            <w:vMerge w:val="restart"/>
            <w:tcBorders>
              <w:top w:val="single" w:sz="4" w:space="0" w:color="auto"/>
              <w:left w:val="nil"/>
              <w:right w:val="single" w:sz="4" w:space="0" w:color="auto"/>
            </w:tcBorders>
          </w:tcPr>
          <w:p w:rsidR="007E4DF1" w:rsidRPr="001C6A9B" w:rsidRDefault="007E4DF1" w:rsidP="00F97443">
            <w:pPr>
              <w:jc w:val="center"/>
              <w:rPr>
                <w:b/>
                <w:color w:val="000000"/>
                <w:sz w:val="20"/>
                <w:szCs w:val="20"/>
              </w:rPr>
            </w:pPr>
            <w:r w:rsidRPr="001C6A9B">
              <w:rPr>
                <w:b/>
                <w:color w:val="000000"/>
                <w:sz w:val="20"/>
                <w:szCs w:val="20"/>
              </w:rPr>
              <w:t>-</w:t>
            </w:r>
          </w:p>
        </w:tc>
        <w:tc>
          <w:tcPr>
            <w:tcW w:w="1985" w:type="dxa"/>
            <w:vMerge w:val="restart"/>
            <w:tcBorders>
              <w:top w:val="single" w:sz="4" w:space="0" w:color="auto"/>
              <w:left w:val="nil"/>
              <w:right w:val="single" w:sz="4" w:space="0" w:color="auto"/>
            </w:tcBorders>
            <w:vAlign w:val="center"/>
          </w:tcPr>
          <w:p w:rsidR="007E4DF1" w:rsidRPr="001C6A9B" w:rsidRDefault="007E4DF1" w:rsidP="00F97443">
            <w:pPr>
              <w:jc w:val="center"/>
              <w:rPr>
                <w:b/>
                <w:color w:val="000000"/>
                <w:sz w:val="20"/>
                <w:szCs w:val="20"/>
              </w:rPr>
            </w:pPr>
            <w:r w:rsidRPr="001C6A9B">
              <w:rPr>
                <w:b/>
                <w:color w:val="000000"/>
                <w:sz w:val="20"/>
                <w:szCs w:val="20"/>
              </w:rPr>
              <w:t>-</w:t>
            </w:r>
          </w:p>
        </w:tc>
      </w:tr>
      <w:tr w:rsidR="007E4DF1" w:rsidRPr="001C6A9B" w:rsidTr="00F97443">
        <w:trPr>
          <w:trHeight w:val="92"/>
        </w:trPr>
        <w:tc>
          <w:tcPr>
            <w:tcW w:w="704" w:type="dxa"/>
            <w:vMerge/>
            <w:tcBorders>
              <w:left w:val="single" w:sz="4" w:space="0" w:color="auto"/>
              <w:bottom w:val="single" w:sz="4" w:space="0" w:color="auto"/>
            </w:tcBorders>
          </w:tcPr>
          <w:p w:rsidR="007E4DF1" w:rsidRPr="001C6A9B" w:rsidRDefault="007E4DF1" w:rsidP="00F97443">
            <w:pPr>
              <w:jc w:val="center"/>
              <w:rPr>
                <w:bCs/>
              </w:rPr>
            </w:pP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rsidR="007E4DF1" w:rsidRPr="000E7952" w:rsidRDefault="007E4DF1" w:rsidP="00F974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rsidRPr="000E7952">
              <w:rPr>
                <w:lang w:val="kk-KZ"/>
              </w:rPr>
              <w:t>Белгіленген жоқ</w:t>
            </w:r>
          </w:p>
          <w:p w:rsidR="007E4DF1" w:rsidRPr="001C6A9B" w:rsidRDefault="007E4DF1" w:rsidP="00F97443">
            <w:pPr>
              <w:jc w:val="center"/>
              <w:rPr>
                <w:color w:val="000000"/>
              </w:rPr>
            </w:pPr>
          </w:p>
        </w:tc>
        <w:tc>
          <w:tcPr>
            <w:tcW w:w="1701" w:type="dxa"/>
            <w:vMerge/>
            <w:tcBorders>
              <w:left w:val="nil"/>
              <w:bottom w:val="single" w:sz="4" w:space="0" w:color="auto"/>
              <w:right w:val="single" w:sz="4" w:space="0" w:color="auto"/>
            </w:tcBorders>
            <w:shd w:val="clear" w:color="auto" w:fill="auto"/>
            <w:vAlign w:val="center"/>
          </w:tcPr>
          <w:p w:rsidR="007E4DF1" w:rsidRPr="001C6A9B" w:rsidRDefault="007E4DF1" w:rsidP="00F97443">
            <w:pPr>
              <w:jc w:val="center"/>
              <w:rPr>
                <w:color w:val="000000"/>
              </w:rPr>
            </w:pPr>
          </w:p>
        </w:tc>
        <w:tc>
          <w:tcPr>
            <w:tcW w:w="1134" w:type="dxa"/>
            <w:vMerge/>
            <w:tcBorders>
              <w:left w:val="nil"/>
              <w:bottom w:val="single" w:sz="4" w:space="0" w:color="auto"/>
              <w:right w:val="single" w:sz="4" w:space="0" w:color="auto"/>
            </w:tcBorders>
            <w:shd w:val="clear" w:color="000000" w:fill="FFFFFF"/>
            <w:vAlign w:val="center"/>
          </w:tcPr>
          <w:p w:rsidR="007E4DF1" w:rsidRPr="001C6A9B" w:rsidRDefault="007E4DF1" w:rsidP="00F97443">
            <w:pPr>
              <w:jc w:val="center"/>
              <w:rPr>
                <w:color w:val="000000"/>
                <w:sz w:val="22"/>
                <w:szCs w:val="22"/>
              </w:rPr>
            </w:pPr>
          </w:p>
        </w:tc>
        <w:tc>
          <w:tcPr>
            <w:tcW w:w="1701" w:type="dxa"/>
            <w:vMerge/>
            <w:tcBorders>
              <w:left w:val="nil"/>
              <w:bottom w:val="single" w:sz="4" w:space="0" w:color="auto"/>
              <w:right w:val="single" w:sz="4" w:space="0" w:color="auto"/>
            </w:tcBorders>
          </w:tcPr>
          <w:p w:rsidR="007E4DF1" w:rsidRPr="001C6A9B" w:rsidRDefault="007E4DF1" w:rsidP="00F97443">
            <w:pPr>
              <w:jc w:val="center"/>
              <w:rPr>
                <w:b/>
                <w:color w:val="000000"/>
                <w:sz w:val="20"/>
                <w:szCs w:val="20"/>
              </w:rPr>
            </w:pPr>
          </w:p>
        </w:tc>
        <w:tc>
          <w:tcPr>
            <w:tcW w:w="1985" w:type="dxa"/>
            <w:vMerge/>
            <w:tcBorders>
              <w:left w:val="nil"/>
              <w:bottom w:val="single" w:sz="4" w:space="0" w:color="auto"/>
              <w:right w:val="single" w:sz="4" w:space="0" w:color="auto"/>
            </w:tcBorders>
            <w:vAlign w:val="center"/>
          </w:tcPr>
          <w:p w:rsidR="007E4DF1" w:rsidRPr="001C6A9B" w:rsidRDefault="007E4DF1" w:rsidP="00F97443">
            <w:pPr>
              <w:jc w:val="center"/>
              <w:rPr>
                <w:b/>
                <w:color w:val="000000"/>
                <w:sz w:val="20"/>
                <w:szCs w:val="20"/>
              </w:rPr>
            </w:pPr>
          </w:p>
        </w:tc>
      </w:tr>
      <w:tr w:rsidR="007E4DF1" w:rsidRPr="001C6A9B" w:rsidTr="00F97443">
        <w:trPr>
          <w:trHeight w:val="327"/>
        </w:trPr>
        <w:tc>
          <w:tcPr>
            <w:tcW w:w="704" w:type="dxa"/>
            <w:vMerge w:val="restart"/>
            <w:tcBorders>
              <w:top w:val="single" w:sz="4" w:space="0" w:color="auto"/>
              <w:left w:val="single" w:sz="4" w:space="0" w:color="auto"/>
            </w:tcBorders>
          </w:tcPr>
          <w:p w:rsidR="007E4DF1" w:rsidRPr="001C6A9B" w:rsidRDefault="007E4DF1" w:rsidP="00F97443">
            <w:pPr>
              <w:jc w:val="center"/>
              <w:rPr>
                <w:bCs/>
              </w:rPr>
            </w:pPr>
            <w:r w:rsidRPr="001C6A9B">
              <w:rPr>
                <w:bCs/>
              </w:rPr>
              <w:t>11</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rsidR="007E4DF1" w:rsidRPr="000E7952" w:rsidRDefault="007E4DF1" w:rsidP="00F97443">
            <w:pPr>
              <w:jc w:val="center"/>
              <w:rPr>
                <w:rFonts w:eastAsia="Arial Unicode MS"/>
                <w:color w:val="000000"/>
              </w:rPr>
            </w:pPr>
            <w:r w:rsidRPr="000E7952">
              <w:rPr>
                <w:rFonts w:eastAsia="Arial Unicode MS"/>
                <w:color w:val="000000"/>
              </w:rPr>
              <w:t>Парақ</w:t>
            </w:r>
          </w:p>
          <w:p w:rsidR="007E4DF1" w:rsidRPr="001C6A9B" w:rsidRDefault="007E4DF1" w:rsidP="00F97443">
            <w:pPr>
              <w:jc w:val="center"/>
              <w:rPr>
                <w:color w:val="000000"/>
              </w:rPr>
            </w:pPr>
          </w:p>
        </w:tc>
        <w:tc>
          <w:tcPr>
            <w:tcW w:w="1701" w:type="dxa"/>
            <w:vMerge w:val="restart"/>
            <w:tcBorders>
              <w:top w:val="nil"/>
              <w:left w:val="nil"/>
              <w:right w:val="single" w:sz="4" w:space="0" w:color="auto"/>
            </w:tcBorders>
            <w:shd w:val="clear" w:color="auto" w:fill="auto"/>
            <w:vAlign w:val="center"/>
          </w:tcPr>
          <w:p w:rsidR="007E4DF1" w:rsidRPr="000E7952" w:rsidRDefault="007E4DF1" w:rsidP="00F97443">
            <w:pPr>
              <w:jc w:val="center"/>
              <w:rPr>
                <w:rFonts w:eastAsia="Arial Unicode MS"/>
                <w:color w:val="000000"/>
              </w:rPr>
            </w:pPr>
            <w:r w:rsidRPr="000E7952">
              <w:rPr>
                <w:rFonts w:eastAsia="Arial Unicode MS"/>
                <w:color w:val="000000"/>
              </w:rPr>
              <w:t>166 келі</w:t>
            </w:r>
          </w:p>
          <w:p w:rsidR="007E4DF1" w:rsidRPr="001C6A9B" w:rsidRDefault="007E4DF1" w:rsidP="00F97443">
            <w:pPr>
              <w:jc w:val="center"/>
              <w:rPr>
                <w:color w:val="000000"/>
              </w:rPr>
            </w:pPr>
          </w:p>
        </w:tc>
        <w:tc>
          <w:tcPr>
            <w:tcW w:w="1134" w:type="dxa"/>
            <w:vMerge w:val="restart"/>
            <w:tcBorders>
              <w:top w:val="nil"/>
              <w:left w:val="nil"/>
              <w:right w:val="single" w:sz="4" w:space="0" w:color="auto"/>
            </w:tcBorders>
            <w:shd w:val="clear" w:color="000000" w:fill="FFFFFF"/>
            <w:vAlign w:val="center"/>
          </w:tcPr>
          <w:p w:rsidR="007E4DF1" w:rsidRPr="001C6A9B" w:rsidRDefault="007E4DF1" w:rsidP="00F97443">
            <w:pPr>
              <w:jc w:val="center"/>
              <w:rPr>
                <w:color w:val="000000"/>
                <w:sz w:val="22"/>
                <w:szCs w:val="22"/>
              </w:rPr>
            </w:pPr>
            <w:r w:rsidRPr="001C6A9B">
              <w:rPr>
                <w:color w:val="000000"/>
                <w:sz w:val="22"/>
                <w:szCs w:val="22"/>
              </w:rPr>
              <w:t>1</w:t>
            </w:r>
          </w:p>
        </w:tc>
        <w:tc>
          <w:tcPr>
            <w:tcW w:w="1701" w:type="dxa"/>
            <w:vMerge w:val="restart"/>
            <w:tcBorders>
              <w:top w:val="single" w:sz="4" w:space="0" w:color="auto"/>
              <w:left w:val="nil"/>
              <w:right w:val="single" w:sz="4" w:space="0" w:color="auto"/>
            </w:tcBorders>
          </w:tcPr>
          <w:p w:rsidR="007E4DF1" w:rsidRPr="001C6A9B" w:rsidRDefault="007E4DF1" w:rsidP="00F97443">
            <w:pPr>
              <w:jc w:val="center"/>
              <w:rPr>
                <w:b/>
                <w:color w:val="000000"/>
                <w:sz w:val="20"/>
                <w:szCs w:val="20"/>
              </w:rPr>
            </w:pPr>
            <w:r w:rsidRPr="001C6A9B">
              <w:rPr>
                <w:b/>
                <w:color w:val="000000"/>
                <w:sz w:val="20"/>
                <w:szCs w:val="20"/>
              </w:rPr>
              <w:t>-</w:t>
            </w:r>
          </w:p>
        </w:tc>
        <w:tc>
          <w:tcPr>
            <w:tcW w:w="1985" w:type="dxa"/>
            <w:vMerge w:val="restart"/>
            <w:tcBorders>
              <w:top w:val="single" w:sz="4" w:space="0" w:color="auto"/>
              <w:left w:val="nil"/>
              <w:right w:val="single" w:sz="4" w:space="0" w:color="auto"/>
            </w:tcBorders>
            <w:vAlign w:val="center"/>
          </w:tcPr>
          <w:p w:rsidR="007E4DF1" w:rsidRPr="001C6A9B" w:rsidRDefault="007E4DF1" w:rsidP="00F97443">
            <w:pPr>
              <w:jc w:val="center"/>
              <w:rPr>
                <w:b/>
                <w:color w:val="000000"/>
                <w:sz w:val="20"/>
                <w:szCs w:val="20"/>
              </w:rPr>
            </w:pPr>
            <w:r w:rsidRPr="001C6A9B">
              <w:rPr>
                <w:b/>
                <w:color w:val="000000"/>
                <w:sz w:val="20"/>
                <w:szCs w:val="20"/>
              </w:rPr>
              <w:t>-</w:t>
            </w:r>
          </w:p>
        </w:tc>
      </w:tr>
      <w:tr w:rsidR="007E4DF1" w:rsidRPr="001C6A9B" w:rsidTr="00F97443">
        <w:trPr>
          <w:trHeight w:val="159"/>
        </w:trPr>
        <w:tc>
          <w:tcPr>
            <w:tcW w:w="704" w:type="dxa"/>
            <w:vMerge/>
            <w:tcBorders>
              <w:left w:val="single" w:sz="4" w:space="0" w:color="auto"/>
              <w:bottom w:val="single" w:sz="4" w:space="0" w:color="auto"/>
            </w:tcBorders>
          </w:tcPr>
          <w:p w:rsidR="007E4DF1" w:rsidRPr="001C6A9B" w:rsidRDefault="007E4DF1" w:rsidP="00F97443">
            <w:pPr>
              <w:jc w:val="center"/>
              <w:rPr>
                <w:bCs/>
              </w:rPr>
            </w:pP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rsidR="007E4DF1" w:rsidRPr="000E7952" w:rsidRDefault="007E4DF1" w:rsidP="00F974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rsidRPr="000E7952">
              <w:rPr>
                <w:lang w:val="kk-KZ"/>
              </w:rPr>
              <w:t>Белгіленген жоқ</w:t>
            </w:r>
          </w:p>
          <w:p w:rsidR="007E4DF1" w:rsidRPr="001C6A9B" w:rsidRDefault="007E4DF1" w:rsidP="00F97443">
            <w:pPr>
              <w:jc w:val="center"/>
              <w:rPr>
                <w:color w:val="000000"/>
              </w:rPr>
            </w:pPr>
          </w:p>
        </w:tc>
        <w:tc>
          <w:tcPr>
            <w:tcW w:w="1701" w:type="dxa"/>
            <w:vMerge/>
            <w:tcBorders>
              <w:left w:val="nil"/>
              <w:bottom w:val="single" w:sz="4" w:space="0" w:color="auto"/>
              <w:right w:val="single" w:sz="4" w:space="0" w:color="auto"/>
            </w:tcBorders>
            <w:shd w:val="clear" w:color="auto" w:fill="auto"/>
            <w:vAlign w:val="center"/>
          </w:tcPr>
          <w:p w:rsidR="007E4DF1" w:rsidRPr="001C6A9B" w:rsidRDefault="007E4DF1" w:rsidP="00F97443">
            <w:pPr>
              <w:jc w:val="center"/>
              <w:rPr>
                <w:color w:val="000000"/>
              </w:rPr>
            </w:pPr>
          </w:p>
        </w:tc>
        <w:tc>
          <w:tcPr>
            <w:tcW w:w="1134" w:type="dxa"/>
            <w:vMerge/>
            <w:tcBorders>
              <w:left w:val="nil"/>
              <w:bottom w:val="single" w:sz="4" w:space="0" w:color="auto"/>
              <w:right w:val="single" w:sz="4" w:space="0" w:color="auto"/>
            </w:tcBorders>
            <w:shd w:val="clear" w:color="000000" w:fill="FFFFFF"/>
            <w:vAlign w:val="center"/>
          </w:tcPr>
          <w:p w:rsidR="007E4DF1" w:rsidRPr="001C6A9B" w:rsidRDefault="007E4DF1" w:rsidP="00F97443">
            <w:pPr>
              <w:jc w:val="center"/>
              <w:rPr>
                <w:color w:val="000000"/>
                <w:sz w:val="22"/>
                <w:szCs w:val="22"/>
              </w:rPr>
            </w:pPr>
          </w:p>
        </w:tc>
        <w:tc>
          <w:tcPr>
            <w:tcW w:w="1701" w:type="dxa"/>
            <w:vMerge/>
            <w:tcBorders>
              <w:left w:val="nil"/>
              <w:bottom w:val="single" w:sz="4" w:space="0" w:color="auto"/>
              <w:right w:val="single" w:sz="4" w:space="0" w:color="auto"/>
            </w:tcBorders>
          </w:tcPr>
          <w:p w:rsidR="007E4DF1" w:rsidRPr="001C6A9B" w:rsidRDefault="007E4DF1" w:rsidP="00F97443">
            <w:pPr>
              <w:jc w:val="center"/>
              <w:rPr>
                <w:b/>
                <w:color w:val="000000"/>
                <w:sz w:val="20"/>
                <w:szCs w:val="20"/>
              </w:rPr>
            </w:pPr>
          </w:p>
        </w:tc>
        <w:tc>
          <w:tcPr>
            <w:tcW w:w="1985" w:type="dxa"/>
            <w:vMerge/>
            <w:tcBorders>
              <w:left w:val="nil"/>
              <w:bottom w:val="single" w:sz="4" w:space="0" w:color="auto"/>
              <w:right w:val="single" w:sz="4" w:space="0" w:color="auto"/>
            </w:tcBorders>
            <w:vAlign w:val="center"/>
          </w:tcPr>
          <w:p w:rsidR="007E4DF1" w:rsidRPr="001C6A9B" w:rsidRDefault="007E4DF1" w:rsidP="00F97443">
            <w:pPr>
              <w:jc w:val="center"/>
              <w:rPr>
                <w:b/>
                <w:color w:val="000000"/>
                <w:sz w:val="20"/>
                <w:szCs w:val="20"/>
              </w:rPr>
            </w:pPr>
          </w:p>
        </w:tc>
      </w:tr>
      <w:tr w:rsidR="007E4DF1" w:rsidRPr="001C6A9B" w:rsidTr="00F97443">
        <w:trPr>
          <w:trHeight w:val="340"/>
        </w:trPr>
        <w:tc>
          <w:tcPr>
            <w:tcW w:w="704" w:type="dxa"/>
            <w:vMerge w:val="restart"/>
            <w:tcBorders>
              <w:top w:val="single" w:sz="4" w:space="0" w:color="auto"/>
              <w:left w:val="single" w:sz="4" w:space="0" w:color="auto"/>
            </w:tcBorders>
          </w:tcPr>
          <w:p w:rsidR="007E4DF1" w:rsidRPr="001C6A9B" w:rsidRDefault="007E4DF1" w:rsidP="00F97443">
            <w:pPr>
              <w:jc w:val="center"/>
              <w:rPr>
                <w:bCs/>
              </w:rPr>
            </w:pPr>
            <w:r w:rsidRPr="001C6A9B">
              <w:rPr>
                <w:bCs/>
              </w:rPr>
              <w:t>12</w:t>
            </w:r>
          </w:p>
        </w:tc>
        <w:tc>
          <w:tcPr>
            <w:tcW w:w="3260" w:type="dxa"/>
            <w:tcBorders>
              <w:top w:val="nil"/>
              <w:left w:val="single" w:sz="4" w:space="0" w:color="auto"/>
              <w:bottom w:val="single" w:sz="4" w:space="0" w:color="auto"/>
              <w:right w:val="single" w:sz="4" w:space="0" w:color="auto"/>
            </w:tcBorders>
            <w:shd w:val="clear" w:color="auto" w:fill="auto"/>
            <w:vAlign w:val="center"/>
          </w:tcPr>
          <w:p w:rsidR="007E4DF1" w:rsidRPr="000E7952" w:rsidRDefault="007E4DF1" w:rsidP="00F97443">
            <w:pPr>
              <w:jc w:val="center"/>
              <w:rPr>
                <w:rFonts w:eastAsia="Arial Unicode MS"/>
                <w:color w:val="000000"/>
              </w:rPr>
            </w:pPr>
            <w:r w:rsidRPr="000E7952">
              <w:rPr>
                <w:rFonts w:eastAsia="Arial Unicode MS"/>
                <w:color w:val="000000"/>
              </w:rPr>
              <w:t>ҚҰРЫЛЫС ҚҰМЫ</w:t>
            </w:r>
          </w:p>
          <w:p w:rsidR="007E4DF1" w:rsidRPr="001C6A9B" w:rsidRDefault="007E4DF1" w:rsidP="00F97443">
            <w:pPr>
              <w:jc w:val="center"/>
              <w:rPr>
                <w:color w:val="000000"/>
              </w:rPr>
            </w:pPr>
          </w:p>
        </w:tc>
        <w:tc>
          <w:tcPr>
            <w:tcW w:w="1701" w:type="dxa"/>
            <w:vMerge w:val="restart"/>
            <w:tcBorders>
              <w:top w:val="nil"/>
              <w:left w:val="nil"/>
              <w:right w:val="single" w:sz="4" w:space="0" w:color="auto"/>
            </w:tcBorders>
            <w:shd w:val="clear" w:color="auto" w:fill="auto"/>
            <w:vAlign w:val="center"/>
          </w:tcPr>
          <w:p w:rsidR="007E4DF1" w:rsidRPr="000E7952" w:rsidRDefault="007E4DF1" w:rsidP="00F97443">
            <w:pPr>
              <w:jc w:val="center"/>
              <w:rPr>
                <w:rFonts w:eastAsia="Arial Unicode MS"/>
                <w:color w:val="000000"/>
              </w:rPr>
            </w:pPr>
            <w:r w:rsidRPr="000E7952">
              <w:rPr>
                <w:rFonts w:eastAsia="Arial Unicode MS"/>
                <w:color w:val="000000"/>
              </w:rPr>
              <w:t>168 тонна (метрикалық)</w:t>
            </w:r>
          </w:p>
          <w:p w:rsidR="007E4DF1" w:rsidRPr="001C6A9B" w:rsidRDefault="007E4DF1" w:rsidP="00F97443">
            <w:pPr>
              <w:jc w:val="center"/>
              <w:rPr>
                <w:color w:val="000000"/>
              </w:rPr>
            </w:pPr>
          </w:p>
        </w:tc>
        <w:tc>
          <w:tcPr>
            <w:tcW w:w="1134" w:type="dxa"/>
            <w:vMerge w:val="restart"/>
            <w:tcBorders>
              <w:top w:val="nil"/>
              <w:left w:val="nil"/>
              <w:right w:val="single" w:sz="4" w:space="0" w:color="auto"/>
            </w:tcBorders>
            <w:shd w:val="clear" w:color="000000" w:fill="FFFFFF"/>
            <w:vAlign w:val="center"/>
          </w:tcPr>
          <w:p w:rsidR="007E4DF1" w:rsidRPr="001C6A9B" w:rsidRDefault="007E4DF1" w:rsidP="00F97443">
            <w:pPr>
              <w:jc w:val="center"/>
              <w:rPr>
                <w:color w:val="000000"/>
                <w:sz w:val="22"/>
                <w:szCs w:val="22"/>
              </w:rPr>
            </w:pPr>
            <w:r w:rsidRPr="001C6A9B">
              <w:rPr>
                <w:color w:val="000000"/>
                <w:sz w:val="22"/>
                <w:szCs w:val="22"/>
              </w:rPr>
              <w:t>15</w:t>
            </w:r>
          </w:p>
        </w:tc>
        <w:tc>
          <w:tcPr>
            <w:tcW w:w="1701" w:type="dxa"/>
            <w:vMerge w:val="restart"/>
            <w:tcBorders>
              <w:top w:val="single" w:sz="4" w:space="0" w:color="auto"/>
              <w:left w:val="nil"/>
              <w:right w:val="single" w:sz="4" w:space="0" w:color="auto"/>
            </w:tcBorders>
          </w:tcPr>
          <w:p w:rsidR="007E4DF1" w:rsidRPr="001C6A9B" w:rsidRDefault="007E4DF1" w:rsidP="00F97443">
            <w:pPr>
              <w:jc w:val="center"/>
              <w:rPr>
                <w:b/>
                <w:color w:val="000000"/>
                <w:sz w:val="20"/>
                <w:szCs w:val="20"/>
              </w:rPr>
            </w:pPr>
            <w:r w:rsidRPr="001C6A9B">
              <w:rPr>
                <w:b/>
                <w:color w:val="000000"/>
                <w:sz w:val="20"/>
                <w:szCs w:val="20"/>
              </w:rPr>
              <w:t>-</w:t>
            </w:r>
          </w:p>
        </w:tc>
        <w:tc>
          <w:tcPr>
            <w:tcW w:w="1985" w:type="dxa"/>
            <w:vMerge w:val="restart"/>
            <w:tcBorders>
              <w:top w:val="single" w:sz="4" w:space="0" w:color="auto"/>
              <w:left w:val="nil"/>
              <w:right w:val="single" w:sz="4" w:space="0" w:color="auto"/>
            </w:tcBorders>
            <w:vAlign w:val="center"/>
          </w:tcPr>
          <w:p w:rsidR="007E4DF1" w:rsidRPr="001C6A9B" w:rsidRDefault="007E4DF1" w:rsidP="00F97443">
            <w:pPr>
              <w:jc w:val="center"/>
              <w:rPr>
                <w:b/>
                <w:color w:val="000000"/>
                <w:sz w:val="20"/>
                <w:szCs w:val="20"/>
              </w:rPr>
            </w:pPr>
            <w:r w:rsidRPr="001C6A9B">
              <w:rPr>
                <w:b/>
                <w:color w:val="000000"/>
                <w:sz w:val="20"/>
                <w:szCs w:val="20"/>
              </w:rPr>
              <w:t>-</w:t>
            </w:r>
          </w:p>
        </w:tc>
      </w:tr>
      <w:tr w:rsidR="007E4DF1" w:rsidRPr="001C6A9B" w:rsidTr="00F97443">
        <w:trPr>
          <w:trHeight w:val="153"/>
        </w:trPr>
        <w:tc>
          <w:tcPr>
            <w:tcW w:w="704" w:type="dxa"/>
            <w:vMerge/>
            <w:tcBorders>
              <w:left w:val="single" w:sz="4" w:space="0" w:color="auto"/>
              <w:bottom w:val="single" w:sz="4" w:space="0" w:color="auto"/>
            </w:tcBorders>
          </w:tcPr>
          <w:p w:rsidR="007E4DF1" w:rsidRPr="001C6A9B" w:rsidRDefault="007E4DF1" w:rsidP="00F97443">
            <w:pPr>
              <w:jc w:val="center"/>
              <w:rPr>
                <w:bCs/>
              </w:rPr>
            </w:pP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rsidR="007E4DF1" w:rsidRPr="000E7952" w:rsidRDefault="007E4DF1" w:rsidP="00F974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rsidRPr="000E7952">
              <w:rPr>
                <w:lang w:val="kk-KZ"/>
              </w:rPr>
              <w:t>Белгіленген жоқ</w:t>
            </w:r>
          </w:p>
          <w:p w:rsidR="007E4DF1" w:rsidRPr="001C6A9B" w:rsidRDefault="007E4DF1" w:rsidP="00F97443">
            <w:pPr>
              <w:jc w:val="center"/>
              <w:rPr>
                <w:color w:val="000000"/>
              </w:rPr>
            </w:pPr>
          </w:p>
        </w:tc>
        <w:tc>
          <w:tcPr>
            <w:tcW w:w="1701" w:type="dxa"/>
            <w:vMerge/>
            <w:tcBorders>
              <w:left w:val="nil"/>
              <w:bottom w:val="single" w:sz="4" w:space="0" w:color="auto"/>
              <w:right w:val="single" w:sz="4" w:space="0" w:color="auto"/>
            </w:tcBorders>
            <w:shd w:val="clear" w:color="auto" w:fill="auto"/>
            <w:vAlign w:val="center"/>
          </w:tcPr>
          <w:p w:rsidR="007E4DF1" w:rsidRPr="001C6A9B" w:rsidRDefault="007E4DF1" w:rsidP="00F97443">
            <w:pPr>
              <w:jc w:val="center"/>
              <w:rPr>
                <w:color w:val="000000"/>
              </w:rPr>
            </w:pPr>
          </w:p>
        </w:tc>
        <w:tc>
          <w:tcPr>
            <w:tcW w:w="1134" w:type="dxa"/>
            <w:vMerge/>
            <w:tcBorders>
              <w:left w:val="nil"/>
              <w:bottom w:val="single" w:sz="4" w:space="0" w:color="auto"/>
              <w:right w:val="single" w:sz="4" w:space="0" w:color="auto"/>
            </w:tcBorders>
            <w:shd w:val="clear" w:color="000000" w:fill="FFFFFF"/>
            <w:vAlign w:val="center"/>
          </w:tcPr>
          <w:p w:rsidR="007E4DF1" w:rsidRPr="001C6A9B" w:rsidRDefault="007E4DF1" w:rsidP="00F97443">
            <w:pPr>
              <w:jc w:val="center"/>
              <w:rPr>
                <w:color w:val="000000"/>
                <w:sz w:val="22"/>
                <w:szCs w:val="22"/>
              </w:rPr>
            </w:pPr>
          </w:p>
        </w:tc>
        <w:tc>
          <w:tcPr>
            <w:tcW w:w="1701" w:type="dxa"/>
            <w:vMerge/>
            <w:tcBorders>
              <w:left w:val="nil"/>
              <w:bottom w:val="single" w:sz="4" w:space="0" w:color="auto"/>
              <w:right w:val="single" w:sz="4" w:space="0" w:color="auto"/>
            </w:tcBorders>
          </w:tcPr>
          <w:p w:rsidR="007E4DF1" w:rsidRPr="001C6A9B" w:rsidRDefault="007E4DF1" w:rsidP="00F97443">
            <w:pPr>
              <w:jc w:val="center"/>
              <w:rPr>
                <w:b/>
                <w:color w:val="000000"/>
                <w:sz w:val="20"/>
                <w:szCs w:val="20"/>
              </w:rPr>
            </w:pPr>
          </w:p>
        </w:tc>
        <w:tc>
          <w:tcPr>
            <w:tcW w:w="1985" w:type="dxa"/>
            <w:vMerge/>
            <w:tcBorders>
              <w:left w:val="nil"/>
              <w:bottom w:val="single" w:sz="4" w:space="0" w:color="auto"/>
              <w:right w:val="single" w:sz="4" w:space="0" w:color="auto"/>
            </w:tcBorders>
            <w:vAlign w:val="center"/>
          </w:tcPr>
          <w:p w:rsidR="007E4DF1" w:rsidRPr="001C6A9B" w:rsidRDefault="007E4DF1" w:rsidP="00F97443">
            <w:pPr>
              <w:jc w:val="center"/>
              <w:rPr>
                <w:b/>
                <w:color w:val="000000"/>
                <w:sz w:val="20"/>
                <w:szCs w:val="20"/>
              </w:rPr>
            </w:pPr>
          </w:p>
        </w:tc>
      </w:tr>
      <w:tr w:rsidR="007E4DF1" w:rsidRPr="001C6A9B" w:rsidTr="00F97443">
        <w:trPr>
          <w:trHeight w:val="301"/>
        </w:trPr>
        <w:tc>
          <w:tcPr>
            <w:tcW w:w="704" w:type="dxa"/>
            <w:vMerge w:val="restart"/>
            <w:tcBorders>
              <w:top w:val="single" w:sz="4" w:space="0" w:color="auto"/>
              <w:left w:val="single" w:sz="4" w:space="0" w:color="auto"/>
            </w:tcBorders>
          </w:tcPr>
          <w:p w:rsidR="007E4DF1" w:rsidRPr="001C6A9B" w:rsidRDefault="007E4DF1" w:rsidP="00F97443">
            <w:pPr>
              <w:jc w:val="center"/>
              <w:rPr>
                <w:bCs/>
              </w:rPr>
            </w:pPr>
            <w:r w:rsidRPr="001C6A9B">
              <w:rPr>
                <w:bCs/>
              </w:rPr>
              <w:t>13</w:t>
            </w:r>
          </w:p>
        </w:tc>
        <w:tc>
          <w:tcPr>
            <w:tcW w:w="3260" w:type="dxa"/>
            <w:tcBorders>
              <w:top w:val="nil"/>
              <w:left w:val="single" w:sz="4" w:space="0" w:color="auto"/>
              <w:bottom w:val="single" w:sz="4" w:space="0" w:color="auto"/>
              <w:right w:val="single" w:sz="4" w:space="0" w:color="auto"/>
            </w:tcBorders>
            <w:shd w:val="clear" w:color="auto" w:fill="auto"/>
            <w:vAlign w:val="center"/>
          </w:tcPr>
          <w:p w:rsidR="007E4DF1" w:rsidRPr="000E7952" w:rsidRDefault="007E4DF1" w:rsidP="00F97443">
            <w:pPr>
              <w:jc w:val="center"/>
              <w:rPr>
                <w:rFonts w:eastAsia="Arial Unicode MS"/>
                <w:color w:val="000000"/>
              </w:rPr>
            </w:pPr>
            <w:r w:rsidRPr="000E7952">
              <w:rPr>
                <w:rFonts w:eastAsia="Arial Unicode MS"/>
                <w:color w:val="000000"/>
              </w:rPr>
              <w:t>Гипсокартон парағы</w:t>
            </w:r>
          </w:p>
          <w:p w:rsidR="007E4DF1" w:rsidRPr="001C6A9B" w:rsidRDefault="007E4DF1" w:rsidP="00F97443">
            <w:pPr>
              <w:jc w:val="center"/>
              <w:rPr>
                <w:color w:val="000000"/>
              </w:rPr>
            </w:pPr>
          </w:p>
        </w:tc>
        <w:tc>
          <w:tcPr>
            <w:tcW w:w="1701" w:type="dxa"/>
            <w:vMerge w:val="restart"/>
            <w:tcBorders>
              <w:top w:val="nil"/>
              <w:left w:val="nil"/>
              <w:right w:val="single" w:sz="4" w:space="0" w:color="auto"/>
            </w:tcBorders>
            <w:shd w:val="clear" w:color="auto" w:fill="auto"/>
            <w:vAlign w:val="center"/>
          </w:tcPr>
          <w:p w:rsidR="007E4DF1" w:rsidRPr="000E7952" w:rsidRDefault="007E4DF1" w:rsidP="00F97443">
            <w:pPr>
              <w:jc w:val="center"/>
              <w:rPr>
                <w:rFonts w:eastAsia="Arial Unicode MS"/>
                <w:color w:val="000000"/>
              </w:rPr>
            </w:pPr>
            <w:r w:rsidRPr="000E7952">
              <w:rPr>
                <w:rFonts w:eastAsia="Arial Unicode MS"/>
                <w:color w:val="000000"/>
              </w:rPr>
              <w:t>0006 метр</w:t>
            </w:r>
          </w:p>
          <w:p w:rsidR="007E4DF1" w:rsidRPr="000E7952" w:rsidRDefault="007E4DF1" w:rsidP="00F97443">
            <w:pPr>
              <w:jc w:val="center"/>
              <w:rPr>
                <w:rFonts w:eastAsia="Arial Unicode MS"/>
                <w:color w:val="000000"/>
              </w:rPr>
            </w:pPr>
          </w:p>
          <w:p w:rsidR="007E4DF1" w:rsidRPr="001C6A9B" w:rsidRDefault="007E4DF1" w:rsidP="00F97443">
            <w:pPr>
              <w:jc w:val="center"/>
              <w:rPr>
                <w:color w:val="000000"/>
              </w:rPr>
            </w:pPr>
          </w:p>
        </w:tc>
        <w:tc>
          <w:tcPr>
            <w:tcW w:w="1134" w:type="dxa"/>
            <w:vMerge w:val="restart"/>
            <w:tcBorders>
              <w:top w:val="nil"/>
              <w:left w:val="nil"/>
              <w:right w:val="single" w:sz="4" w:space="0" w:color="auto"/>
            </w:tcBorders>
            <w:shd w:val="clear" w:color="000000" w:fill="FFFFFF"/>
            <w:vAlign w:val="center"/>
          </w:tcPr>
          <w:p w:rsidR="007E4DF1" w:rsidRPr="001C6A9B" w:rsidRDefault="007E4DF1" w:rsidP="00F97443">
            <w:pPr>
              <w:jc w:val="center"/>
              <w:rPr>
                <w:color w:val="000000"/>
                <w:sz w:val="22"/>
                <w:szCs w:val="22"/>
              </w:rPr>
            </w:pPr>
            <w:r w:rsidRPr="001C6A9B">
              <w:rPr>
                <w:color w:val="000000"/>
                <w:sz w:val="22"/>
                <w:szCs w:val="22"/>
              </w:rPr>
              <w:t>18</w:t>
            </w:r>
          </w:p>
        </w:tc>
        <w:tc>
          <w:tcPr>
            <w:tcW w:w="1701" w:type="dxa"/>
            <w:vMerge w:val="restart"/>
            <w:tcBorders>
              <w:top w:val="single" w:sz="4" w:space="0" w:color="auto"/>
              <w:left w:val="single" w:sz="4" w:space="0" w:color="auto"/>
              <w:right w:val="single" w:sz="4" w:space="0" w:color="auto"/>
            </w:tcBorders>
            <w:shd w:val="clear" w:color="auto" w:fill="auto"/>
            <w:vAlign w:val="bottom"/>
          </w:tcPr>
          <w:p w:rsidR="007E4DF1" w:rsidRPr="001C6A9B" w:rsidRDefault="007E4DF1" w:rsidP="00F97443">
            <w:pPr>
              <w:jc w:val="center"/>
              <w:rPr>
                <w:color w:val="000000"/>
              </w:rPr>
            </w:pPr>
            <w:r w:rsidRPr="001C6A9B">
              <w:rPr>
                <w:color w:val="000000"/>
              </w:rPr>
              <w:t>570,00</w:t>
            </w:r>
          </w:p>
          <w:p w:rsidR="007E4DF1" w:rsidRPr="001C6A9B" w:rsidRDefault="007E4DF1" w:rsidP="00F97443">
            <w:pPr>
              <w:jc w:val="center"/>
              <w:rPr>
                <w:color w:val="000000"/>
              </w:rPr>
            </w:pPr>
          </w:p>
        </w:tc>
        <w:tc>
          <w:tcPr>
            <w:tcW w:w="1985" w:type="dxa"/>
            <w:vMerge w:val="restart"/>
            <w:tcBorders>
              <w:top w:val="single" w:sz="4" w:space="0" w:color="auto"/>
              <w:left w:val="nil"/>
              <w:right w:val="single" w:sz="4" w:space="0" w:color="auto"/>
            </w:tcBorders>
            <w:shd w:val="clear" w:color="auto" w:fill="auto"/>
            <w:vAlign w:val="center"/>
          </w:tcPr>
          <w:p w:rsidR="007E4DF1" w:rsidRPr="001C6A9B" w:rsidRDefault="007E4DF1" w:rsidP="00F97443">
            <w:pPr>
              <w:jc w:val="center"/>
            </w:pPr>
            <w:r w:rsidRPr="001C6A9B">
              <w:t>10 260,00</w:t>
            </w:r>
          </w:p>
        </w:tc>
      </w:tr>
      <w:tr w:rsidR="007E4DF1" w:rsidRPr="001C6A9B" w:rsidTr="00F97443">
        <w:trPr>
          <w:trHeight w:val="238"/>
        </w:trPr>
        <w:tc>
          <w:tcPr>
            <w:tcW w:w="704" w:type="dxa"/>
            <w:vMerge/>
            <w:tcBorders>
              <w:left w:val="single" w:sz="4" w:space="0" w:color="auto"/>
              <w:bottom w:val="single" w:sz="4" w:space="0" w:color="auto"/>
            </w:tcBorders>
          </w:tcPr>
          <w:p w:rsidR="007E4DF1" w:rsidRPr="001C6A9B" w:rsidRDefault="007E4DF1" w:rsidP="00F97443">
            <w:pPr>
              <w:jc w:val="center"/>
              <w:rPr>
                <w:bCs/>
              </w:rPr>
            </w:pP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rsidR="007E4DF1" w:rsidRPr="001C6A9B" w:rsidRDefault="007E4DF1" w:rsidP="00F97443">
            <w:pPr>
              <w:jc w:val="center"/>
              <w:rPr>
                <w:color w:val="000000"/>
              </w:rPr>
            </w:pPr>
            <w:r w:rsidRPr="001C6A9B">
              <w:rPr>
                <w:color w:val="000000"/>
              </w:rPr>
              <w:t>ИП Барышев Р.А.</w:t>
            </w:r>
          </w:p>
        </w:tc>
        <w:tc>
          <w:tcPr>
            <w:tcW w:w="1701" w:type="dxa"/>
            <w:vMerge/>
            <w:tcBorders>
              <w:left w:val="nil"/>
              <w:bottom w:val="single" w:sz="4" w:space="0" w:color="auto"/>
              <w:right w:val="single" w:sz="4" w:space="0" w:color="auto"/>
            </w:tcBorders>
            <w:shd w:val="clear" w:color="auto" w:fill="auto"/>
            <w:vAlign w:val="center"/>
          </w:tcPr>
          <w:p w:rsidR="007E4DF1" w:rsidRPr="001C6A9B" w:rsidRDefault="007E4DF1" w:rsidP="00F97443">
            <w:pPr>
              <w:jc w:val="center"/>
              <w:rPr>
                <w:color w:val="000000"/>
              </w:rPr>
            </w:pPr>
          </w:p>
        </w:tc>
        <w:tc>
          <w:tcPr>
            <w:tcW w:w="1134" w:type="dxa"/>
            <w:vMerge/>
            <w:tcBorders>
              <w:left w:val="nil"/>
              <w:bottom w:val="single" w:sz="4" w:space="0" w:color="auto"/>
              <w:right w:val="single" w:sz="4" w:space="0" w:color="auto"/>
            </w:tcBorders>
            <w:shd w:val="clear" w:color="000000" w:fill="FFFFFF"/>
            <w:vAlign w:val="center"/>
          </w:tcPr>
          <w:p w:rsidR="007E4DF1" w:rsidRPr="001C6A9B" w:rsidRDefault="007E4DF1" w:rsidP="00F97443">
            <w:pPr>
              <w:jc w:val="center"/>
              <w:rPr>
                <w:color w:val="000000"/>
                <w:sz w:val="22"/>
                <w:szCs w:val="22"/>
              </w:rPr>
            </w:pPr>
          </w:p>
        </w:tc>
        <w:tc>
          <w:tcPr>
            <w:tcW w:w="1701" w:type="dxa"/>
            <w:vMerge/>
            <w:tcBorders>
              <w:left w:val="single" w:sz="4" w:space="0" w:color="auto"/>
              <w:bottom w:val="single" w:sz="4" w:space="0" w:color="auto"/>
              <w:right w:val="single" w:sz="4" w:space="0" w:color="auto"/>
            </w:tcBorders>
            <w:shd w:val="clear" w:color="auto" w:fill="auto"/>
            <w:vAlign w:val="bottom"/>
          </w:tcPr>
          <w:p w:rsidR="007E4DF1" w:rsidRPr="001C6A9B" w:rsidRDefault="007E4DF1" w:rsidP="00F97443">
            <w:pPr>
              <w:jc w:val="center"/>
              <w:rPr>
                <w:color w:val="000000"/>
              </w:rPr>
            </w:pPr>
          </w:p>
        </w:tc>
        <w:tc>
          <w:tcPr>
            <w:tcW w:w="1985" w:type="dxa"/>
            <w:vMerge/>
            <w:tcBorders>
              <w:left w:val="nil"/>
              <w:bottom w:val="single" w:sz="4" w:space="0" w:color="auto"/>
              <w:right w:val="single" w:sz="4" w:space="0" w:color="auto"/>
            </w:tcBorders>
            <w:shd w:val="clear" w:color="auto" w:fill="auto"/>
            <w:vAlign w:val="center"/>
          </w:tcPr>
          <w:p w:rsidR="007E4DF1" w:rsidRPr="001C6A9B" w:rsidRDefault="007E4DF1" w:rsidP="00F97443">
            <w:pPr>
              <w:jc w:val="center"/>
            </w:pPr>
          </w:p>
        </w:tc>
      </w:tr>
      <w:tr w:rsidR="007E4DF1" w:rsidRPr="001C6A9B" w:rsidTr="00F97443">
        <w:trPr>
          <w:trHeight w:val="354"/>
        </w:trPr>
        <w:tc>
          <w:tcPr>
            <w:tcW w:w="704" w:type="dxa"/>
            <w:vMerge w:val="restart"/>
            <w:tcBorders>
              <w:top w:val="single" w:sz="4" w:space="0" w:color="auto"/>
              <w:left w:val="single" w:sz="4" w:space="0" w:color="auto"/>
            </w:tcBorders>
          </w:tcPr>
          <w:p w:rsidR="007E4DF1" w:rsidRPr="001C6A9B" w:rsidRDefault="007E4DF1" w:rsidP="00F97443">
            <w:pPr>
              <w:jc w:val="center"/>
              <w:rPr>
                <w:bCs/>
              </w:rPr>
            </w:pPr>
            <w:r w:rsidRPr="001C6A9B">
              <w:rPr>
                <w:bCs/>
              </w:rPr>
              <w:lastRenderedPageBreak/>
              <w:t>14</w:t>
            </w:r>
          </w:p>
        </w:tc>
        <w:tc>
          <w:tcPr>
            <w:tcW w:w="3260" w:type="dxa"/>
            <w:tcBorders>
              <w:top w:val="nil"/>
              <w:left w:val="single" w:sz="4" w:space="0" w:color="auto"/>
              <w:bottom w:val="single" w:sz="4" w:space="0" w:color="auto"/>
              <w:right w:val="single" w:sz="4" w:space="0" w:color="auto"/>
            </w:tcBorders>
            <w:shd w:val="clear" w:color="auto" w:fill="auto"/>
            <w:vAlign w:val="center"/>
          </w:tcPr>
          <w:p w:rsidR="007E4DF1" w:rsidRPr="000E7952" w:rsidRDefault="007E4DF1" w:rsidP="00F97443">
            <w:pPr>
              <w:jc w:val="center"/>
              <w:rPr>
                <w:rFonts w:eastAsia="Arial Unicode MS"/>
                <w:color w:val="000000"/>
              </w:rPr>
            </w:pPr>
            <w:r w:rsidRPr="000E7952">
              <w:rPr>
                <w:rFonts w:eastAsia="Arial Unicode MS"/>
                <w:color w:val="000000"/>
              </w:rPr>
              <w:t>Тақта, сыртқы бұрышы 5*5*3м</w:t>
            </w:r>
          </w:p>
          <w:p w:rsidR="007E4DF1" w:rsidRPr="001C6A9B" w:rsidRDefault="007E4DF1" w:rsidP="00F97443">
            <w:pPr>
              <w:jc w:val="center"/>
              <w:rPr>
                <w:color w:val="000000"/>
              </w:rPr>
            </w:pPr>
          </w:p>
        </w:tc>
        <w:tc>
          <w:tcPr>
            <w:tcW w:w="1701" w:type="dxa"/>
            <w:vMerge w:val="restart"/>
            <w:tcBorders>
              <w:top w:val="nil"/>
              <w:left w:val="nil"/>
              <w:right w:val="single" w:sz="4" w:space="0" w:color="auto"/>
            </w:tcBorders>
            <w:shd w:val="clear" w:color="auto" w:fill="auto"/>
            <w:vAlign w:val="center"/>
          </w:tcPr>
          <w:p w:rsidR="007E4DF1" w:rsidRPr="001C6A9B" w:rsidRDefault="007E4DF1" w:rsidP="00F97443">
            <w:pPr>
              <w:jc w:val="center"/>
              <w:rPr>
                <w:color w:val="000000"/>
              </w:rPr>
            </w:pPr>
            <w:r w:rsidRPr="001C6A9B">
              <w:rPr>
                <w:color w:val="000000"/>
              </w:rPr>
              <w:t>0006 метр</w:t>
            </w:r>
          </w:p>
        </w:tc>
        <w:tc>
          <w:tcPr>
            <w:tcW w:w="1134" w:type="dxa"/>
            <w:vMerge w:val="restart"/>
            <w:tcBorders>
              <w:top w:val="nil"/>
              <w:left w:val="nil"/>
              <w:right w:val="single" w:sz="4" w:space="0" w:color="auto"/>
            </w:tcBorders>
            <w:shd w:val="clear" w:color="000000" w:fill="FFFFFF"/>
            <w:vAlign w:val="center"/>
          </w:tcPr>
          <w:p w:rsidR="007E4DF1" w:rsidRPr="001C6A9B" w:rsidRDefault="007E4DF1" w:rsidP="00F97443">
            <w:pPr>
              <w:jc w:val="center"/>
              <w:rPr>
                <w:color w:val="000000"/>
                <w:sz w:val="22"/>
                <w:szCs w:val="22"/>
              </w:rPr>
            </w:pPr>
            <w:r w:rsidRPr="001C6A9B">
              <w:rPr>
                <w:color w:val="000000"/>
                <w:sz w:val="22"/>
                <w:szCs w:val="22"/>
              </w:rPr>
              <w:t>450</w:t>
            </w:r>
          </w:p>
        </w:tc>
        <w:tc>
          <w:tcPr>
            <w:tcW w:w="1701" w:type="dxa"/>
            <w:vMerge w:val="restart"/>
            <w:tcBorders>
              <w:top w:val="single" w:sz="4" w:space="0" w:color="auto"/>
              <w:left w:val="single" w:sz="4" w:space="0" w:color="auto"/>
              <w:right w:val="single" w:sz="4" w:space="0" w:color="auto"/>
            </w:tcBorders>
            <w:shd w:val="clear" w:color="auto" w:fill="auto"/>
            <w:vAlign w:val="bottom"/>
          </w:tcPr>
          <w:p w:rsidR="007E4DF1" w:rsidRPr="001C6A9B" w:rsidRDefault="007E4DF1" w:rsidP="00F97443">
            <w:pPr>
              <w:jc w:val="center"/>
              <w:rPr>
                <w:color w:val="000000"/>
              </w:rPr>
            </w:pPr>
            <w:r w:rsidRPr="001C6A9B">
              <w:rPr>
                <w:color w:val="000000"/>
              </w:rPr>
              <w:t>254,00</w:t>
            </w:r>
          </w:p>
          <w:p w:rsidR="007E4DF1" w:rsidRPr="001C6A9B" w:rsidRDefault="007E4DF1" w:rsidP="00F97443">
            <w:pPr>
              <w:jc w:val="center"/>
              <w:rPr>
                <w:color w:val="000000"/>
              </w:rPr>
            </w:pPr>
          </w:p>
        </w:tc>
        <w:tc>
          <w:tcPr>
            <w:tcW w:w="1985" w:type="dxa"/>
            <w:vMerge w:val="restart"/>
            <w:tcBorders>
              <w:top w:val="single" w:sz="4" w:space="0" w:color="auto"/>
              <w:left w:val="nil"/>
              <w:right w:val="single" w:sz="4" w:space="0" w:color="auto"/>
            </w:tcBorders>
            <w:shd w:val="clear" w:color="auto" w:fill="auto"/>
            <w:vAlign w:val="center"/>
          </w:tcPr>
          <w:p w:rsidR="007E4DF1" w:rsidRPr="001C6A9B" w:rsidRDefault="007E4DF1" w:rsidP="00F97443">
            <w:pPr>
              <w:jc w:val="center"/>
            </w:pPr>
            <w:r w:rsidRPr="001C6A9B">
              <w:t>114 300,00</w:t>
            </w:r>
          </w:p>
        </w:tc>
      </w:tr>
      <w:tr w:rsidR="007E4DF1" w:rsidRPr="001C6A9B" w:rsidTr="00F97443">
        <w:trPr>
          <w:trHeight w:val="185"/>
        </w:trPr>
        <w:tc>
          <w:tcPr>
            <w:tcW w:w="704" w:type="dxa"/>
            <w:vMerge/>
            <w:tcBorders>
              <w:left w:val="single" w:sz="4" w:space="0" w:color="auto"/>
              <w:bottom w:val="single" w:sz="4" w:space="0" w:color="auto"/>
            </w:tcBorders>
          </w:tcPr>
          <w:p w:rsidR="007E4DF1" w:rsidRPr="001C6A9B" w:rsidRDefault="007E4DF1" w:rsidP="00F97443">
            <w:pPr>
              <w:jc w:val="center"/>
              <w:rPr>
                <w:bCs/>
              </w:rPr>
            </w:pP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rsidR="007E4DF1" w:rsidRPr="001C6A9B" w:rsidRDefault="007E4DF1" w:rsidP="00F97443">
            <w:pPr>
              <w:jc w:val="center"/>
              <w:rPr>
                <w:color w:val="000000"/>
              </w:rPr>
            </w:pPr>
            <w:r w:rsidRPr="001C6A9B">
              <w:rPr>
                <w:color w:val="000000"/>
              </w:rPr>
              <w:t>ИП Барышев Р.А.</w:t>
            </w:r>
          </w:p>
        </w:tc>
        <w:tc>
          <w:tcPr>
            <w:tcW w:w="1701" w:type="dxa"/>
            <w:vMerge/>
            <w:tcBorders>
              <w:left w:val="nil"/>
              <w:bottom w:val="single" w:sz="4" w:space="0" w:color="auto"/>
              <w:right w:val="single" w:sz="4" w:space="0" w:color="auto"/>
            </w:tcBorders>
            <w:shd w:val="clear" w:color="auto" w:fill="auto"/>
            <w:vAlign w:val="center"/>
          </w:tcPr>
          <w:p w:rsidR="007E4DF1" w:rsidRPr="001C6A9B" w:rsidRDefault="007E4DF1" w:rsidP="00F97443">
            <w:pPr>
              <w:jc w:val="center"/>
              <w:rPr>
                <w:color w:val="000000"/>
              </w:rPr>
            </w:pPr>
          </w:p>
        </w:tc>
        <w:tc>
          <w:tcPr>
            <w:tcW w:w="1134" w:type="dxa"/>
            <w:vMerge/>
            <w:tcBorders>
              <w:left w:val="nil"/>
              <w:bottom w:val="single" w:sz="4" w:space="0" w:color="auto"/>
              <w:right w:val="single" w:sz="4" w:space="0" w:color="auto"/>
            </w:tcBorders>
            <w:shd w:val="clear" w:color="000000" w:fill="FFFFFF"/>
            <w:vAlign w:val="center"/>
          </w:tcPr>
          <w:p w:rsidR="007E4DF1" w:rsidRPr="001C6A9B" w:rsidRDefault="007E4DF1" w:rsidP="00F97443">
            <w:pPr>
              <w:jc w:val="center"/>
              <w:rPr>
                <w:color w:val="000000"/>
                <w:sz w:val="22"/>
                <w:szCs w:val="22"/>
              </w:rPr>
            </w:pPr>
          </w:p>
        </w:tc>
        <w:tc>
          <w:tcPr>
            <w:tcW w:w="1701" w:type="dxa"/>
            <w:vMerge/>
            <w:tcBorders>
              <w:left w:val="single" w:sz="4" w:space="0" w:color="auto"/>
              <w:bottom w:val="single" w:sz="4" w:space="0" w:color="auto"/>
              <w:right w:val="single" w:sz="4" w:space="0" w:color="auto"/>
            </w:tcBorders>
            <w:shd w:val="clear" w:color="auto" w:fill="auto"/>
            <w:vAlign w:val="bottom"/>
          </w:tcPr>
          <w:p w:rsidR="007E4DF1" w:rsidRPr="001C6A9B" w:rsidRDefault="007E4DF1" w:rsidP="00F97443">
            <w:pPr>
              <w:jc w:val="center"/>
              <w:rPr>
                <w:color w:val="000000"/>
              </w:rPr>
            </w:pPr>
          </w:p>
        </w:tc>
        <w:tc>
          <w:tcPr>
            <w:tcW w:w="1985" w:type="dxa"/>
            <w:vMerge/>
            <w:tcBorders>
              <w:left w:val="nil"/>
              <w:bottom w:val="single" w:sz="4" w:space="0" w:color="auto"/>
              <w:right w:val="single" w:sz="4" w:space="0" w:color="auto"/>
            </w:tcBorders>
            <w:shd w:val="clear" w:color="auto" w:fill="auto"/>
            <w:vAlign w:val="center"/>
          </w:tcPr>
          <w:p w:rsidR="007E4DF1" w:rsidRPr="001C6A9B" w:rsidRDefault="007E4DF1" w:rsidP="00F97443">
            <w:pPr>
              <w:jc w:val="center"/>
            </w:pPr>
          </w:p>
        </w:tc>
      </w:tr>
      <w:tr w:rsidR="007E4DF1" w:rsidRPr="001C6A9B" w:rsidTr="00F97443">
        <w:trPr>
          <w:trHeight w:val="406"/>
        </w:trPr>
        <w:tc>
          <w:tcPr>
            <w:tcW w:w="704" w:type="dxa"/>
            <w:vMerge w:val="restart"/>
            <w:tcBorders>
              <w:top w:val="single" w:sz="4" w:space="0" w:color="auto"/>
              <w:left w:val="single" w:sz="4" w:space="0" w:color="auto"/>
            </w:tcBorders>
          </w:tcPr>
          <w:p w:rsidR="007E4DF1" w:rsidRPr="001C6A9B" w:rsidRDefault="007E4DF1" w:rsidP="00F97443">
            <w:pPr>
              <w:jc w:val="center"/>
              <w:rPr>
                <w:bCs/>
              </w:rPr>
            </w:pPr>
            <w:r w:rsidRPr="001C6A9B">
              <w:rPr>
                <w:bCs/>
              </w:rPr>
              <w:t>15</w:t>
            </w:r>
          </w:p>
        </w:tc>
        <w:tc>
          <w:tcPr>
            <w:tcW w:w="3260" w:type="dxa"/>
            <w:tcBorders>
              <w:top w:val="nil"/>
              <w:left w:val="single" w:sz="4" w:space="0" w:color="auto"/>
              <w:bottom w:val="single" w:sz="4" w:space="0" w:color="auto"/>
              <w:right w:val="single" w:sz="4" w:space="0" w:color="auto"/>
            </w:tcBorders>
            <w:shd w:val="clear" w:color="auto" w:fill="auto"/>
            <w:vAlign w:val="center"/>
          </w:tcPr>
          <w:p w:rsidR="007E4DF1" w:rsidRPr="000E7952" w:rsidRDefault="007E4DF1" w:rsidP="00F97443">
            <w:pPr>
              <w:jc w:val="center"/>
              <w:rPr>
                <w:rFonts w:eastAsia="Arial Unicode MS"/>
                <w:color w:val="000000"/>
              </w:rPr>
            </w:pPr>
            <w:r w:rsidRPr="000E7952">
              <w:rPr>
                <w:rFonts w:eastAsia="Arial Unicode MS"/>
                <w:color w:val="000000"/>
              </w:rPr>
              <w:t>Планк</w:t>
            </w:r>
          </w:p>
          <w:p w:rsidR="007E4DF1" w:rsidRPr="001C6A9B" w:rsidRDefault="007E4DF1" w:rsidP="00F97443">
            <w:pPr>
              <w:jc w:val="center"/>
              <w:rPr>
                <w:color w:val="000000"/>
              </w:rPr>
            </w:pPr>
          </w:p>
        </w:tc>
        <w:tc>
          <w:tcPr>
            <w:tcW w:w="1701" w:type="dxa"/>
            <w:vMerge w:val="restart"/>
            <w:tcBorders>
              <w:top w:val="nil"/>
              <w:left w:val="nil"/>
              <w:right w:val="single" w:sz="4" w:space="0" w:color="auto"/>
            </w:tcBorders>
            <w:shd w:val="clear" w:color="auto" w:fill="auto"/>
            <w:vAlign w:val="center"/>
          </w:tcPr>
          <w:p w:rsidR="007E4DF1" w:rsidRPr="000E7952" w:rsidRDefault="007E4DF1" w:rsidP="00F97443">
            <w:pPr>
              <w:jc w:val="center"/>
              <w:rPr>
                <w:rFonts w:eastAsia="Arial Unicode MS"/>
                <w:color w:val="000000"/>
              </w:rPr>
            </w:pPr>
            <w:r w:rsidRPr="000E7952">
              <w:rPr>
                <w:rFonts w:eastAsia="Arial Unicode MS"/>
                <w:color w:val="000000"/>
              </w:rPr>
              <w:t>796 дана</w:t>
            </w:r>
          </w:p>
          <w:p w:rsidR="007E4DF1" w:rsidRPr="001C6A9B" w:rsidRDefault="007E4DF1" w:rsidP="00F97443">
            <w:pPr>
              <w:jc w:val="center"/>
              <w:rPr>
                <w:color w:val="000000"/>
              </w:rPr>
            </w:pPr>
          </w:p>
        </w:tc>
        <w:tc>
          <w:tcPr>
            <w:tcW w:w="1134" w:type="dxa"/>
            <w:vMerge w:val="restart"/>
            <w:tcBorders>
              <w:top w:val="nil"/>
              <w:left w:val="nil"/>
              <w:right w:val="single" w:sz="4" w:space="0" w:color="auto"/>
            </w:tcBorders>
            <w:shd w:val="clear" w:color="000000" w:fill="FFFFFF"/>
            <w:vAlign w:val="center"/>
          </w:tcPr>
          <w:p w:rsidR="007E4DF1" w:rsidRPr="001C6A9B" w:rsidRDefault="007E4DF1" w:rsidP="00F97443">
            <w:pPr>
              <w:jc w:val="center"/>
              <w:rPr>
                <w:color w:val="000000"/>
                <w:sz w:val="22"/>
                <w:szCs w:val="22"/>
              </w:rPr>
            </w:pPr>
            <w:r w:rsidRPr="001C6A9B">
              <w:rPr>
                <w:color w:val="000000"/>
                <w:sz w:val="22"/>
                <w:szCs w:val="22"/>
              </w:rPr>
              <w:t>180</w:t>
            </w:r>
          </w:p>
        </w:tc>
        <w:tc>
          <w:tcPr>
            <w:tcW w:w="1701" w:type="dxa"/>
            <w:vMerge w:val="restart"/>
            <w:tcBorders>
              <w:top w:val="single" w:sz="4" w:space="0" w:color="auto"/>
              <w:left w:val="single" w:sz="4" w:space="0" w:color="auto"/>
              <w:right w:val="single" w:sz="4" w:space="0" w:color="auto"/>
            </w:tcBorders>
            <w:shd w:val="clear" w:color="auto" w:fill="auto"/>
            <w:vAlign w:val="bottom"/>
          </w:tcPr>
          <w:p w:rsidR="007E4DF1" w:rsidRPr="001C6A9B" w:rsidRDefault="007E4DF1" w:rsidP="00F97443">
            <w:pPr>
              <w:jc w:val="center"/>
              <w:rPr>
                <w:color w:val="000000"/>
              </w:rPr>
            </w:pPr>
            <w:r w:rsidRPr="001C6A9B">
              <w:rPr>
                <w:color w:val="000000"/>
              </w:rPr>
              <w:t>254,00</w:t>
            </w:r>
          </w:p>
          <w:p w:rsidR="007E4DF1" w:rsidRPr="001C6A9B" w:rsidRDefault="007E4DF1" w:rsidP="00F97443">
            <w:pPr>
              <w:jc w:val="center"/>
              <w:rPr>
                <w:color w:val="000000"/>
              </w:rPr>
            </w:pPr>
          </w:p>
        </w:tc>
        <w:tc>
          <w:tcPr>
            <w:tcW w:w="1985" w:type="dxa"/>
            <w:vMerge w:val="restart"/>
            <w:tcBorders>
              <w:top w:val="single" w:sz="4" w:space="0" w:color="auto"/>
              <w:left w:val="nil"/>
              <w:right w:val="single" w:sz="4" w:space="0" w:color="auto"/>
            </w:tcBorders>
            <w:shd w:val="clear" w:color="auto" w:fill="auto"/>
            <w:vAlign w:val="center"/>
          </w:tcPr>
          <w:p w:rsidR="007E4DF1" w:rsidRPr="001C6A9B" w:rsidRDefault="007E4DF1" w:rsidP="00F97443">
            <w:pPr>
              <w:jc w:val="center"/>
            </w:pPr>
            <w:r w:rsidRPr="001C6A9B">
              <w:t>45 720,00</w:t>
            </w:r>
          </w:p>
        </w:tc>
      </w:tr>
      <w:tr w:rsidR="007E4DF1" w:rsidRPr="001C6A9B" w:rsidTr="00F97443">
        <w:trPr>
          <w:trHeight w:val="133"/>
        </w:trPr>
        <w:tc>
          <w:tcPr>
            <w:tcW w:w="704" w:type="dxa"/>
            <w:vMerge/>
            <w:tcBorders>
              <w:left w:val="single" w:sz="4" w:space="0" w:color="auto"/>
              <w:bottom w:val="single" w:sz="4" w:space="0" w:color="auto"/>
            </w:tcBorders>
          </w:tcPr>
          <w:p w:rsidR="007E4DF1" w:rsidRPr="001C6A9B" w:rsidRDefault="007E4DF1" w:rsidP="00F97443">
            <w:pPr>
              <w:jc w:val="center"/>
              <w:rPr>
                <w:bCs/>
              </w:rPr>
            </w:pP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rsidR="007E4DF1" w:rsidRPr="001C6A9B" w:rsidRDefault="007E4DF1" w:rsidP="00F97443">
            <w:pPr>
              <w:jc w:val="center"/>
              <w:rPr>
                <w:color w:val="000000"/>
              </w:rPr>
            </w:pPr>
            <w:r w:rsidRPr="001C6A9B">
              <w:rPr>
                <w:color w:val="000000"/>
              </w:rPr>
              <w:t>ИП Барышев Р.А.</w:t>
            </w:r>
          </w:p>
        </w:tc>
        <w:tc>
          <w:tcPr>
            <w:tcW w:w="1701" w:type="dxa"/>
            <w:vMerge/>
            <w:tcBorders>
              <w:left w:val="nil"/>
              <w:bottom w:val="single" w:sz="4" w:space="0" w:color="auto"/>
              <w:right w:val="single" w:sz="4" w:space="0" w:color="auto"/>
            </w:tcBorders>
            <w:shd w:val="clear" w:color="auto" w:fill="auto"/>
            <w:vAlign w:val="center"/>
          </w:tcPr>
          <w:p w:rsidR="007E4DF1" w:rsidRPr="001C6A9B" w:rsidRDefault="007E4DF1" w:rsidP="00F97443">
            <w:pPr>
              <w:jc w:val="center"/>
              <w:rPr>
                <w:color w:val="000000"/>
              </w:rPr>
            </w:pPr>
          </w:p>
        </w:tc>
        <w:tc>
          <w:tcPr>
            <w:tcW w:w="1134" w:type="dxa"/>
            <w:vMerge/>
            <w:tcBorders>
              <w:left w:val="nil"/>
              <w:bottom w:val="single" w:sz="4" w:space="0" w:color="auto"/>
              <w:right w:val="single" w:sz="4" w:space="0" w:color="auto"/>
            </w:tcBorders>
            <w:shd w:val="clear" w:color="000000" w:fill="FFFFFF"/>
            <w:vAlign w:val="center"/>
          </w:tcPr>
          <w:p w:rsidR="007E4DF1" w:rsidRPr="001C6A9B" w:rsidRDefault="007E4DF1" w:rsidP="00F97443">
            <w:pPr>
              <w:jc w:val="center"/>
              <w:rPr>
                <w:color w:val="000000"/>
                <w:sz w:val="22"/>
                <w:szCs w:val="22"/>
              </w:rPr>
            </w:pPr>
          </w:p>
        </w:tc>
        <w:tc>
          <w:tcPr>
            <w:tcW w:w="1701" w:type="dxa"/>
            <w:vMerge/>
            <w:tcBorders>
              <w:left w:val="single" w:sz="4" w:space="0" w:color="auto"/>
              <w:bottom w:val="single" w:sz="4" w:space="0" w:color="auto"/>
              <w:right w:val="single" w:sz="4" w:space="0" w:color="auto"/>
            </w:tcBorders>
            <w:shd w:val="clear" w:color="auto" w:fill="auto"/>
            <w:vAlign w:val="bottom"/>
          </w:tcPr>
          <w:p w:rsidR="007E4DF1" w:rsidRPr="001C6A9B" w:rsidRDefault="007E4DF1" w:rsidP="00F97443">
            <w:pPr>
              <w:jc w:val="center"/>
              <w:rPr>
                <w:color w:val="000000"/>
              </w:rPr>
            </w:pPr>
          </w:p>
        </w:tc>
        <w:tc>
          <w:tcPr>
            <w:tcW w:w="1985" w:type="dxa"/>
            <w:vMerge/>
            <w:tcBorders>
              <w:left w:val="nil"/>
              <w:bottom w:val="single" w:sz="4" w:space="0" w:color="auto"/>
              <w:right w:val="single" w:sz="4" w:space="0" w:color="auto"/>
            </w:tcBorders>
            <w:shd w:val="clear" w:color="auto" w:fill="auto"/>
            <w:vAlign w:val="center"/>
          </w:tcPr>
          <w:p w:rsidR="007E4DF1" w:rsidRPr="001C6A9B" w:rsidRDefault="007E4DF1" w:rsidP="00F97443">
            <w:pPr>
              <w:jc w:val="center"/>
            </w:pPr>
          </w:p>
        </w:tc>
      </w:tr>
      <w:tr w:rsidR="007E4DF1" w:rsidRPr="001C6A9B" w:rsidTr="00F97443">
        <w:trPr>
          <w:trHeight w:val="340"/>
        </w:trPr>
        <w:tc>
          <w:tcPr>
            <w:tcW w:w="704" w:type="dxa"/>
            <w:vMerge w:val="restart"/>
            <w:tcBorders>
              <w:top w:val="single" w:sz="4" w:space="0" w:color="auto"/>
              <w:left w:val="single" w:sz="4" w:space="0" w:color="auto"/>
            </w:tcBorders>
          </w:tcPr>
          <w:p w:rsidR="007E4DF1" w:rsidRPr="001C6A9B" w:rsidRDefault="007E4DF1" w:rsidP="00F97443">
            <w:pPr>
              <w:jc w:val="center"/>
              <w:rPr>
                <w:bCs/>
              </w:rPr>
            </w:pPr>
            <w:r w:rsidRPr="001C6A9B">
              <w:rPr>
                <w:bCs/>
              </w:rPr>
              <w:t>16</w:t>
            </w:r>
          </w:p>
        </w:tc>
        <w:tc>
          <w:tcPr>
            <w:tcW w:w="3260" w:type="dxa"/>
            <w:tcBorders>
              <w:top w:val="nil"/>
              <w:left w:val="single" w:sz="4" w:space="0" w:color="auto"/>
              <w:bottom w:val="single" w:sz="4" w:space="0" w:color="auto"/>
              <w:right w:val="single" w:sz="4" w:space="0" w:color="auto"/>
            </w:tcBorders>
            <w:shd w:val="clear" w:color="auto" w:fill="auto"/>
            <w:vAlign w:val="center"/>
          </w:tcPr>
          <w:p w:rsidR="007E4DF1" w:rsidRPr="000E7952" w:rsidRDefault="007E4DF1" w:rsidP="00F97443">
            <w:pPr>
              <w:jc w:val="center"/>
              <w:rPr>
                <w:rFonts w:eastAsia="Arial Unicode MS"/>
                <w:color w:val="000000"/>
              </w:rPr>
            </w:pPr>
            <w:r w:rsidRPr="000E7952">
              <w:rPr>
                <w:rFonts w:eastAsia="Arial Unicode MS"/>
                <w:color w:val="000000"/>
              </w:rPr>
              <w:t>ПАРОНИТ ҚАЛЫҢДЫҒЫ 3 мм</w:t>
            </w:r>
          </w:p>
          <w:p w:rsidR="007E4DF1" w:rsidRPr="001C6A9B" w:rsidRDefault="007E4DF1" w:rsidP="00F97443">
            <w:pPr>
              <w:jc w:val="center"/>
              <w:rPr>
                <w:color w:val="000000"/>
              </w:rPr>
            </w:pPr>
          </w:p>
        </w:tc>
        <w:tc>
          <w:tcPr>
            <w:tcW w:w="1701" w:type="dxa"/>
            <w:vMerge w:val="restart"/>
            <w:tcBorders>
              <w:top w:val="nil"/>
              <w:left w:val="nil"/>
              <w:right w:val="single" w:sz="4" w:space="0" w:color="auto"/>
            </w:tcBorders>
            <w:shd w:val="clear" w:color="auto" w:fill="auto"/>
            <w:vAlign w:val="center"/>
          </w:tcPr>
          <w:p w:rsidR="007E4DF1" w:rsidRPr="000E7952" w:rsidRDefault="007E4DF1" w:rsidP="00F97443">
            <w:pPr>
              <w:jc w:val="center"/>
              <w:rPr>
                <w:rFonts w:eastAsia="Arial Unicode MS"/>
                <w:color w:val="000000"/>
              </w:rPr>
            </w:pPr>
            <w:r w:rsidRPr="000E7952">
              <w:rPr>
                <w:rFonts w:eastAsia="Arial Unicode MS"/>
                <w:color w:val="000000"/>
              </w:rPr>
              <w:t>166 келі</w:t>
            </w:r>
          </w:p>
          <w:p w:rsidR="007E4DF1" w:rsidRPr="001C6A9B" w:rsidRDefault="007E4DF1" w:rsidP="00F97443">
            <w:pPr>
              <w:jc w:val="center"/>
              <w:rPr>
                <w:color w:val="000000"/>
              </w:rPr>
            </w:pPr>
          </w:p>
        </w:tc>
        <w:tc>
          <w:tcPr>
            <w:tcW w:w="1134" w:type="dxa"/>
            <w:vMerge w:val="restart"/>
            <w:tcBorders>
              <w:top w:val="nil"/>
              <w:left w:val="nil"/>
              <w:right w:val="single" w:sz="4" w:space="0" w:color="auto"/>
            </w:tcBorders>
            <w:shd w:val="clear" w:color="000000" w:fill="FFFFFF"/>
            <w:vAlign w:val="center"/>
          </w:tcPr>
          <w:p w:rsidR="007E4DF1" w:rsidRPr="001C6A9B" w:rsidRDefault="007E4DF1" w:rsidP="00F97443">
            <w:pPr>
              <w:jc w:val="center"/>
              <w:rPr>
                <w:color w:val="000000"/>
                <w:sz w:val="22"/>
                <w:szCs w:val="22"/>
              </w:rPr>
            </w:pPr>
            <w:r w:rsidRPr="001C6A9B">
              <w:rPr>
                <w:color w:val="000000"/>
                <w:sz w:val="22"/>
                <w:szCs w:val="22"/>
              </w:rPr>
              <w:t>5</w:t>
            </w:r>
          </w:p>
        </w:tc>
        <w:tc>
          <w:tcPr>
            <w:tcW w:w="1701" w:type="dxa"/>
            <w:vMerge w:val="restart"/>
            <w:tcBorders>
              <w:left w:val="single" w:sz="4" w:space="0" w:color="auto"/>
              <w:right w:val="single" w:sz="4" w:space="0" w:color="auto"/>
            </w:tcBorders>
            <w:shd w:val="clear" w:color="auto" w:fill="auto"/>
            <w:vAlign w:val="center"/>
          </w:tcPr>
          <w:p w:rsidR="007E4DF1" w:rsidRPr="001C6A9B" w:rsidRDefault="007E4DF1" w:rsidP="00F97443">
            <w:pPr>
              <w:jc w:val="center"/>
              <w:rPr>
                <w:color w:val="000000"/>
              </w:rPr>
            </w:pPr>
            <w:r w:rsidRPr="001C6A9B">
              <w:rPr>
                <w:color w:val="000000"/>
              </w:rPr>
              <w:t>-</w:t>
            </w:r>
          </w:p>
        </w:tc>
        <w:tc>
          <w:tcPr>
            <w:tcW w:w="1985" w:type="dxa"/>
            <w:vMerge w:val="restart"/>
            <w:tcBorders>
              <w:left w:val="nil"/>
              <w:right w:val="single" w:sz="4" w:space="0" w:color="auto"/>
            </w:tcBorders>
            <w:shd w:val="clear" w:color="auto" w:fill="auto"/>
            <w:vAlign w:val="center"/>
          </w:tcPr>
          <w:p w:rsidR="007E4DF1" w:rsidRPr="001C6A9B" w:rsidRDefault="007E4DF1" w:rsidP="00F97443">
            <w:pPr>
              <w:jc w:val="center"/>
            </w:pPr>
            <w:r w:rsidRPr="001C6A9B">
              <w:t>-</w:t>
            </w:r>
          </w:p>
        </w:tc>
      </w:tr>
      <w:tr w:rsidR="007E4DF1" w:rsidRPr="001C6A9B" w:rsidTr="00F97443">
        <w:trPr>
          <w:trHeight w:val="146"/>
        </w:trPr>
        <w:tc>
          <w:tcPr>
            <w:tcW w:w="704" w:type="dxa"/>
            <w:vMerge/>
            <w:tcBorders>
              <w:left w:val="single" w:sz="4" w:space="0" w:color="auto"/>
              <w:bottom w:val="single" w:sz="4" w:space="0" w:color="auto"/>
            </w:tcBorders>
          </w:tcPr>
          <w:p w:rsidR="007E4DF1" w:rsidRPr="001C6A9B" w:rsidRDefault="007E4DF1" w:rsidP="00F97443">
            <w:pPr>
              <w:jc w:val="center"/>
              <w:rPr>
                <w:bCs/>
              </w:rPr>
            </w:pP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rsidR="007E4DF1" w:rsidRPr="000E7952" w:rsidRDefault="007E4DF1" w:rsidP="00F974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rsidRPr="000E7952">
              <w:rPr>
                <w:lang w:val="kk-KZ"/>
              </w:rPr>
              <w:t>Белгіленген жоқ</w:t>
            </w:r>
          </w:p>
          <w:p w:rsidR="007E4DF1" w:rsidRPr="001C6A9B" w:rsidRDefault="007E4DF1" w:rsidP="00F97443">
            <w:pPr>
              <w:jc w:val="center"/>
              <w:rPr>
                <w:color w:val="000000"/>
              </w:rPr>
            </w:pPr>
          </w:p>
        </w:tc>
        <w:tc>
          <w:tcPr>
            <w:tcW w:w="1701" w:type="dxa"/>
            <w:vMerge/>
            <w:tcBorders>
              <w:left w:val="nil"/>
              <w:bottom w:val="single" w:sz="4" w:space="0" w:color="auto"/>
              <w:right w:val="single" w:sz="4" w:space="0" w:color="auto"/>
            </w:tcBorders>
            <w:shd w:val="clear" w:color="auto" w:fill="auto"/>
            <w:vAlign w:val="center"/>
          </w:tcPr>
          <w:p w:rsidR="007E4DF1" w:rsidRPr="001C6A9B" w:rsidRDefault="007E4DF1" w:rsidP="00F97443">
            <w:pPr>
              <w:jc w:val="center"/>
              <w:rPr>
                <w:color w:val="000000"/>
              </w:rPr>
            </w:pPr>
          </w:p>
        </w:tc>
        <w:tc>
          <w:tcPr>
            <w:tcW w:w="1134" w:type="dxa"/>
            <w:vMerge/>
            <w:tcBorders>
              <w:left w:val="nil"/>
              <w:bottom w:val="single" w:sz="4" w:space="0" w:color="auto"/>
              <w:right w:val="single" w:sz="4" w:space="0" w:color="auto"/>
            </w:tcBorders>
            <w:shd w:val="clear" w:color="000000" w:fill="FFFFFF"/>
            <w:vAlign w:val="center"/>
          </w:tcPr>
          <w:p w:rsidR="007E4DF1" w:rsidRPr="001C6A9B" w:rsidRDefault="007E4DF1" w:rsidP="00F97443">
            <w:pPr>
              <w:jc w:val="center"/>
              <w:rPr>
                <w:color w:val="000000"/>
                <w:sz w:val="22"/>
                <w:szCs w:val="22"/>
              </w:rPr>
            </w:pPr>
          </w:p>
        </w:tc>
        <w:tc>
          <w:tcPr>
            <w:tcW w:w="1701" w:type="dxa"/>
            <w:vMerge/>
            <w:tcBorders>
              <w:left w:val="single" w:sz="4" w:space="0" w:color="auto"/>
              <w:bottom w:val="single" w:sz="4" w:space="0" w:color="auto"/>
              <w:right w:val="single" w:sz="4" w:space="0" w:color="auto"/>
            </w:tcBorders>
            <w:shd w:val="clear" w:color="auto" w:fill="auto"/>
            <w:vAlign w:val="center"/>
          </w:tcPr>
          <w:p w:rsidR="007E4DF1" w:rsidRPr="001C6A9B" w:rsidRDefault="007E4DF1" w:rsidP="00F97443">
            <w:pPr>
              <w:jc w:val="center"/>
              <w:rPr>
                <w:color w:val="000000"/>
              </w:rPr>
            </w:pPr>
          </w:p>
        </w:tc>
        <w:tc>
          <w:tcPr>
            <w:tcW w:w="1985" w:type="dxa"/>
            <w:vMerge/>
            <w:tcBorders>
              <w:left w:val="nil"/>
              <w:bottom w:val="single" w:sz="4" w:space="0" w:color="auto"/>
              <w:right w:val="single" w:sz="4" w:space="0" w:color="auto"/>
            </w:tcBorders>
            <w:shd w:val="clear" w:color="auto" w:fill="auto"/>
            <w:vAlign w:val="center"/>
          </w:tcPr>
          <w:p w:rsidR="007E4DF1" w:rsidRPr="001C6A9B" w:rsidRDefault="007E4DF1" w:rsidP="00F97443">
            <w:pPr>
              <w:jc w:val="center"/>
            </w:pPr>
          </w:p>
        </w:tc>
      </w:tr>
      <w:tr w:rsidR="007E4DF1" w:rsidRPr="001C6A9B" w:rsidTr="00F97443">
        <w:trPr>
          <w:trHeight w:val="367"/>
        </w:trPr>
        <w:tc>
          <w:tcPr>
            <w:tcW w:w="704" w:type="dxa"/>
            <w:vMerge w:val="restart"/>
            <w:tcBorders>
              <w:top w:val="single" w:sz="4" w:space="0" w:color="auto"/>
              <w:left w:val="single" w:sz="4" w:space="0" w:color="auto"/>
            </w:tcBorders>
          </w:tcPr>
          <w:p w:rsidR="007E4DF1" w:rsidRPr="001C6A9B" w:rsidRDefault="007E4DF1" w:rsidP="00F97443">
            <w:pPr>
              <w:jc w:val="center"/>
              <w:rPr>
                <w:bCs/>
              </w:rPr>
            </w:pPr>
            <w:r w:rsidRPr="001C6A9B">
              <w:rPr>
                <w:bCs/>
              </w:rPr>
              <w:t>17</w:t>
            </w:r>
          </w:p>
        </w:tc>
        <w:tc>
          <w:tcPr>
            <w:tcW w:w="3260" w:type="dxa"/>
            <w:tcBorders>
              <w:top w:val="nil"/>
              <w:left w:val="single" w:sz="4" w:space="0" w:color="auto"/>
              <w:bottom w:val="single" w:sz="4" w:space="0" w:color="auto"/>
              <w:right w:val="single" w:sz="4" w:space="0" w:color="auto"/>
            </w:tcBorders>
            <w:shd w:val="clear" w:color="auto" w:fill="auto"/>
            <w:vAlign w:val="center"/>
          </w:tcPr>
          <w:p w:rsidR="007E4DF1" w:rsidRPr="000E7952" w:rsidRDefault="007E4DF1" w:rsidP="00F97443">
            <w:pPr>
              <w:jc w:val="center"/>
              <w:rPr>
                <w:rFonts w:eastAsia="Arial Unicode MS"/>
                <w:color w:val="000000"/>
              </w:rPr>
            </w:pPr>
            <w:r w:rsidRPr="000E7952">
              <w:rPr>
                <w:rFonts w:eastAsia="Arial Unicode MS"/>
                <w:color w:val="000000"/>
              </w:rPr>
              <w:t>Паронит қалыңдығы 5 мм</w:t>
            </w:r>
          </w:p>
          <w:p w:rsidR="007E4DF1" w:rsidRPr="001C6A9B" w:rsidRDefault="007E4DF1" w:rsidP="00F97443">
            <w:pPr>
              <w:jc w:val="center"/>
              <w:rPr>
                <w:color w:val="000000"/>
              </w:rPr>
            </w:pPr>
          </w:p>
        </w:tc>
        <w:tc>
          <w:tcPr>
            <w:tcW w:w="1701" w:type="dxa"/>
            <w:vMerge w:val="restart"/>
            <w:tcBorders>
              <w:top w:val="nil"/>
              <w:left w:val="nil"/>
              <w:right w:val="single" w:sz="4" w:space="0" w:color="auto"/>
            </w:tcBorders>
            <w:shd w:val="clear" w:color="auto" w:fill="auto"/>
            <w:vAlign w:val="center"/>
          </w:tcPr>
          <w:p w:rsidR="007E4DF1" w:rsidRPr="000E7952" w:rsidRDefault="007E4DF1" w:rsidP="00F97443">
            <w:pPr>
              <w:jc w:val="center"/>
              <w:rPr>
                <w:rFonts w:eastAsia="Arial Unicode MS"/>
                <w:color w:val="000000"/>
              </w:rPr>
            </w:pPr>
            <w:r w:rsidRPr="000E7952">
              <w:rPr>
                <w:rFonts w:eastAsia="Arial Unicode MS"/>
                <w:color w:val="000000"/>
              </w:rPr>
              <w:t>166 келі</w:t>
            </w:r>
          </w:p>
          <w:p w:rsidR="007E4DF1" w:rsidRPr="001C6A9B" w:rsidRDefault="007E4DF1" w:rsidP="00F97443">
            <w:pPr>
              <w:jc w:val="center"/>
              <w:rPr>
                <w:color w:val="000000"/>
              </w:rPr>
            </w:pPr>
          </w:p>
        </w:tc>
        <w:tc>
          <w:tcPr>
            <w:tcW w:w="1134" w:type="dxa"/>
            <w:vMerge w:val="restart"/>
            <w:tcBorders>
              <w:top w:val="nil"/>
              <w:left w:val="nil"/>
              <w:right w:val="single" w:sz="4" w:space="0" w:color="auto"/>
            </w:tcBorders>
            <w:shd w:val="clear" w:color="000000" w:fill="FFFFFF"/>
            <w:vAlign w:val="center"/>
          </w:tcPr>
          <w:p w:rsidR="007E4DF1" w:rsidRPr="001C6A9B" w:rsidRDefault="007E4DF1" w:rsidP="00F97443">
            <w:pPr>
              <w:jc w:val="center"/>
              <w:rPr>
                <w:color w:val="000000"/>
                <w:sz w:val="22"/>
                <w:szCs w:val="22"/>
              </w:rPr>
            </w:pPr>
            <w:r w:rsidRPr="001C6A9B">
              <w:rPr>
                <w:color w:val="000000"/>
                <w:sz w:val="22"/>
                <w:szCs w:val="22"/>
              </w:rPr>
              <w:t>5</w:t>
            </w:r>
          </w:p>
        </w:tc>
        <w:tc>
          <w:tcPr>
            <w:tcW w:w="1701" w:type="dxa"/>
            <w:vMerge w:val="restart"/>
            <w:tcBorders>
              <w:top w:val="single" w:sz="4" w:space="0" w:color="auto"/>
              <w:left w:val="nil"/>
              <w:right w:val="single" w:sz="4" w:space="0" w:color="auto"/>
            </w:tcBorders>
          </w:tcPr>
          <w:p w:rsidR="007E4DF1" w:rsidRPr="001C6A9B" w:rsidRDefault="007E4DF1" w:rsidP="00F97443">
            <w:pPr>
              <w:jc w:val="center"/>
              <w:rPr>
                <w:b/>
                <w:color w:val="000000"/>
                <w:sz w:val="20"/>
                <w:szCs w:val="20"/>
              </w:rPr>
            </w:pPr>
            <w:r w:rsidRPr="001C6A9B">
              <w:rPr>
                <w:b/>
                <w:color w:val="000000"/>
                <w:sz w:val="20"/>
                <w:szCs w:val="20"/>
              </w:rPr>
              <w:t>-</w:t>
            </w:r>
          </w:p>
        </w:tc>
        <w:tc>
          <w:tcPr>
            <w:tcW w:w="1985" w:type="dxa"/>
            <w:vMerge w:val="restart"/>
            <w:tcBorders>
              <w:top w:val="single" w:sz="4" w:space="0" w:color="auto"/>
              <w:left w:val="nil"/>
              <w:right w:val="single" w:sz="4" w:space="0" w:color="auto"/>
            </w:tcBorders>
            <w:vAlign w:val="center"/>
          </w:tcPr>
          <w:p w:rsidR="007E4DF1" w:rsidRPr="001C6A9B" w:rsidRDefault="007E4DF1" w:rsidP="00F97443">
            <w:pPr>
              <w:jc w:val="center"/>
              <w:rPr>
                <w:b/>
                <w:color w:val="000000"/>
                <w:sz w:val="20"/>
                <w:szCs w:val="20"/>
              </w:rPr>
            </w:pPr>
            <w:r w:rsidRPr="001C6A9B">
              <w:rPr>
                <w:b/>
                <w:color w:val="000000"/>
                <w:sz w:val="20"/>
                <w:szCs w:val="20"/>
              </w:rPr>
              <w:t>-</w:t>
            </w:r>
          </w:p>
        </w:tc>
      </w:tr>
      <w:tr w:rsidR="007E4DF1" w:rsidRPr="001C6A9B" w:rsidTr="00F97443">
        <w:trPr>
          <w:trHeight w:val="119"/>
        </w:trPr>
        <w:tc>
          <w:tcPr>
            <w:tcW w:w="704" w:type="dxa"/>
            <w:vMerge/>
            <w:tcBorders>
              <w:left w:val="single" w:sz="4" w:space="0" w:color="auto"/>
            </w:tcBorders>
          </w:tcPr>
          <w:p w:rsidR="007E4DF1" w:rsidRPr="001C6A9B" w:rsidRDefault="007E4DF1" w:rsidP="00F97443">
            <w:pPr>
              <w:jc w:val="center"/>
              <w:rPr>
                <w:bCs/>
              </w:rPr>
            </w:pP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rsidR="007E4DF1" w:rsidRPr="000E7952" w:rsidRDefault="007E4DF1" w:rsidP="00F974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rsidRPr="000E7952">
              <w:rPr>
                <w:lang w:val="kk-KZ"/>
              </w:rPr>
              <w:t>Белгіленген жоқ</w:t>
            </w:r>
          </w:p>
          <w:p w:rsidR="007E4DF1" w:rsidRPr="001C6A9B" w:rsidRDefault="007E4DF1" w:rsidP="00F97443">
            <w:pPr>
              <w:jc w:val="center"/>
              <w:rPr>
                <w:b/>
                <w:color w:val="000000"/>
              </w:rPr>
            </w:pPr>
          </w:p>
        </w:tc>
        <w:tc>
          <w:tcPr>
            <w:tcW w:w="1701" w:type="dxa"/>
            <w:vMerge/>
            <w:tcBorders>
              <w:left w:val="nil"/>
              <w:bottom w:val="single" w:sz="4" w:space="0" w:color="auto"/>
              <w:right w:val="single" w:sz="4" w:space="0" w:color="auto"/>
            </w:tcBorders>
            <w:shd w:val="clear" w:color="auto" w:fill="auto"/>
            <w:vAlign w:val="center"/>
          </w:tcPr>
          <w:p w:rsidR="007E4DF1" w:rsidRPr="001C6A9B" w:rsidRDefault="007E4DF1" w:rsidP="00F97443">
            <w:pPr>
              <w:jc w:val="center"/>
              <w:rPr>
                <w:color w:val="000000"/>
              </w:rPr>
            </w:pPr>
          </w:p>
        </w:tc>
        <w:tc>
          <w:tcPr>
            <w:tcW w:w="1134" w:type="dxa"/>
            <w:vMerge/>
            <w:tcBorders>
              <w:left w:val="nil"/>
              <w:bottom w:val="single" w:sz="4" w:space="0" w:color="auto"/>
              <w:right w:val="single" w:sz="4" w:space="0" w:color="auto"/>
            </w:tcBorders>
            <w:shd w:val="clear" w:color="000000" w:fill="FFFFFF"/>
            <w:vAlign w:val="center"/>
          </w:tcPr>
          <w:p w:rsidR="007E4DF1" w:rsidRPr="001C6A9B" w:rsidRDefault="007E4DF1" w:rsidP="00F97443">
            <w:pPr>
              <w:jc w:val="center"/>
              <w:rPr>
                <w:color w:val="000000"/>
                <w:sz w:val="22"/>
                <w:szCs w:val="22"/>
              </w:rPr>
            </w:pPr>
          </w:p>
        </w:tc>
        <w:tc>
          <w:tcPr>
            <w:tcW w:w="1701" w:type="dxa"/>
            <w:vMerge/>
            <w:tcBorders>
              <w:left w:val="nil"/>
              <w:bottom w:val="single" w:sz="4" w:space="0" w:color="auto"/>
              <w:right w:val="single" w:sz="4" w:space="0" w:color="auto"/>
            </w:tcBorders>
          </w:tcPr>
          <w:p w:rsidR="007E4DF1" w:rsidRPr="001C6A9B" w:rsidRDefault="007E4DF1" w:rsidP="00F97443">
            <w:pPr>
              <w:jc w:val="center"/>
              <w:rPr>
                <w:b/>
                <w:color w:val="000000"/>
                <w:sz w:val="20"/>
                <w:szCs w:val="20"/>
              </w:rPr>
            </w:pPr>
          </w:p>
        </w:tc>
        <w:tc>
          <w:tcPr>
            <w:tcW w:w="1985" w:type="dxa"/>
            <w:vMerge/>
            <w:tcBorders>
              <w:left w:val="nil"/>
              <w:bottom w:val="single" w:sz="4" w:space="0" w:color="auto"/>
              <w:right w:val="single" w:sz="4" w:space="0" w:color="auto"/>
            </w:tcBorders>
            <w:vAlign w:val="center"/>
          </w:tcPr>
          <w:p w:rsidR="007E4DF1" w:rsidRPr="001C6A9B" w:rsidRDefault="007E4DF1" w:rsidP="00F97443">
            <w:pPr>
              <w:jc w:val="center"/>
              <w:rPr>
                <w:b/>
                <w:color w:val="000000"/>
                <w:sz w:val="20"/>
                <w:szCs w:val="20"/>
              </w:rPr>
            </w:pPr>
          </w:p>
        </w:tc>
      </w:tr>
      <w:tr w:rsidR="007E4DF1" w:rsidRPr="001C6A9B" w:rsidTr="00F97443">
        <w:trPr>
          <w:trHeight w:val="340"/>
        </w:trPr>
        <w:tc>
          <w:tcPr>
            <w:tcW w:w="704" w:type="dxa"/>
            <w:vMerge w:val="restart"/>
            <w:tcBorders>
              <w:top w:val="single" w:sz="4" w:space="0" w:color="auto"/>
              <w:left w:val="single" w:sz="4" w:space="0" w:color="auto"/>
            </w:tcBorders>
          </w:tcPr>
          <w:p w:rsidR="007E4DF1" w:rsidRPr="001C6A9B" w:rsidRDefault="007E4DF1" w:rsidP="00F97443">
            <w:pPr>
              <w:jc w:val="center"/>
              <w:rPr>
                <w:bCs/>
              </w:rPr>
            </w:pPr>
            <w:r w:rsidRPr="001C6A9B">
              <w:rPr>
                <w:bCs/>
              </w:rPr>
              <w:t>18</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rsidR="007E4DF1" w:rsidRPr="000E7952" w:rsidRDefault="007E4DF1" w:rsidP="00F97443">
            <w:pPr>
              <w:jc w:val="center"/>
              <w:rPr>
                <w:rFonts w:eastAsia="Arial Unicode MS"/>
                <w:color w:val="000000"/>
              </w:rPr>
            </w:pPr>
            <w:r w:rsidRPr="000E7952">
              <w:rPr>
                <w:rFonts w:eastAsia="Arial Unicode MS"/>
                <w:color w:val="000000"/>
              </w:rPr>
              <w:t>Асбест сымы</w:t>
            </w:r>
          </w:p>
          <w:p w:rsidR="007E4DF1" w:rsidRPr="001C6A9B" w:rsidRDefault="007E4DF1" w:rsidP="00F97443">
            <w:pPr>
              <w:jc w:val="center"/>
              <w:rPr>
                <w:color w:val="000000"/>
              </w:rPr>
            </w:pPr>
          </w:p>
        </w:tc>
        <w:tc>
          <w:tcPr>
            <w:tcW w:w="1701" w:type="dxa"/>
            <w:vMerge w:val="restart"/>
            <w:tcBorders>
              <w:top w:val="nil"/>
              <w:left w:val="nil"/>
              <w:right w:val="single" w:sz="4" w:space="0" w:color="auto"/>
            </w:tcBorders>
            <w:shd w:val="clear" w:color="auto" w:fill="auto"/>
            <w:vAlign w:val="center"/>
          </w:tcPr>
          <w:p w:rsidR="007E4DF1" w:rsidRPr="000E7952" w:rsidRDefault="007E4DF1" w:rsidP="00F97443">
            <w:pPr>
              <w:jc w:val="center"/>
              <w:rPr>
                <w:rFonts w:eastAsia="Arial Unicode MS"/>
                <w:color w:val="000000"/>
              </w:rPr>
            </w:pPr>
            <w:r w:rsidRPr="000E7952">
              <w:rPr>
                <w:rFonts w:eastAsia="Arial Unicode MS"/>
                <w:color w:val="000000"/>
              </w:rPr>
              <w:t>166 келі</w:t>
            </w:r>
          </w:p>
          <w:p w:rsidR="007E4DF1" w:rsidRPr="001C6A9B" w:rsidRDefault="007E4DF1" w:rsidP="00F97443">
            <w:pPr>
              <w:jc w:val="center"/>
              <w:rPr>
                <w:color w:val="000000"/>
              </w:rPr>
            </w:pPr>
          </w:p>
        </w:tc>
        <w:tc>
          <w:tcPr>
            <w:tcW w:w="1134" w:type="dxa"/>
            <w:vMerge w:val="restart"/>
            <w:tcBorders>
              <w:top w:val="nil"/>
              <w:left w:val="nil"/>
              <w:right w:val="single" w:sz="4" w:space="0" w:color="auto"/>
            </w:tcBorders>
            <w:shd w:val="clear" w:color="000000" w:fill="FFFFFF"/>
            <w:vAlign w:val="center"/>
          </w:tcPr>
          <w:p w:rsidR="007E4DF1" w:rsidRPr="001C6A9B" w:rsidRDefault="007E4DF1" w:rsidP="00F97443">
            <w:pPr>
              <w:jc w:val="center"/>
              <w:rPr>
                <w:color w:val="000000"/>
                <w:sz w:val="22"/>
                <w:szCs w:val="22"/>
              </w:rPr>
            </w:pPr>
            <w:r w:rsidRPr="001C6A9B">
              <w:rPr>
                <w:color w:val="000000"/>
                <w:sz w:val="22"/>
                <w:szCs w:val="22"/>
              </w:rPr>
              <w:t>5</w:t>
            </w:r>
          </w:p>
        </w:tc>
        <w:tc>
          <w:tcPr>
            <w:tcW w:w="1701" w:type="dxa"/>
            <w:vMerge w:val="restart"/>
            <w:tcBorders>
              <w:top w:val="single" w:sz="4" w:space="0" w:color="auto"/>
              <w:left w:val="nil"/>
              <w:right w:val="single" w:sz="4" w:space="0" w:color="auto"/>
            </w:tcBorders>
          </w:tcPr>
          <w:p w:rsidR="007E4DF1" w:rsidRPr="001C6A9B" w:rsidRDefault="007E4DF1" w:rsidP="00F97443">
            <w:pPr>
              <w:jc w:val="center"/>
              <w:rPr>
                <w:b/>
                <w:color w:val="000000"/>
                <w:sz w:val="20"/>
                <w:szCs w:val="20"/>
              </w:rPr>
            </w:pPr>
            <w:r w:rsidRPr="001C6A9B">
              <w:rPr>
                <w:b/>
                <w:color w:val="000000"/>
                <w:sz w:val="20"/>
                <w:szCs w:val="20"/>
              </w:rPr>
              <w:t>-</w:t>
            </w:r>
          </w:p>
        </w:tc>
        <w:tc>
          <w:tcPr>
            <w:tcW w:w="1985" w:type="dxa"/>
            <w:vMerge w:val="restart"/>
            <w:tcBorders>
              <w:top w:val="single" w:sz="4" w:space="0" w:color="auto"/>
              <w:left w:val="nil"/>
              <w:right w:val="single" w:sz="4" w:space="0" w:color="auto"/>
            </w:tcBorders>
            <w:vAlign w:val="center"/>
          </w:tcPr>
          <w:p w:rsidR="007E4DF1" w:rsidRPr="001C6A9B" w:rsidRDefault="007E4DF1" w:rsidP="00F97443">
            <w:pPr>
              <w:jc w:val="center"/>
              <w:rPr>
                <w:b/>
                <w:color w:val="000000"/>
                <w:sz w:val="20"/>
                <w:szCs w:val="20"/>
              </w:rPr>
            </w:pPr>
            <w:r w:rsidRPr="001C6A9B">
              <w:rPr>
                <w:b/>
                <w:color w:val="000000"/>
                <w:sz w:val="20"/>
                <w:szCs w:val="20"/>
              </w:rPr>
              <w:t>-</w:t>
            </w:r>
          </w:p>
        </w:tc>
      </w:tr>
      <w:tr w:rsidR="007E4DF1" w:rsidRPr="001C6A9B" w:rsidTr="00F97443">
        <w:trPr>
          <w:trHeight w:val="146"/>
        </w:trPr>
        <w:tc>
          <w:tcPr>
            <w:tcW w:w="704" w:type="dxa"/>
            <w:vMerge/>
            <w:tcBorders>
              <w:left w:val="single" w:sz="4" w:space="0" w:color="auto"/>
              <w:bottom w:val="single" w:sz="4" w:space="0" w:color="auto"/>
            </w:tcBorders>
          </w:tcPr>
          <w:p w:rsidR="007E4DF1" w:rsidRPr="001C6A9B" w:rsidRDefault="007E4DF1" w:rsidP="00F97443">
            <w:pPr>
              <w:jc w:val="center"/>
              <w:rPr>
                <w:bCs/>
              </w:rPr>
            </w:pP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rsidR="007E4DF1" w:rsidRPr="000E7952" w:rsidRDefault="007E4DF1" w:rsidP="00F974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rsidRPr="000E7952">
              <w:rPr>
                <w:lang w:val="kk-KZ"/>
              </w:rPr>
              <w:t>Белгіленген жоқ</w:t>
            </w:r>
          </w:p>
          <w:p w:rsidR="007E4DF1" w:rsidRPr="001C6A9B" w:rsidRDefault="007E4DF1" w:rsidP="00F97443">
            <w:pPr>
              <w:jc w:val="center"/>
              <w:rPr>
                <w:color w:val="000000"/>
              </w:rPr>
            </w:pPr>
          </w:p>
        </w:tc>
        <w:tc>
          <w:tcPr>
            <w:tcW w:w="1701" w:type="dxa"/>
            <w:vMerge/>
            <w:tcBorders>
              <w:left w:val="nil"/>
              <w:bottom w:val="single" w:sz="4" w:space="0" w:color="auto"/>
              <w:right w:val="single" w:sz="4" w:space="0" w:color="auto"/>
            </w:tcBorders>
            <w:shd w:val="clear" w:color="auto" w:fill="auto"/>
            <w:vAlign w:val="center"/>
          </w:tcPr>
          <w:p w:rsidR="007E4DF1" w:rsidRPr="001C6A9B" w:rsidRDefault="007E4DF1" w:rsidP="00F97443">
            <w:pPr>
              <w:jc w:val="center"/>
              <w:rPr>
                <w:color w:val="000000"/>
              </w:rPr>
            </w:pPr>
          </w:p>
        </w:tc>
        <w:tc>
          <w:tcPr>
            <w:tcW w:w="1134" w:type="dxa"/>
            <w:vMerge/>
            <w:tcBorders>
              <w:left w:val="nil"/>
              <w:bottom w:val="single" w:sz="4" w:space="0" w:color="auto"/>
              <w:right w:val="single" w:sz="4" w:space="0" w:color="auto"/>
            </w:tcBorders>
            <w:shd w:val="clear" w:color="000000" w:fill="FFFFFF"/>
            <w:vAlign w:val="center"/>
          </w:tcPr>
          <w:p w:rsidR="007E4DF1" w:rsidRPr="001C6A9B" w:rsidRDefault="007E4DF1" w:rsidP="00F97443">
            <w:pPr>
              <w:jc w:val="center"/>
              <w:rPr>
                <w:color w:val="000000"/>
                <w:sz w:val="22"/>
                <w:szCs w:val="22"/>
              </w:rPr>
            </w:pPr>
          </w:p>
        </w:tc>
        <w:tc>
          <w:tcPr>
            <w:tcW w:w="1701" w:type="dxa"/>
            <w:vMerge/>
            <w:tcBorders>
              <w:left w:val="nil"/>
              <w:bottom w:val="single" w:sz="4" w:space="0" w:color="auto"/>
              <w:right w:val="single" w:sz="4" w:space="0" w:color="auto"/>
            </w:tcBorders>
          </w:tcPr>
          <w:p w:rsidR="007E4DF1" w:rsidRPr="001C6A9B" w:rsidRDefault="007E4DF1" w:rsidP="00F97443">
            <w:pPr>
              <w:jc w:val="center"/>
              <w:rPr>
                <w:b/>
                <w:color w:val="000000"/>
                <w:sz w:val="20"/>
                <w:szCs w:val="20"/>
              </w:rPr>
            </w:pPr>
          </w:p>
        </w:tc>
        <w:tc>
          <w:tcPr>
            <w:tcW w:w="1985" w:type="dxa"/>
            <w:vMerge/>
            <w:tcBorders>
              <w:left w:val="nil"/>
              <w:bottom w:val="single" w:sz="4" w:space="0" w:color="auto"/>
              <w:right w:val="single" w:sz="4" w:space="0" w:color="auto"/>
            </w:tcBorders>
            <w:vAlign w:val="center"/>
          </w:tcPr>
          <w:p w:rsidR="007E4DF1" w:rsidRPr="001C6A9B" w:rsidRDefault="007E4DF1" w:rsidP="00F97443">
            <w:pPr>
              <w:jc w:val="center"/>
              <w:rPr>
                <w:b/>
                <w:color w:val="000000"/>
                <w:sz w:val="20"/>
                <w:szCs w:val="20"/>
              </w:rPr>
            </w:pPr>
          </w:p>
        </w:tc>
      </w:tr>
      <w:tr w:rsidR="007E4DF1" w:rsidRPr="001C6A9B" w:rsidTr="00F97443">
        <w:trPr>
          <w:trHeight w:val="327"/>
        </w:trPr>
        <w:tc>
          <w:tcPr>
            <w:tcW w:w="704" w:type="dxa"/>
            <w:vMerge w:val="restart"/>
            <w:tcBorders>
              <w:top w:val="single" w:sz="4" w:space="0" w:color="auto"/>
              <w:left w:val="single" w:sz="4" w:space="0" w:color="auto"/>
            </w:tcBorders>
          </w:tcPr>
          <w:p w:rsidR="007E4DF1" w:rsidRPr="001C6A9B" w:rsidRDefault="007E4DF1" w:rsidP="00F97443">
            <w:pPr>
              <w:jc w:val="center"/>
              <w:rPr>
                <w:bCs/>
              </w:rPr>
            </w:pPr>
            <w:r w:rsidRPr="001C6A9B">
              <w:rPr>
                <w:bCs/>
              </w:rPr>
              <w:t>19</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rsidR="007E4DF1" w:rsidRPr="000E7952" w:rsidRDefault="007E4DF1" w:rsidP="00F97443">
            <w:pPr>
              <w:jc w:val="center"/>
              <w:rPr>
                <w:rFonts w:eastAsia="Arial Unicode MS"/>
                <w:color w:val="000000"/>
              </w:rPr>
            </w:pPr>
            <w:r w:rsidRPr="000E7952">
              <w:rPr>
                <w:rFonts w:eastAsia="Arial Unicode MS"/>
                <w:color w:val="000000"/>
              </w:rPr>
              <w:t>Қызыл эмаль, ПФ-115 маркасы</w:t>
            </w:r>
          </w:p>
          <w:p w:rsidR="007E4DF1" w:rsidRPr="001C6A9B" w:rsidRDefault="007E4DF1" w:rsidP="00F97443">
            <w:pPr>
              <w:jc w:val="center"/>
              <w:rPr>
                <w:color w:val="000000"/>
              </w:rPr>
            </w:pPr>
          </w:p>
        </w:tc>
        <w:tc>
          <w:tcPr>
            <w:tcW w:w="1701" w:type="dxa"/>
            <w:vMerge w:val="restart"/>
            <w:tcBorders>
              <w:top w:val="single" w:sz="4" w:space="0" w:color="auto"/>
              <w:left w:val="nil"/>
              <w:right w:val="single" w:sz="4" w:space="0" w:color="auto"/>
            </w:tcBorders>
            <w:shd w:val="clear" w:color="auto" w:fill="auto"/>
            <w:vAlign w:val="center"/>
          </w:tcPr>
          <w:p w:rsidR="007E4DF1" w:rsidRPr="000E7952" w:rsidRDefault="007E4DF1" w:rsidP="00F97443">
            <w:pPr>
              <w:jc w:val="center"/>
              <w:rPr>
                <w:rFonts w:eastAsia="Arial Unicode MS"/>
                <w:color w:val="000000"/>
              </w:rPr>
            </w:pPr>
            <w:r w:rsidRPr="000E7952">
              <w:rPr>
                <w:rFonts w:eastAsia="Arial Unicode MS"/>
                <w:color w:val="000000"/>
              </w:rPr>
              <w:t>166 келі</w:t>
            </w:r>
          </w:p>
          <w:p w:rsidR="007E4DF1" w:rsidRPr="001C6A9B" w:rsidRDefault="007E4DF1" w:rsidP="00F97443">
            <w:pPr>
              <w:jc w:val="center"/>
              <w:rPr>
                <w:color w:val="000000"/>
              </w:rPr>
            </w:pPr>
          </w:p>
        </w:tc>
        <w:tc>
          <w:tcPr>
            <w:tcW w:w="1134" w:type="dxa"/>
            <w:vMerge w:val="restart"/>
            <w:tcBorders>
              <w:top w:val="single" w:sz="4" w:space="0" w:color="auto"/>
              <w:left w:val="nil"/>
              <w:right w:val="single" w:sz="4" w:space="0" w:color="auto"/>
            </w:tcBorders>
            <w:shd w:val="clear" w:color="000000" w:fill="FFFFFF"/>
            <w:vAlign w:val="center"/>
          </w:tcPr>
          <w:p w:rsidR="007E4DF1" w:rsidRPr="001C6A9B" w:rsidRDefault="007E4DF1" w:rsidP="00F97443">
            <w:pPr>
              <w:jc w:val="center"/>
              <w:rPr>
                <w:color w:val="000000"/>
                <w:sz w:val="22"/>
                <w:szCs w:val="22"/>
              </w:rPr>
            </w:pPr>
            <w:r w:rsidRPr="001C6A9B">
              <w:rPr>
                <w:color w:val="000000"/>
                <w:sz w:val="22"/>
                <w:szCs w:val="22"/>
              </w:rPr>
              <w:t>20</w:t>
            </w:r>
          </w:p>
        </w:tc>
        <w:tc>
          <w:tcPr>
            <w:tcW w:w="1701" w:type="dxa"/>
            <w:vMerge w:val="restart"/>
            <w:tcBorders>
              <w:top w:val="single" w:sz="4" w:space="0" w:color="auto"/>
              <w:left w:val="nil"/>
              <w:right w:val="single" w:sz="4" w:space="0" w:color="auto"/>
            </w:tcBorders>
          </w:tcPr>
          <w:p w:rsidR="007E4DF1" w:rsidRPr="001C6A9B" w:rsidRDefault="007E4DF1" w:rsidP="00F97443">
            <w:pPr>
              <w:jc w:val="center"/>
              <w:rPr>
                <w:b/>
                <w:color w:val="000000"/>
                <w:sz w:val="20"/>
                <w:szCs w:val="20"/>
              </w:rPr>
            </w:pPr>
            <w:r w:rsidRPr="001C6A9B">
              <w:rPr>
                <w:b/>
                <w:color w:val="000000"/>
                <w:sz w:val="20"/>
                <w:szCs w:val="20"/>
              </w:rPr>
              <w:t>-</w:t>
            </w:r>
          </w:p>
        </w:tc>
        <w:tc>
          <w:tcPr>
            <w:tcW w:w="1985" w:type="dxa"/>
            <w:vMerge w:val="restart"/>
            <w:tcBorders>
              <w:top w:val="single" w:sz="4" w:space="0" w:color="auto"/>
              <w:left w:val="nil"/>
              <w:right w:val="single" w:sz="4" w:space="0" w:color="auto"/>
            </w:tcBorders>
            <w:vAlign w:val="center"/>
          </w:tcPr>
          <w:p w:rsidR="007E4DF1" w:rsidRPr="001C6A9B" w:rsidRDefault="007E4DF1" w:rsidP="00F97443">
            <w:pPr>
              <w:jc w:val="center"/>
              <w:rPr>
                <w:b/>
                <w:color w:val="000000"/>
                <w:sz w:val="20"/>
                <w:szCs w:val="20"/>
              </w:rPr>
            </w:pPr>
            <w:r w:rsidRPr="001C6A9B">
              <w:rPr>
                <w:b/>
                <w:color w:val="000000"/>
                <w:sz w:val="20"/>
                <w:szCs w:val="20"/>
              </w:rPr>
              <w:t>-</w:t>
            </w:r>
          </w:p>
        </w:tc>
      </w:tr>
      <w:tr w:rsidR="007E4DF1" w:rsidRPr="001C6A9B" w:rsidTr="00F97443">
        <w:trPr>
          <w:trHeight w:val="159"/>
        </w:trPr>
        <w:tc>
          <w:tcPr>
            <w:tcW w:w="704" w:type="dxa"/>
            <w:vMerge/>
            <w:tcBorders>
              <w:left w:val="single" w:sz="4" w:space="0" w:color="auto"/>
              <w:bottom w:val="single" w:sz="4" w:space="0" w:color="auto"/>
            </w:tcBorders>
          </w:tcPr>
          <w:p w:rsidR="007E4DF1" w:rsidRPr="001C6A9B" w:rsidRDefault="007E4DF1" w:rsidP="00F97443">
            <w:pPr>
              <w:jc w:val="center"/>
              <w:rPr>
                <w:bCs/>
              </w:rPr>
            </w:pP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rsidR="007E4DF1" w:rsidRPr="000E7952" w:rsidRDefault="007E4DF1" w:rsidP="00F974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rsidRPr="000E7952">
              <w:rPr>
                <w:lang w:val="kk-KZ"/>
              </w:rPr>
              <w:t>Белгіленген жоқ</w:t>
            </w:r>
          </w:p>
          <w:p w:rsidR="007E4DF1" w:rsidRPr="001C6A9B" w:rsidRDefault="007E4DF1" w:rsidP="00F97443">
            <w:pPr>
              <w:jc w:val="center"/>
              <w:rPr>
                <w:color w:val="000000"/>
              </w:rPr>
            </w:pPr>
          </w:p>
        </w:tc>
        <w:tc>
          <w:tcPr>
            <w:tcW w:w="1701" w:type="dxa"/>
            <w:vMerge/>
            <w:tcBorders>
              <w:left w:val="nil"/>
              <w:bottom w:val="single" w:sz="4" w:space="0" w:color="auto"/>
              <w:right w:val="single" w:sz="4" w:space="0" w:color="auto"/>
            </w:tcBorders>
            <w:shd w:val="clear" w:color="auto" w:fill="auto"/>
            <w:vAlign w:val="center"/>
          </w:tcPr>
          <w:p w:rsidR="007E4DF1" w:rsidRPr="001C6A9B" w:rsidRDefault="007E4DF1" w:rsidP="00F97443">
            <w:pPr>
              <w:jc w:val="center"/>
              <w:rPr>
                <w:color w:val="000000"/>
              </w:rPr>
            </w:pPr>
          </w:p>
        </w:tc>
        <w:tc>
          <w:tcPr>
            <w:tcW w:w="1134" w:type="dxa"/>
            <w:vMerge/>
            <w:tcBorders>
              <w:left w:val="nil"/>
              <w:bottom w:val="single" w:sz="4" w:space="0" w:color="auto"/>
              <w:right w:val="single" w:sz="4" w:space="0" w:color="auto"/>
            </w:tcBorders>
            <w:shd w:val="clear" w:color="000000" w:fill="FFFFFF"/>
            <w:vAlign w:val="center"/>
          </w:tcPr>
          <w:p w:rsidR="007E4DF1" w:rsidRPr="001C6A9B" w:rsidRDefault="007E4DF1" w:rsidP="00F97443">
            <w:pPr>
              <w:jc w:val="center"/>
              <w:rPr>
                <w:color w:val="000000"/>
                <w:sz w:val="22"/>
                <w:szCs w:val="22"/>
              </w:rPr>
            </w:pPr>
          </w:p>
        </w:tc>
        <w:tc>
          <w:tcPr>
            <w:tcW w:w="1701" w:type="dxa"/>
            <w:vMerge/>
            <w:tcBorders>
              <w:left w:val="nil"/>
              <w:bottom w:val="single" w:sz="4" w:space="0" w:color="auto"/>
              <w:right w:val="single" w:sz="4" w:space="0" w:color="auto"/>
            </w:tcBorders>
          </w:tcPr>
          <w:p w:rsidR="007E4DF1" w:rsidRPr="001C6A9B" w:rsidRDefault="007E4DF1" w:rsidP="00F97443">
            <w:pPr>
              <w:jc w:val="center"/>
              <w:rPr>
                <w:b/>
                <w:color w:val="000000"/>
                <w:sz w:val="20"/>
                <w:szCs w:val="20"/>
              </w:rPr>
            </w:pPr>
          </w:p>
        </w:tc>
        <w:tc>
          <w:tcPr>
            <w:tcW w:w="1985" w:type="dxa"/>
            <w:vMerge/>
            <w:tcBorders>
              <w:left w:val="nil"/>
              <w:bottom w:val="single" w:sz="4" w:space="0" w:color="auto"/>
              <w:right w:val="single" w:sz="4" w:space="0" w:color="auto"/>
            </w:tcBorders>
            <w:vAlign w:val="center"/>
          </w:tcPr>
          <w:p w:rsidR="007E4DF1" w:rsidRPr="001C6A9B" w:rsidRDefault="007E4DF1" w:rsidP="00F97443">
            <w:pPr>
              <w:jc w:val="center"/>
              <w:rPr>
                <w:b/>
                <w:color w:val="000000"/>
                <w:sz w:val="20"/>
                <w:szCs w:val="20"/>
              </w:rPr>
            </w:pPr>
          </w:p>
        </w:tc>
      </w:tr>
      <w:tr w:rsidR="007E4DF1" w:rsidRPr="001C6A9B" w:rsidTr="00F97443">
        <w:trPr>
          <w:trHeight w:val="327"/>
        </w:trPr>
        <w:tc>
          <w:tcPr>
            <w:tcW w:w="704" w:type="dxa"/>
            <w:vMerge w:val="restart"/>
            <w:tcBorders>
              <w:top w:val="single" w:sz="4" w:space="0" w:color="auto"/>
              <w:left w:val="single" w:sz="4" w:space="0" w:color="auto"/>
            </w:tcBorders>
          </w:tcPr>
          <w:p w:rsidR="007E4DF1" w:rsidRPr="001C6A9B" w:rsidRDefault="007E4DF1" w:rsidP="00F97443">
            <w:pPr>
              <w:jc w:val="center"/>
              <w:rPr>
                <w:bCs/>
              </w:rPr>
            </w:pPr>
            <w:r w:rsidRPr="001C6A9B">
              <w:rPr>
                <w:bCs/>
              </w:rPr>
              <w:t>20</w:t>
            </w:r>
          </w:p>
        </w:tc>
        <w:tc>
          <w:tcPr>
            <w:tcW w:w="3260" w:type="dxa"/>
            <w:tcBorders>
              <w:top w:val="nil"/>
              <w:left w:val="single" w:sz="4" w:space="0" w:color="auto"/>
              <w:bottom w:val="single" w:sz="4" w:space="0" w:color="auto"/>
              <w:right w:val="single" w:sz="4" w:space="0" w:color="auto"/>
            </w:tcBorders>
            <w:shd w:val="clear" w:color="auto" w:fill="auto"/>
            <w:vAlign w:val="center"/>
          </w:tcPr>
          <w:p w:rsidR="007E4DF1" w:rsidRPr="000E7952" w:rsidRDefault="007E4DF1" w:rsidP="00F97443">
            <w:pPr>
              <w:jc w:val="center"/>
              <w:rPr>
                <w:rFonts w:eastAsia="Arial Unicode MS"/>
                <w:color w:val="000000"/>
              </w:rPr>
            </w:pPr>
            <w:r w:rsidRPr="000E7952">
              <w:rPr>
                <w:rFonts w:eastAsia="Arial Unicode MS"/>
                <w:color w:val="000000"/>
              </w:rPr>
              <w:t>Профильді парақ</w:t>
            </w:r>
          </w:p>
          <w:p w:rsidR="007E4DF1" w:rsidRPr="001C6A9B" w:rsidRDefault="007E4DF1" w:rsidP="00F97443">
            <w:pPr>
              <w:jc w:val="center"/>
              <w:rPr>
                <w:color w:val="000000"/>
              </w:rPr>
            </w:pPr>
          </w:p>
        </w:tc>
        <w:tc>
          <w:tcPr>
            <w:tcW w:w="1701" w:type="dxa"/>
            <w:vMerge w:val="restart"/>
            <w:tcBorders>
              <w:top w:val="nil"/>
              <w:left w:val="nil"/>
              <w:right w:val="single" w:sz="4" w:space="0" w:color="auto"/>
            </w:tcBorders>
            <w:shd w:val="clear" w:color="auto" w:fill="auto"/>
            <w:vAlign w:val="center"/>
          </w:tcPr>
          <w:p w:rsidR="007E4DF1" w:rsidRPr="000E7952" w:rsidRDefault="007E4DF1" w:rsidP="00F97443">
            <w:pPr>
              <w:jc w:val="center"/>
              <w:rPr>
                <w:rFonts w:eastAsia="Arial Unicode MS"/>
                <w:color w:val="000000"/>
              </w:rPr>
            </w:pPr>
            <w:r w:rsidRPr="000E7952">
              <w:rPr>
                <w:rFonts w:eastAsia="Arial Unicode MS"/>
                <w:color w:val="000000"/>
              </w:rPr>
              <w:t>625 парақ</w:t>
            </w:r>
          </w:p>
          <w:p w:rsidR="007E4DF1" w:rsidRPr="001C6A9B" w:rsidRDefault="007E4DF1" w:rsidP="00F97443">
            <w:pPr>
              <w:jc w:val="center"/>
              <w:rPr>
                <w:color w:val="000000"/>
              </w:rPr>
            </w:pPr>
          </w:p>
        </w:tc>
        <w:tc>
          <w:tcPr>
            <w:tcW w:w="1134" w:type="dxa"/>
            <w:vMerge w:val="restart"/>
            <w:tcBorders>
              <w:top w:val="nil"/>
              <w:left w:val="nil"/>
              <w:right w:val="single" w:sz="4" w:space="0" w:color="auto"/>
            </w:tcBorders>
            <w:shd w:val="clear" w:color="000000" w:fill="FFFFFF"/>
            <w:vAlign w:val="center"/>
          </w:tcPr>
          <w:p w:rsidR="007E4DF1" w:rsidRPr="001C6A9B" w:rsidRDefault="007E4DF1" w:rsidP="00F97443">
            <w:pPr>
              <w:jc w:val="center"/>
              <w:rPr>
                <w:color w:val="000000"/>
                <w:sz w:val="22"/>
                <w:szCs w:val="22"/>
              </w:rPr>
            </w:pPr>
            <w:r w:rsidRPr="001C6A9B">
              <w:rPr>
                <w:color w:val="000000"/>
                <w:sz w:val="22"/>
                <w:szCs w:val="22"/>
              </w:rPr>
              <w:t>200</w:t>
            </w:r>
          </w:p>
        </w:tc>
        <w:tc>
          <w:tcPr>
            <w:tcW w:w="1701" w:type="dxa"/>
            <w:vMerge w:val="restart"/>
            <w:tcBorders>
              <w:top w:val="single" w:sz="4" w:space="0" w:color="auto"/>
              <w:left w:val="single" w:sz="4" w:space="0" w:color="auto"/>
              <w:right w:val="single" w:sz="4" w:space="0" w:color="auto"/>
            </w:tcBorders>
            <w:shd w:val="clear" w:color="auto" w:fill="auto"/>
            <w:vAlign w:val="bottom"/>
          </w:tcPr>
          <w:p w:rsidR="007E4DF1" w:rsidRPr="001C6A9B" w:rsidRDefault="007E4DF1" w:rsidP="00F97443">
            <w:pPr>
              <w:jc w:val="center"/>
              <w:rPr>
                <w:color w:val="000000"/>
              </w:rPr>
            </w:pPr>
            <w:r w:rsidRPr="001C6A9B">
              <w:rPr>
                <w:color w:val="000000"/>
              </w:rPr>
              <w:t>2 814,00</w:t>
            </w:r>
          </w:p>
          <w:p w:rsidR="007E4DF1" w:rsidRPr="001C6A9B" w:rsidRDefault="007E4DF1" w:rsidP="00F97443">
            <w:pPr>
              <w:jc w:val="center"/>
              <w:rPr>
                <w:color w:val="000000"/>
              </w:rPr>
            </w:pPr>
          </w:p>
        </w:tc>
        <w:tc>
          <w:tcPr>
            <w:tcW w:w="1985" w:type="dxa"/>
            <w:vMerge w:val="restart"/>
            <w:tcBorders>
              <w:top w:val="single" w:sz="4" w:space="0" w:color="auto"/>
              <w:left w:val="nil"/>
              <w:right w:val="single" w:sz="4" w:space="0" w:color="auto"/>
            </w:tcBorders>
            <w:shd w:val="clear" w:color="auto" w:fill="auto"/>
            <w:vAlign w:val="center"/>
          </w:tcPr>
          <w:p w:rsidR="007E4DF1" w:rsidRPr="001C6A9B" w:rsidRDefault="007E4DF1" w:rsidP="00F97443">
            <w:pPr>
              <w:jc w:val="center"/>
            </w:pPr>
            <w:r w:rsidRPr="001C6A9B">
              <w:t>562 800,00</w:t>
            </w:r>
          </w:p>
        </w:tc>
      </w:tr>
      <w:tr w:rsidR="007E4DF1" w:rsidRPr="001C6A9B" w:rsidTr="00F97443">
        <w:trPr>
          <w:trHeight w:val="212"/>
        </w:trPr>
        <w:tc>
          <w:tcPr>
            <w:tcW w:w="704" w:type="dxa"/>
            <w:vMerge/>
            <w:tcBorders>
              <w:left w:val="single" w:sz="4" w:space="0" w:color="auto"/>
              <w:bottom w:val="single" w:sz="4" w:space="0" w:color="auto"/>
            </w:tcBorders>
          </w:tcPr>
          <w:p w:rsidR="007E4DF1" w:rsidRPr="001C6A9B" w:rsidRDefault="007E4DF1" w:rsidP="00F97443">
            <w:pPr>
              <w:jc w:val="center"/>
              <w:rPr>
                <w:bCs/>
              </w:rPr>
            </w:pP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rsidR="007E4DF1" w:rsidRPr="001C6A9B" w:rsidRDefault="007E4DF1" w:rsidP="00F97443">
            <w:pPr>
              <w:jc w:val="center"/>
              <w:rPr>
                <w:color w:val="000000"/>
              </w:rPr>
            </w:pPr>
            <w:r w:rsidRPr="001C6A9B">
              <w:rPr>
                <w:color w:val="000000"/>
              </w:rPr>
              <w:t>ИП Барышев Р.А.</w:t>
            </w:r>
          </w:p>
        </w:tc>
        <w:tc>
          <w:tcPr>
            <w:tcW w:w="1701" w:type="dxa"/>
            <w:vMerge/>
            <w:tcBorders>
              <w:left w:val="nil"/>
              <w:bottom w:val="single" w:sz="4" w:space="0" w:color="auto"/>
              <w:right w:val="single" w:sz="4" w:space="0" w:color="auto"/>
            </w:tcBorders>
            <w:shd w:val="clear" w:color="auto" w:fill="auto"/>
            <w:vAlign w:val="center"/>
          </w:tcPr>
          <w:p w:rsidR="007E4DF1" w:rsidRPr="001C6A9B" w:rsidRDefault="007E4DF1" w:rsidP="00F97443">
            <w:pPr>
              <w:jc w:val="center"/>
              <w:rPr>
                <w:color w:val="000000"/>
              </w:rPr>
            </w:pPr>
          </w:p>
        </w:tc>
        <w:tc>
          <w:tcPr>
            <w:tcW w:w="1134" w:type="dxa"/>
            <w:vMerge/>
            <w:tcBorders>
              <w:left w:val="nil"/>
              <w:bottom w:val="single" w:sz="4" w:space="0" w:color="auto"/>
              <w:right w:val="single" w:sz="4" w:space="0" w:color="auto"/>
            </w:tcBorders>
            <w:shd w:val="clear" w:color="000000" w:fill="FFFFFF"/>
            <w:vAlign w:val="center"/>
          </w:tcPr>
          <w:p w:rsidR="007E4DF1" w:rsidRPr="001C6A9B" w:rsidRDefault="007E4DF1" w:rsidP="00F97443">
            <w:pPr>
              <w:jc w:val="center"/>
              <w:rPr>
                <w:color w:val="000000"/>
                <w:sz w:val="22"/>
                <w:szCs w:val="22"/>
              </w:rPr>
            </w:pPr>
          </w:p>
        </w:tc>
        <w:tc>
          <w:tcPr>
            <w:tcW w:w="1701" w:type="dxa"/>
            <w:vMerge/>
            <w:tcBorders>
              <w:left w:val="single" w:sz="4" w:space="0" w:color="auto"/>
              <w:bottom w:val="single" w:sz="4" w:space="0" w:color="auto"/>
              <w:right w:val="single" w:sz="4" w:space="0" w:color="auto"/>
            </w:tcBorders>
            <w:shd w:val="clear" w:color="auto" w:fill="auto"/>
            <w:vAlign w:val="bottom"/>
          </w:tcPr>
          <w:p w:rsidR="007E4DF1" w:rsidRPr="001C6A9B" w:rsidRDefault="007E4DF1" w:rsidP="00F97443">
            <w:pPr>
              <w:jc w:val="center"/>
              <w:rPr>
                <w:color w:val="000000"/>
              </w:rPr>
            </w:pPr>
          </w:p>
        </w:tc>
        <w:tc>
          <w:tcPr>
            <w:tcW w:w="1985" w:type="dxa"/>
            <w:vMerge/>
            <w:tcBorders>
              <w:left w:val="nil"/>
              <w:bottom w:val="single" w:sz="4" w:space="0" w:color="auto"/>
              <w:right w:val="single" w:sz="4" w:space="0" w:color="auto"/>
            </w:tcBorders>
            <w:shd w:val="clear" w:color="auto" w:fill="auto"/>
            <w:vAlign w:val="center"/>
          </w:tcPr>
          <w:p w:rsidR="007E4DF1" w:rsidRPr="001C6A9B" w:rsidRDefault="007E4DF1" w:rsidP="00F97443">
            <w:pPr>
              <w:jc w:val="center"/>
            </w:pPr>
          </w:p>
        </w:tc>
      </w:tr>
      <w:tr w:rsidR="007E4DF1" w:rsidRPr="001C6A9B" w:rsidTr="00F97443">
        <w:trPr>
          <w:trHeight w:val="340"/>
        </w:trPr>
        <w:tc>
          <w:tcPr>
            <w:tcW w:w="704" w:type="dxa"/>
            <w:vMerge w:val="restart"/>
            <w:tcBorders>
              <w:top w:val="single" w:sz="4" w:space="0" w:color="auto"/>
              <w:left w:val="single" w:sz="4" w:space="0" w:color="auto"/>
            </w:tcBorders>
          </w:tcPr>
          <w:p w:rsidR="007E4DF1" w:rsidRPr="001C6A9B" w:rsidRDefault="007E4DF1" w:rsidP="00F97443">
            <w:pPr>
              <w:jc w:val="center"/>
              <w:rPr>
                <w:bCs/>
              </w:rPr>
            </w:pPr>
            <w:r w:rsidRPr="001C6A9B">
              <w:rPr>
                <w:bCs/>
              </w:rPr>
              <w:t>21</w:t>
            </w:r>
          </w:p>
        </w:tc>
        <w:tc>
          <w:tcPr>
            <w:tcW w:w="3260" w:type="dxa"/>
            <w:tcBorders>
              <w:top w:val="nil"/>
              <w:left w:val="single" w:sz="4" w:space="0" w:color="auto"/>
              <w:bottom w:val="single" w:sz="4" w:space="0" w:color="auto"/>
              <w:right w:val="single" w:sz="4" w:space="0" w:color="auto"/>
            </w:tcBorders>
            <w:shd w:val="clear" w:color="auto" w:fill="auto"/>
            <w:vAlign w:val="center"/>
          </w:tcPr>
          <w:p w:rsidR="007E4DF1" w:rsidRPr="000E7952" w:rsidRDefault="007E4DF1" w:rsidP="00F97443">
            <w:pPr>
              <w:jc w:val="center"/>
              <w:rPr>
                <w:rFonts w:eastAsia="Arial Unicode MS"/>
                <w:color w:val="000000"/>
              </w:rPr>
            </w:pPr>
            <w:r w:rsidRPr="000E7952">
              <w:rPr>
                <w:rFonts w:eastAsia="Arial Unicode MS"/>
                <w:color w:val="000000"/>
              </w:rPr>
              <w:t>Өздігінен бұрап тұратын бұранда</w:t>
            </w:r>
          </w:p>
          <w:p w:rsidR="007E4DF1" w:rsidRPr="001C6A9B" w:rsidRDefault="007E4DF1" w:rsidP="00F97443">
            <w:pPr>
              <w:jc w:val="center"/>
              <w:rPr>
                <w:color w:val="000000"/>
              </w:rPr>
            </w:pPr>
          </w:p>
        </w:tc>
        <w:tc>
          <w:tcPr>
            <w:tcW w:w="1701" w:type="dxa"/>
            <w:vMerge w:val="restart"/>
            <w:tcBorders>
              <w:top w:val="nil"/>
              <w:left w:val="nil"/>
              <w:right w:val="single" w:sz="4" w:space="0" w:color="auto"/>
            </w:tcBorders>
            <w:shd w:val="clear" w:color="auto" w:fill="auto"/>
            <w:vAlign w:val="center"/>
          </w:tcPr>
          <w:p w:rsidR="007E4DF1" w:rsidRPr="000E7952" w:rsidRDefault="007E4DF1" w:rsidP="00F97443">
            <w:pPr>
              <w:jc w:val="center"/>
              <w:rPr>
                <w:rFonts w:eastAsia="Arial Unicode MS"/>
                <w:color w:val="000000"/>
              </w:rPr>
            </w:pPr>
            <w:r w:rsidRPr="000E7952">
              <w:rPr>
                <w:rFonts w:eastAsia="Arial Unicode MS"/>
                <w:color w:val="000000"/>
              </w:rPr>
              <w:t>796 дана</w:t>
            </w:r>
          </w:p>
          <w:p w:rsidR="007E4DF1" w:rsidRPr="001C6A9B" w:rsidRDefault="007E4DF1" w:rsidP="00F97443">
            <w:pPr>
              <w:jc w:val="center"/>
              <w:rPr>
                <w:color w:val="000000"/>
              </w:rPr>
            </w:pPr>
          </w:p>
        </w:tc>
        <w:tc>
          <w:tcPr>
            <w:tcW w:w="1134" w:type="dxa"/>
            <w:vMerge w:val="restart"/>
            <w:tcBorders>
              <w:top w:val="nil"/>
              <w:left w:val="nil"/>
              <w:right w:val="single" w:sz="4" w:space="0" w:color="auto"/>
            </w:tcBorders>
            <w:shd w:val="clear" w:color="000000" w:fill="FFFFFF"/>
            <w:vAlign w:val="center"/>
          </w:tcPr>
          <w:p w:rsidR="007E4DF1" w:rsidRPr="001C6A9B" w:rsidRDefault="007E4DF1" w:rsidP="00F97443">
            <w:pPr>
              <w:jc w:val="center"/>
              <w:rPr>
                <w:color w:val="000000"/>
                <w:sz w:val="22"/>
                <w:szCs w:val="22"/>
              </w:rPr>
            </w:pPr>
            <w:r w:rsidRPr="001C6A9B">
              <w:rPr>
                <w:color w:val="000000"/>
                <w:sz w:val="22"/>
                <w:szCs w:val="22"/>
              </w:rPr>
              <w:t>300</w:t>
            </w:r>
          </w:p>
        </w:tc>
        <w:tc>
          <w:tcPr>
            <w:tcW w:w="1701" w:type="dxa"/>
            <w:vMerge w:val="restart"/>
            <w:tcBorders>
              <w:top w:val="single" w:sz="4" w:space="0" w:color="auto"/>
              <w:left w:val="single" w:sz="4" w:space="0" w:color="auto"/>
              <w:right w:val="single" w:sz="4" w:space="0" w:color="auto"/>
            </w:tcBorders>
            <w:shd w:val="clear" w:color="auto" w:fill="auto"/>
            <w:vAlign w:val="bottom"/>
          </w:tcPr>
          <w:p w:rsidR="007E4DF1" w:rsidRPr="001C6A9B" w:rsidRDefault="007E4DF1" w:rsidP="00F97443">
            <w:pPr>
              <w:jc w:val="center"/>
              <w:rPr>
                <w:color w:val="000000"/>
              </w:rPr>
            </w:pPr>
            <w:r w:rsidRPr="001C6A9B">
              <w:rPr>
                <w:color w:val="000000"/>
              </w:rPr>
              <w:t>0,71</w:t>
            </w:r>
          </w:p>
          <w:p w:rsidR="007E4DF1" w:rsidRPr="001C6A9B" w:rsidRDefault="007E4DF1" w:rsidP="00F97443">
            <w:pPr>
              <w:jc w:val="center"/>
              <w:rPr>
                <w:color w:val="000000"/>
              </w:rPr>
            </w:pPr>
          </w:p>
        </w:tc>
        <w:tc>
          <w:tcPr>
            <w:tcW w:w="1985" w:type="dxa"/>
            <w:vMerge w:val="restart"/>
            <w:tcBorders>
              <w:top w:val="single" w:sz="4" w:space="0" w:color="auto"/>
              <w:left w:val="nil"/>
              <w:right w:val="single" w:sz="4" w:space="0" w:color="auto"/>
            </w:tcBorders>
            <w:shd w:val="clear" w:color="auto" w:fill="auto"/>
            <w:vAlign w:val="center"/>
          </w:tcPr>
          <w:p w:rsidR="007E4DF1" w:rsidRPr="001C6A9B" w:rsidRDefault="007E4DF1" w:rsidP="00F97443">
            <w:pPr>
              <w:jc w:val="center"/>
            </w:pPr>
            <w:r w:rsidRPr="001C6A9B">
              <w:t>213,00</w:t>
            </w:r>
          </w:p>
        </w:tc>
      </w:tr>
      <w:tr w:rsidR="007E4DF1" w:rsidRPr="001C6A9B" w:rsidTr="00F97443">
        <w:trPr>
          <w:trHeight w:val="199"/>
        </w:trPr>
        <w:tc>
          <w:tcPr>
            <w:tcW w:w="704" w:type="dxa"/>
            <w:vMerge/>
            <w:tcBorders>
              <w:left w:val="single" w:sz="4" w:space="0" w:color="auto"/>
              <w:bottom w:val="single" w:sz="4" w:space="0" w:color="auto"/>
            </w:tcBorders>
          </w:tcPr>
          <w:p w:rsidR="007E4DF1" w:rsidRPr="001C6A9B" w:rsidRDefault="007E4DF1" w:rsidP="00F97443">
            <w:pPr>
              <w:jc w:val="center"/>
              <w:rPr>
                <w:bCs/>
              </w:rPr>
            </w:pP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rsidR="007E4DF1" w:rsidRPr="001C6A9B" w:rsidRDefault="007E4DF1" w:rsidP="00F97443">
            <w:pPr>
              <w:jc w:val="center"/>
              <w:rPr>
                <w:color w:val="000000"/>
              </w:rPr>
            </w:pPr>
            <w:r w:rsidRPr="001C6A9B">
              <w:rPr>
                <w:color w:val="000000"/>
              </w:rPr>
              <w:t>ИП Барышев Р.А.</w:t>
            </w:r>
          </w:p>
        </w:tc>
        <w:tc>
          <w:tcPr>
            <w:tcW w:w="1701" w:type="dxa"/>
            <w:vMerge/>
            <w:tcBorders>
              <w:left w:val="nil"/>
              <w:bottom w:val="single" w:sz="4" w:space="0" w:color="auto"/>
              <w:right w:val="single" w:sz="4" w:space="0" w:color="auto"/>
            </w:tcBorders>
            <w:shd w:val="clear" w:color="auto" w:fill="auto"/>
            <w:vAlign w:val="center"/>
          </w:tcPr>
          <w:p w:rsidR="007E4DF1" w:rsidRPr="001C6A9B" w:rsidRDefault="007E4DF1" w:rsidP="00F97443">
            <w:pPr>
              <w:jc w:val="center"/>
              <w:rPr>
                <w:color w:val="000000"/>
              </w:rPr>
            </w:pPr>
          </w:p>
        </w:tc>
        <w:tc>
          <w:tcPr>
            <w:tcW w:w="1134" w:type="dxa"/>
            <w:vMerge/>
            <w:tcBorders>
              <w:left w:val="nil"/>
              <w:bottom w:val="single" w:sz="4" w:space="0" w:color="auto"/>
              <w:right w:val="single" w:sz="4" w:space="0" w:color="auto"/>
            </w:tcBorders>
            <w:shd w:val="clear" w:color="000000" w:fill="FFFFFF"/>
            <w:vAlign w:val="center"/>
          </w:tcPr>
          <w:p w:rsidR="007E4DF1" w:rsidRPr="001C6A9B" w:rsidRDefault="007E4DF1" w:rsidP="00F97443">
            <w:pPr>
              <w:jc w:val="center"/>
              <w:rPr>
                <w:color w:val="000000"/>
                <w:sz w:val="22"/>
                <w:szCs w:val="22"/>
              </w:rPr>
            </w:pPr>
          </w:p>
        </w:tc>
        <w:tc>
          <w:tcPr>
            <w:tcW w:w="1701" w:type="dxa"/>
            <w:vMerge/>
            <w:tcBorders>
              <w:left w:val="single" w:sz="4" w:space="0" w:color="auto"/>
              <w:bottom w:val="single" w:sz="4" w:space="0" w:color="auto"/>
              <w:right w:val="single" w:sz="4" w:space="0" w:color="auto"/>
            </w:tcBorders>
            <w:shd w:val="clear" w:color="auto" w:fill="auto"/>
            <w:vAlign w:val="bottom"/>
          </w:tcPr>
          <w:p w:rsidR="007E4DF1" w:rsidRPr="001C6A9B" w:rsidRDefault="007E4DF1" w:rsidP="00F97443">
            <w:pPr>
              <w:jc w:val="center"/>
              <w:rPr>
                <w:color w:val="000000"/>
              </w:rPr>
            </w:pPr>
          </w:p>
        </w:tc>
        <w:tc>
          <w:tcPr>
            <w:tcW w:w="1985" w:type="dxa"/>
            <w:vMerge/>
            <w:tcBorders>
              <w:left w:val="nil"/>
              <w:bottom w:val="single" w:sz="4" w:space="0" w:color="auto"/>
              <w:right w:val="single" w:sz="4" w:space="0" w:color="auto"/>
            </w:tcBorders>
            <w:shd w:val="clear" w:color="auto" w:fill="auto"/>
            <w:vAlign w:val="center"/>
          </w:tcPr>
          <w:p w:rsidR="007E4DF1" w:rsidRPr="001C6A9B" w:rsidRDefault="007E4DF1" w:rsidP="00F97443">
            <w:pPr>
              <w:jc w:val="center"/>
            </w:pPr>
          </w:p>
        </w:tc>
      </w:tr>
      <w:tr w:rsidR="007E4DF1" w:rsidRPr="001C6A9B" w:rsidTr="00F97443">
        <w:trPr>
          <w:trHeight w:val="380"/>
        </w:trPr>
        <w:tc>
          <w:tcPr>
            <w:tcW w:w="704" w:type="dxa"/>
            <w:vMerge w:val="restart"/>
            <w:tcBorders>
              <w:top w:val="single" w:sz="4" w:space="0" w:color="auto"/>
              <w:left w:val="single" w:sz="4" w:space="0" w:color="auto"/>
            </w:tcBorders>
          </w:tcPr>
          <w:p w:rsidR="007E4DF1" w:rsidRPr="001C6A9B" w:rsidRDefault="007E4DF1" w:rsidP="00F97443">
            <w:pPr>
              <w:jc w:val="center"/>
              <w:rPr>
                <w:bCs/>
              </w:rPr>
            </w:pPr>
            <w:r w:rsidRPr="001C6A9B">
              <w:rPr>
                <w:bCs/>
              </w:rPr>
              <w:t>22</w:t>
            </w:r>
          </w:p>
        </w:tc>
        <w:tc>
          <w:tcPr>
            <w:tcW w:w="3260" w:type="dxa"/>
            <w:tcBorders>
              <w:top w:val="nil"/>
              <w:left w:val="single" w:sz="4" w:space="0" w:color="auto"/>
              <w:bottom w:val="single" w:sz="4" w:space="0" w:color="auto"/>
              <w:right w:val="single" w:sz="4" w:space="0" w:color="auto"/>
            </w:tcBorders>
            <w:shd w:val="clear" w:color="auto" w:fill="auto"/>
            <w:vAlign w:val="center"/>
          </w:tcPr>
          <w:p w:rsidR="007E4DF1" w:rsidRPr="000E7952" w:rsidRDefault="007E4DF1" w:rsidP="00F97443">
            <w:pPr>
              <w:jc w:val="center"/>
              <w:rPr>
                <w:rFonts w:eastAsia="Arial Unicode MS"/>
                <w:color w:val="000000"/>
              </w:rPr>
            </w:pPr>
            <w:r w:rsidRPr="000E7952">
              <w:rPr>
                <w:rFonts w:eastAsia="Arial Unicode MS"/>
                <w:color w:val="000000"/>
              </w:rPr>
              <w:t>Су және газ құбыры, болат, DN 50*3 мм</w:t>
            </w:r>
          </w:p>
          <w:p w:rsidR="007E4DF1" w:rsidRPr="001C6A9B" w:rsidRDefault="007E4DF1" w:rsidP="00F97443">
            <w:pPr>
              <w:jc w:val="center"/>
              <w:rPr>
                <w:color w:val="000000"/>
              </w:rPr>
            </w:pPr>
          </w:p>
        </w:tc>
        <w:tc>
          <w:tcPr>
            <w:tcW w:w="1701" w:type="dxa"/>
            <w:vMerge w:val="restart"/>
            <w:tcBorders>
              <w:top w:val="nil"/>
              <w:left w:val="nil"/>
              <w:right w:val="single" w:sz="4" w:space="0" w:color="auto"/>
            </w:tcBorders>
            <w:shd w:val="clear" w:color="auto" w:fill="auto"/>
            <w:vAlign w:val="center"/>
          </w:tcPr>
          <w:p w:rsidR="007E4DF1" w:rsidRPr="000E7952" w:rsidRDefault="007E4DF1" w:rsidP="00F97443">
            <w:pPr>
              <w:jc w:val="center"/>
              <w:rPr>
                <w:rFonts w:eastAsia="Arial Unicode MS"/>
                <w:color w:val="000000"/>
              </w:rPr>
            </w:pPr>
            <w:r w:rsidRPr="000E7952">
              <w:rPr>
                <w:rFonts w:eastAsia="Arial Unicode MS"/>
                <w:color w:val="000000"/>
              </w:rPr>
              <w:t>168 тонна (метрикалық)</w:t>
            </w:r>
          </w:p>
          <w:p w:rsidR="007E4DF1" w:rsidRPr="001C6A9B" w:rsidRDefault="007E4DF1" w:rsidP="00F97443">
            <w:pPr>
              <w:jc w:val="center"/>
              <w:rPr>
                <w:color w:val="000000"/>
              </w:rPr>
            </w:pPr>
          </w:p>
        </w:tc>
        <w:tc>
          <w:tcPr>
            <w:tcW w:w="1134" w:type="dxa"/>
            <w:vMerge w:val="restart"/>
            <w:tcBorders>
              <w:top w:val="nil"/>
              <w:left w:val="nil"/>
              <w:right w:val="single" w:sz="4" w:space="0" w:color="auto"/>
            </w:tcBorders>
            <w:shd w:val="clear" w:color="000000" w:fill="FFFFFF"/>
            <w:vAlign w:val="center"/>
          </w:tcPr>
          <w:p w:rsidR="007E4DF1" w:rsidRPr="001C6A9B" w:rsidRDefault="007E4DF1" w:rsidP="00F97443">
            <w:pPr>
              <w:jc w:val="center"/>
              <w:rPr>
                <w:color w:val="000000"/>
                <w:sz w:val="22"/>
                <w:szCs w:val="22"/>
              </w:rPr>
            </w:pPr>
            <w:r w:rsidRPr="001C6A9B">
              <w:rPr>
                <w:color w:val="000000"/>
                <w:sz w:val="22"/>
                <w:szCs w:val="22"/>
              </w:rPr>
              <w:t>1</w:t>
            </w:r>
          </w:p>
        </w:tc>
        <w:tc>
          <w:tcPr>
            <w:tcW w:w="1701" w:type="dxa"/>
            <w:vMerge w:val="restart"/>
            <w:tcBorders>
              <w:left w:val="nil"/>
              <w:right w:val="nil"/>
            </w:tcBorders>
            <w:shd w:val="clear" w:color="auto" w:fill="auto"/>
            <w:vAlign w:val="bottom"/>
          </w:tcPr>
          <w:p w:rsidR="007E4DF1" w:rsidRPr="001C6A9B" w:rsidRDefault="007E4DF1" w:rsidP="00F97443">
            <w:pPr>
              <w:jc w:val="center"/>
            </w:pPr>
            <w:r w:rsidRPr="001C6A9B">
              <w:t>-</w:t>
            </w:r>
          </w:p>
          <w:p w:rsidR="007E4DF1" w:rsidRPr="001C6A9B" w:rsidRDefault="007E4DF1" w:rsidP="00F97443">
            <w:pPr>
              <w:jc w:val="center"/>
            </w:pPr>
          </w:p>
        </w:tc>
        <w:tc>
          <w:tcPr>
            <w:tcW w:w="1985" w:type="dxa"/>
            <w:vMerge w:val="restart"/>
            <w:tcBorders>
              <w:left w:val="single" w:sz="4" w:space="0" w:color="auto"/>
              <w:right w:val="single" w:sz="4" w:space="0" w:color="auto"/>
            </w:tcBorders>
            <w:shd w:val="clear" w:color="auto" w:fill="auto"/>
            <w:vAlign w:val="center"/>
          </w:tcPr>
          <w:p w:rsidR="007E4DF1" w:rsidRPr="001C6A9B" w:rsidRDefault="007E4DF1" w:rsidP="00F97443">
            <w:pPr>
              <w:jc w:val="center"/>
            </w:pPr>
            <w:r w:rsidRPr="001C6A9B">
              <w:t>-</w:t>
            </w:r>
          </w:p>
        </w:tc>
      </w:tr>
      <w:tr w:rsidR="007E4DF1" w:rsidRPr="001C6A9B" w:rsidTr="00F97443">
        <w:trPr>
          <w:trHeight w:val="113"/>
        </w:trPr>
        <w:tc>
          <w:tcPr>
            <w:tcW w:w="704" w:type="dxa"/>
            <w:vMerge/>
            <w:tcBorders>
              <w:left w:val="single" w:sz="4" w:space="0" w:color="auto"/>
              <w:bottom w:val="single" w:sz="4" w:space="0" w:color="auto"/>
            </w:tcBorders>
          </w:tcPr>
          <w:p w:rsidR="007E4DF1" w:rsidRPr="001C6A9B" w:rsidRDefault="007E4DF1" w:rsidP="00F97443">
            <w:pPr>
              <w:jc w:val="center"/>
              <w:rPr>
                <w:bCs/>
              </w:rPr>
            </w:pP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rsidR="007E4DF1" w:rsidRPr="000E7952" w:rsidRDefault="007E4DF1" w:rsidP="00F974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rsidRPr="000E7952">
              <w:rPr>
                <w:lang w:val="kk-KZ"/>
              </w:rPr>
              <w:t>Белгіленген жоқ</w:t>
            </w:r>
          </w:p>
          <w:p w:rsidR="007E4DF1" w:rsidRPr="001C6A9B" w:rsidRDefault="007E4DF1" w:rsidP="00F97443">
            <w:pPr>
              <w:jc w:val="center"/>
              <w:rPr>
                <w:color w:val="000000"/>
              </w:rPr>
            </w:pPr>
          </w:p>
        </w:tc>
        <w:tc>
          <w:tcPr>
            <w:tcW w:w="1701" w:type="dxa"/>
            <w:vMerge/>
            <w:tcBorders>
              <w:left w:val="nil"/>
              <w:bottom w:val="single" w:sz="4" w:space="0" w:color="auto"/>
              <w:right w:val="single" w:sz="4" w:space="0" w:color="auto"/>
            </w:tcBorders>
            <w:shd w:val="clear" w:color="auto" w:fill="auto"/>
            <w:vAlign w:val="center"/>
          </w:tcPr>
          <w:p w:rsidR="007E4DF1" w:rsidRPr="001C6A9B" w:rsidRDefault="007E4DF1" w:rsidP="00F97443">
            <w:pPr>
              <w:jc w:val="center"/>
              <w:rPr>
                <w:color w:val="000000"/>
              </w:rPr>
            </w:pPr>
          </w:p>
        </w:tc>
        <w:tc>
          <w:tcPr>
            <w:tcW w:w="1134" w:type="dxa"/>
            <w:vMerge/>
            <w:tcBorders>
              <w:left w:val="nil"/>
              <w:bottom w:val="single" w:sz="4" w:space="0" w:color="auto"/>
              <w:right w:val="single" w:sz="4" w:space="0" w:color="auto"/>
            </w:tcBorders>
            <w:shd w:val="clear" w:color="000000" w:fill="FFFFFF"/>
            <w:vAlign w:val="center"/>
          </w:tcPr>
          <w:p w:rsidR="007E4DF1" w:rsidRPr="001C6A9B" w:rsidRDefault="007E4DF1" w:rsidP="00F97443">
            <w:pPr>
              <w:jc w:val="center"/>
              <w:rPr>
                <w:color w:val="000000"/>
                <w:sz w:val="22"/>
                <w:szCs w:val="22"/>
              </w:rPr>
            </w:pPr>
          </w:p>
        </w:tc>
        <w:tc>
          <w:tcPr>
            <w:tcW w:w="1701" w:type="dxa"/>
            <w:vMerge/>
            <w:tcBorders>
              <w:left w:val="nil"/>
              <w:bottom w:val="single" w:sz="4" w:space="0" w:color="auto"/>
              <w:right w:val="nil"/>
            </w:tcBorders>
            <w:shd w:val="clear" w:color="auto" w:fill="auto"/>
            <w:vAlign w:val="bottom"/>
          </w:tcPr>
          <w:p w:rsidR="007E4DF1" w:rsidRPr="001C6A9B" w:rsidRDefault="007E4DF1" w:rsidP="00F97443">
            <w:pPr>
              <w:jc w:val="center"/>
            </w:pPr>
          </w:p>
        </w:tc>
        <w:tc>
          <w:tcPr>
            <w:tcW w:w="1985" w:type="dxa"/>
            <w:vMerge/>
            <w:tcBorders>
              <w:left w:val="single" w:sz="4" w:space="0" w:color="auto"/>
              <w:bottom w:val="single" w:sz="4" w:space="0" w:color="auto"/>
              <w:right w:val="single" w:sz="4" w:space="0" w:color="auto"/>
            </w:tcBorders>
            <w:shd w:val="clear" w:color="auto" w:fill="auto"/>
            <w:vAlign w:val="center"/>
          </w:tcPr>
          <w:p w:rsidR="007E4DF1" w:rsidRPr="001C6A9B" w:rsidRDefault="007E4DF1" w:rsidP="00F97443">
            <w:pPr>
              <w:jc w:val="center"/>
            </w:pPr>
          </w:p>
        </w:tc>
      </w:tr>
      <w:tr w:rsidR="007E4DF1" w:rsidRPr="001C6A9B" w:rsidTr="00F97443">
        <w:trPr>
          <w:trHeight w:val="301"/>
        </w:trPr>
        <w:tc>
          <w:tcPr>
            <w:tcW w:w="704" w:type="dxa"/>
            <w:vMerge w:val="restart"/>
            <w:tcBorders>
              <w:top w:val="single" w:sz="4" w:space="0" w:color="auto"/>
              <w:left w:val="single" w:sz="4" w:space="0" w:color="auto"/>
            </w:tcBorders>
          </w:tcPr>
          <w:p w:rsidR="007E4DF1" w:rsidRPr="001C6A9B" w:rsidRDefault="007E4DF1" w:rsidP="00F97443">
            <w:pPr>
              <w:jc w:val="center"/>
              <w:rPr>
                <w:bCs/>
              </w:rPr>
            </w:pPr>
            <w:r w:rsidRPr="001C6A9B">
              <w:rPr>
                <w:bCs/>
              </w:rPr>
              <w:t>23</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rsidR="007E4DF1" w:rsidRPr="000E7952" w:rsidRDefault="007E4DF1" w:rsidP="00F97443">
            <w:pPr>
              <w:jc w:val="center"/>
              <w:rPr>
                <w:rFonts w:eastAsia="Arial Unicode MS"/>
                <w:color w:val="000000"/>
              </w:rPr>
            </w:pPr>
            <w:r w:rsidRPr="000E7952">
              <w:rPr>
                <w:rFonts w:eastAsia="Arial Unicode MS"/>
                <w:color w:val="000000"/>
              </w:rPr>
              <w:t>ABN-72 БАТАРЕЯ</w:t>
            </w:r>
          </w:p>
          <w:p w:rsidR="007E4DF1" w:rsidRPr="001C6A9B" w:rsidRDefault="007E4DF1" w:rsidP="00F97443">
            <w:pPr>
              <w:jc w:val="center"/>
              <w:rPr>
                <w:color w:val="000000"/>
              </w:rPr>
            </w:pPr>
          </w:p>
        </w:tc>
        <w:tc>
          <w:tcPr>
            <w:tcW w:w="1701" w:type="dxa"/>
            <w:vMerge w:val="restart"/>
            <w:tcBorders>
              <w:top w:val="nil"/>
              <w:left w:val="nil"/>
              <w:right w:val="single" w:sz="4" w:space="0" w:color="auto"/>
            </w:tcBorders>
            <w:shd w:val="clear" w:color="auto" w:fill="auto"/>
            <w:vAlign w:val="center"/>
          </w:tcPr>
          <w:p w:rsidR="007E4DF1" w:rsidRPr="000E7952" w:rsidRDefault="007E4DF1" w:rsidP="00F97443">
            <w:pPr>
              <w:jc w:val="center"/>
              <w:rPr>
                <w:rFonts w:eastAsia="Arial Unicode MS"/>
                <w:color w:val="000000"/>
              </w:rPr>
            </w:pPr>
            <w:r w:rsidRPr="000E7952">
              <w:rPr>
                <w:rFonts w:eastAsia="Arial Unicode MS"/>
                <w:color w:val="000000"/>
              </w:rPr>
              <w:t>796 дана</w:t>
            </w:r>
          </w:p>
          <w:p w:rsidR="007E4DF1" w:rsidRPr="001C6A9B" w:rsidRDefault="007E4DF1" w:rsidP="00F97443">
            <w:pPr>
              <w:jc w:val="center"/>
              <w:rPr>
                <w:color w:val="000000"/>
              </w:rPr>
            </w:pPr>
          </w:p>
        </w:tc>
        <w:tc>
          <w:tcPr>
            <w:tcW w:w="1134" w:type="dxa"/>
            <w:vMerge w:val="restart"/>
            <w:tcBorders>
              <w:top w:val="nil"/>
              <w:left w:val="nil"/>
              <w:right w:val="single" w:sz="4" w:space="0" w:color="auto"/>
            </w:tcBorders>
            <w:shd w:val="clear" w:color="000000" w:fill="FFFFFF"/>
            <w:vAlign w:val="center"/>
          </w:tcPr>
          <w:p w:rsidR="007E4DF1" w:rsidRPr="001C6A9B" w:rsidRDefault="007E4DF1" w:rsidP="00F97443">
            <w:pPr>
              <w:jc w:val="center"/>
              <w:rPr>
                <w:color w:val="000000"/>
                <w:sz w:val="22"/>
                <w:szCs w:val="22"/>
              </w:rPr>
            </w:pPr>
            <w:r w:rsidRPr="001C6A9B">
              <w:rPr>
                <w:color w:val="000000"/>
                <w:sz w:val="22"/>
                <w:szCs w:val="22"/>
              </w:rPr>
              <w:t>8</w:t>
            </w:r>
          </w:p>
        </w:tc>
        <w:tc>
          <w:tcPr>
            <w:tcW w:w="1701" w:type="dxa"/>
            <w:vMerge w:val="restart"/>
            <w:tcBorders>
              <w:top w:val="single" w:sz="4" w:space="0" w:color="auto"/>
              <w:left w:val="single" w:sz="4" w:space="0" w:color="auto"/>
              <w:right w:val="single" w:sz="4" w:space="0" w:color="auto"/>
            </w:tcBorders>
            <w:shd w:val="clear" w:color="auto" w:fill="auto"/>
            <w:vAlign w:val="bottom"/>
          </w:tcPr>
          <w:p w:rsidR="007E4DF1" w:rsidRPr="001C6A9B" w:rsidRDefault="007E4DF1" w:rsidP="00F97443">
            <w:pPr>
              <w:jc w:val="center"/>
              <w:rPr>
                <w:color w:val="000000"/>
              </w:rPr>
            </w:pPr>
            <w:r w:rsidRPr="001C6A9B">
              <w:rPr>
                <w:color w:val="000000"/>
              </w:rPr>
              <w:t>7 452,00</w:t>
            </w:r>
          </w:p>
          <w:p w:rsidR="007E4DF1" w:rsidRPr="001C6A9B" w:rsidRDefault="007E4DF1" w:rsidP="00F97443">
            <w:pPr>
              <w:jc w:val="center"/>
              <w:rPr>
                <w:color w:val="000000"/>
              </w:rPr>
            </w:pPr>
          </w:p>
        </w:tc>
        <w:tc>
          <w:tcPr>
            <w:tcW w:w="1985" w:type="dxa"/>
            <w:vMerge w:val="restart"/>
            <w:tcBorders>
              <w:top w:val="single" w:sz="4" w:space="0" w:color="auto"/>
              <w:left w:val="nil"/>
              <w:right w:val="single" w:sz="4" w:space="0" w:color="auto"/>
            </w:tcBorders>
            <w:shd w:val="clear" w:color="auto" w:fill="auto"/>
            <w:vAlign w:val="center"/>
          </w:tcPr>
          <w:p w:rsidR="007E4DF1" w:rsidRPr="001C6A9B" w:rsidRDefault="007E4DF1" w:rsidP="00F97443">
            <w:pPr>
              <w:jc w:val="center"/>
            </w:pPr>
            <w:r w:rsidRPr="001C6A9B">
              <w:t>59 616,00</w:t>
            </w:r>
          </w:p>
        </w:tc>
      </w:tr>
      <w:tr w:rsidR="007E4DF1" w:rsidRPr="001C6A9B" w:rsidTr="00F97443">
        <w:trPr>
          <w:trHeight w:val="238"/>
        </w:trPr>
        <w:tc>
          <w:tcPr>
            <w:tcW w:w="704" w:type="dxa"/>
            <w:vMerge/>
            <w:tcBorders>
              <w:left w:val="single" w:sz="4" w:space="0" w:color="auto"/>
              <w:bottom w:val="single" w:sz="4" w:space="0" w:color="auto"/>
            </w:tcBorders>
          </w:tcPr>
          <w:p w:rsidR="007E4DF1" w:rsidRPr="001C6A9B" w:rsidRDefault="007E4DF1" w:rsidP="00F97443">
            <w:pPr>
              <w:jc w:val="center"/>
              <w:rPr>
                <w:bCs/>
              </w:rPr>
            </w:pP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rsidR="007E4DF1" w:rsidRPr="001C6A9B" w:rsidRDefault="007E4DF1" w:rsidP="00F97443">
            <w:pPr>
              <w:jc w:val="center"/>
              <w:rPr>
                <w:color w:val="000000"/>
              </w:rPr>
            </w:pPr>
            <w:r w:rsidRPr="001C6A9B">
              <w:rPr>
                <w:color w:val="000000"/>
              </w:rPr>
              <w:t>ИП Барышев Р.А.</w:t>
            </w:r>
          </w:p>
        </w:tc>
        <w:tc>
          <w:tcPr>
            <w:tcW w:w="1701" w:type="dxa"/>
            <w:vMerge/>
            <w:tcBorders>
              <w:left w:val="nil"/>
              <w:bottom w:val="single" w:sz="4" w:space="0" w:color="auto"/>
              <w:right w:val="single" w:sz="4" w:space="0" w:color="auto"/>
            </w:tcBorders>
            <w:shd w:val="clear" w:color="auto" w:fill="auto"/>
            <w:vAlign w:val="center"/>
          </w:tcPr>
          <w:p w:rsidR="007E4DF1" w:rsidRPr="001C6A9B" w:rsidRDefault="007E4DF1" w:rsidP="00F97443">
            <w:pPr>
              <w:jc w:val="center"/>
              <w:rPr>
                <w:color w:val="000000"/>
              </w:rPr>
            </w:pPr>
          </w:p>
        </w:tc>
        <w:tc>
          <w:tcPr>
            <w:tcW w:w="1134" w:type="dxa"/>
            <w:vMerge/>
            <w:tcBorders>
              <w:left w:val="nil"/>
              <w:bottom w:val="single" w:sz="4" w:space="0" w:color="auto"/>
              <w:right w:val="single" w:sz="4" w:space="0" w:color="auto"/>
            </w:tcBorders>
            <w:shd w:val="clear" w:color="000000" w:fill="FFFFFF"/>
            <w:vAlign w:val="center"/>
          </w:tcPr>
          <w:p w:rsidR="007E4DF1" w:rsidRPr="001C6A9B" w:rsidRDefault="007E4DF1" w:rsidP="00F97443">
            <w:pPr>
              <w:jc w:val="center"/>
              <w:rPr>
                <w:color w:val="000000"/>
                <w:sz w:val="22"/>
                <w:szCs w:val="22"/>
              </w:rPr>
            </w:pPr>
          </w:p>
        </w:tc>
        <w:tc>
          <w:tcPr>
            <w:tcW w:w="1701" w:type="dxa"/>
            <w:vMerge/>
            <w:tcBorders>
              <w:left w:val="single" w:sz="4" w:space="0" w:color="auto"/>
              <w:bottom w:val="single" w:sz="4" w:space="0" w:color="auto"/>
              <w:right w:val="single" w:sz="4" w:space="0" w:color="auto"/>
            </w:tcBorders>
            <w:shd w:val="clear" w:color="auto" w:fill="auto"/>
            <w:vAlign w:val="bottom"/>
          </w:tcPr>
          <w:p w:rsidR="007E4DF1" w:rsidRPr="001C6A9B" w:rsidRDefault="007E4DF1" w:rsidP="00F97443">
            <w:pPr>
              <w:jc w:val="center"/>
              <w:rPr>
                <w:color w:val="000000"/>
              </w:rPr>
            </w:pPr>
          </w:p>
        </w:tc>
        <w:tc>
          <w:tcPr>
            <w:tcW w:w="1985" w:type="dxa"/>
            <w:vMerge/>
            <w:tcBorders>
              <w:left w:val="nil"/>
              <w:bottom w:val="single" w:sz="4" w:space="0" w:color="auto"/>
              <w:right w:val="single" w:sz="4" w:space="0" w:color="auto"/>
            </w:tcBorders>
            <w:shd w:val="clear" w:color="auto" w:fill="auto"/>
            <w:vAlign w:val="center"/>
          </w:tcPr>
          <w:p w:rsidR="007E4DF1" w:rsidRPr="001C6A9B" w:rsidRDefault="007E4DF1" w:rsidP="00F97443">
            <w:pPr>
              <w:jc w:val="center"/>
            </w:pPr>
          </w:p>
        </w:tc>
      </w:tr>
      <w:tr w:rsidR="007E4DF1" w:rsidRPr="001C6A9B" w:rsidTr="00F97443">
        <w:trPr>
          <w:trHeight w:val="314"/>
        </w:trPr>
        <w:tc>
          <w:tcPr>
            <w:tcW w:w="704" w:type="dxa"/>
            <w:vMerge w:val="restart"/>
            <w:tcBorders>
              <w:top w:val="single" w:sz="4" w:space="0" w:color="auto"/>
              <w:left w:val="single" w:sz="4" w:space="0" w:color="auto"/>
            </w:tcBorders>
          </w:tcPr>
          <w:p w:rsidR="007E4DF1" w:rsidRPr="001C6A9B" w:rsidRDefault="007E4DF1" w:rsidP="00F97443">
            <w:pPr>
              <w:jc w:val="center"/>
              <w:rPr>
                <w:bCs/>
              </w:rPr>
            </w:pPr>
            <w:r w:rsidRPr="001C6A9B">
              <w:rPr>
                <w:bCs/>
              </w:rPr>
              <w:t>24</w:t>
            </w:r>
          </w:p>
        </w:tc>
        <w:tc>
          <w:tcPr>
            <w:tcW w:w="3260" w:type="dxa"/>
            <w:tcBorders>
              <w:top w:val="nil"/>
              <w:left w:val="single" w:sz="4" w:space="0" w:color="auto"/>
              <w:bottom w:val="single" w:sz="4" w:space="0" w:color="auto"/>
              <w:right w:val="single" w:sz="4" w:space="0" w:color="auto"/>
            </w:tcBorders>
            <w:shd w:val="clear" w:color="auto" w:fill="auto"/>
            <w:vAlign w:val="center"/>
          </w:tcPr>
          <w:p w:rsidR="007E4DF1" w:rsidRPr="000E7952" w:rsidRDefault="007E4DF1" w:rsidP="00F97443">
            <w:pPr>
              <w:jc w:val="center"/>
              <w:rPr>
                <w:rFonts w:eastAsia="Arial Unicode MS"/>
                <w:color w:val="000000"/>
              </w:rPr>
            </w:pPr>
            <w:r w:rsidRPr="000E7952">
              <w:rPr>
                <w:rFonts w:eastAsia="Arial Unicode MS"/>
                <w:color w:val="000000"/>
              </w:rPr>
              <w:t>БАТАРЕЯ</w:t>
            </w:r>
          </w:p>
          <w:p w:rsidR="007E4DF1" w:rsidRPr="001C6A9B" w:rsidRDefault="007E4DF1" w:rsidP="00F97443">
            <w:pPr>
              <w:jc w:val="center"/>
              <w:rPr>
                <w:color w:val="000000"/>
              </w:rPr>
            </w:pPr>
          </w:p>
        </w:tc>
        <w:tc>
          <w:tcPr>
            <w:tcW w:w="1701" w:type="dxa"/>
            <w:vMerge w:val="restart"/>
            <w:tcBorders>
              <w:top w:val="nil"/>
              <w:left w:val="nil"/>
              <w:right w:val="single" w:sz="4" w:space="0" w:color="auto"/>
            </w:tcBorders>
            <w:shd w:val="clear" w:color="auto" w:fill="auto"/>
            <w:vAlign w:val="center"/>
          </w:tcPr>
          <w:p w:rsidR="007E4DF1" w:rsidRPr="000E7952" w:rsidRDefault="007E4DF1" w:rsidP="00F97443">
            <w:pPr>
              <w:jc w:val="center"/>
              <w:rPr>
                <w:rFonts w:eastAsia="Arial Unicode MS"/>
                <w:color w:val="000000"/>
              </w:rPr>
            </w:pPr>
            <w:r w:rsidRPr="000E7952">
              <w:rPr>
                <w:rFonts w:eastAsia="Arial Unicode MS"/>
                <w:color w:val="000000"/>
              </w:rPr>
              <w:t>796 дана</w:t>
            </w:r>
          </w:p>
          <w:p w:rsidR="007E4DF1" w:rsidRPr="001C6A9B" w:rsidRDefault="007E4DF1" w:rsidP="00F97443">
            <w:pPr>
              <w:jc w:val="center"/>
              <w:rPr>
                <w:color w:val="000000"/>
              </w:rPr>
            </w:pPr>
          </w:p>
        </w:tc>
        <w:tc>
          <w:tcPr>
            <w:tcW w:w="1134" w:type="dxa"/>
            <w:vMerge w:val="restart"/>
            <w:tcBorders>
              <w:top w:val="nil"/>
              <w:left w:val="nil"/>
              <w:right w:val="single" w:sz="4" w:space="0" w:color="auto"/>
            </w:tcBorders>
            <w:shd w:val="clear" w:color="000000" w:fill="FFFFFF"/>
            <w:vAlign w:val="center"/>
          </w:tcPr>
          <w:p w:rsidR="007E4DF1" w:rsidRPr="001C6A9B" w:rsidRDefault="007E4DF1" w:rsidP="00F97443">
            <w:pPr>
              <w:jc w:val="center"/>
              <w:rPr>
                <w:color w:val="000000"/>
                <w:sz w:val="22"/>
                <w:szCs w:val="22"/>
              </w:rPr>
            </w:pPr>
            <w:r w:rsidRPr="001C6A9B">
              <w:rPr>
                <w:color w:val="000000"/>
                <w:sz w:val="22"/>
                <w:szCs w:val="22"/>
              </w:rPr>
              <w:t>1</w:t>
            </w:r>
          </w:p>
        </w:tc>
        <w:tc>
          <w:tcPr>
            <w:tcW w:w="1701" w:type="dxa"/>
            <w:vMerge w:val="restart"/>
            <w:tcBorders>
              <w:top w:val="single" w:sz="4" w:space="0" w:color="auto"/>
              <w:left w:val="single" w:sz="4" w:space="0" w:color="auto"/>
              <w:right w:val="single" w:sz="4" w:space="0" w:color="auto"/>
            </w:tcBorders>
            <w:shd w:val="clear" w:color="auto" w:fill="auto"/>
            <w:vAlign w:val="bottom"/>
          </w:tcPr>
          <w:p w:rsidR="007E4DF1" w:rsidRPr="001C6A9B" w:rsidRDefault="007E4DF1" w:rsidP="00F97443">
            <w:pPr>
              <w:jc w:val="center"/>
              <w:rPr>
                <w:color w:val="000000"/>
              </w:rPr>
            </w:pPr>
            <w:r w:rsidRPr="001C6A9B">
              <w:rPr>
                <w:color w:val="000000"/>
              </w:rPr>
              <w:t>11 741,00</w:t>
            </w:r>
          </w:p>
          <w:p w:rsidR="007E4DF1" w:rsidRPr="001C6A9B" w:rsidRDefault="007E4DF1" w:rsidP="00F97443">
            <w:pPr>
              <w:jc w:val="center"/>
              <w:rPr>
                <w:color w:val="000000"/>
              </w:rPr>
            </w:pPr>
          </w:p>
        </w:tc>
        <w:tc>
          <w:tcPr>
            <w:tcW w:w="1985" w:type="dxa"/>
            <w:vMerge w:val="restart"/>
            <w:tcBorders>
              <w:top w:val="single" w:sz="4" w:space="0" w:color="auto"/>
              <w:left w:val="nil"/>
              <w:right w:val="single" w:sz="4" w:space="0" w:color="auto"/>
            </w:tcBorders>
            <w:shd w:val="clear" w:color="auto" w:fill="auto"/>
            <w:vAlign w:val="center"/>
          </w:tcPr>
          <w:p w:rsidR="007E4DF1" w:rsidRPr="001C6A9B" w:rsidRDefault="007E4DF1" w:rsidP="00F97443">
            <w:pPr>
              <w:jc w:val="center"/>
            </w:pPr>
            <w:r w:rsidRPr="001C6A9B">
              <w:t>11 741,00</w:t>
            </w:r>
          </w:p>
        </w:tc>
      </w:tr>
      <w:tr w:rsidR="007E4DF1" w:rsidRPr="001C6A9B" w:rsidTr="00F97443">
        <w:trPr>
          <w:trHeight w:val="225"/>
        </w:trPr>
        <w:tc>
          <w:tcPr>
            <w:tcW w:w="704" w:type="dxa"/>
            <w:vMerge/>
            <w:tcBorders>
              <w:left w:val="single" w:sz="4" w:space="0" w:color="auto"/>
              <w:bottom w:val="single" w:sz="4" w:space="0" w:color="auto"/>
            </w:tcBorders>
          </w:tcPr>
          <w:p w:rsidR="007E4DF1" w:rsidRPr="001C6A9B" w:rsidRDefault="007E4DF1" w:rsidP="00F97443">
            <w:pPr>
              <w:jc w:val="center"/>
              <w:rPr>
                <w:bCs/>
              </w:rPr>
            </w:pP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rsidR="007E4DF1" w:rsidRPr="001C6A9B" w:rsidRDefault="007E4DF1" w:rsidP="00F97443">
            <w:pPr>
              <w:jc w:val="center"/>
              <w:rPr>
                <w:color w:val="000000"/>
              </w:rPr>
            </w:pPr>
            <w:r w:rsidRPr="001C6A9B">
              <w:rPr>
                <w:color w:val="000000"/>
              </w:rPr>
              <w:t>ИП Барышев Р.А.</w:t>
            </w:r>
          </w:p>
        </w:tc>
        <w:tc>
          <w:tcPr>
            <w:tcW w:w="1701" w:type="dxa"/>
            <w:vMerge/>
            <w:tcBorders>
              <w:left w:val="nil"/>
              <w:bottom w:val="single" w:sz="4" w:space="0" w:color="auto"/>
              <w:right w:val="single" w:sz="4" w:space="0" w:color="auto"/>
            </w:tcBorders>
            <w:shd w:val="clear" w:color="auto" w:fill="auto"/>
            <w:vAlign w:val="center"/>
          </w:tcPr>
          <w:p w:rsidR="007E4DF1" w:rsidRPr="001C6A9B" w:rsidRDefault="007E4DF1" w:rsidP="00F97443">
            <w:pPr>
              <w:jc w:val="center"/>
              <w:rPr>
                <w:color w:val="000000"/>
              </w:rPr>
            </w:pPr>
          </w:p>
        </w:tc>
        <w:tc>
          <w:tcPr>
            <w:tcW w:w="1134" w:type="dxa"/>
            <w:vMerge/>
            <w:tcBorders>
              <w:left w:val="nil"/>
              <w:bottom w:val="single" w:sz="4" w:space="0" w:color="auto"/>
              <w:right w:val="single" w:sz="4" w:space="0" w:color="auto"/>
            </w:tcBorders>
            <w:shd w:val="clear" w:color="000000" w:fill="FFFFFF"/>
            <w:vAlign w:val="center"/>
          </w:tcPr>
          <w:p w:rsidR="007E4DF1" w:rsidRPr="001C6A9B" w:rsidRDefault="007E4DF1" w:rsidP="00F97443">
            <w:pPr>
              <w:jc w:val="center"/>
              <w:rPr>
                <w:color w:val="000000"/>
                <w:sz w:val="22"/>
                <w:szCs w:val="22"/>
              </w:rPr>
            </w:pPr>
          </w:p>
        </w:tc>
        <w:tc>
          <w:tcPr>
            <w:tcW w:w="1701" w:type="dxa"/>
            <w:vMerge/>
            <w:tcBorders>
              <w:left w:val="single" w:sz="4" w:space="0" w:color="auto"/>
              <w:bottom w:val="single" w:sz="4" w:space="0" w:color="auto"/>
              <w:right w:val="single" w:sz="4" w:space="0" w:color="auto"/>
            </w:tcBorders>
            <w:shd w:val="clear" w:color="auto" w:fill="auto"/>
            <w:vAlign w:val="bottom"/>
          </w:tcPr>
          <w:p w:rsidR="007E4DF1" w:rsidRPr="001C6A9B" w:rsidRDefault="007E4DF1" w:rsidP="00F97443">
            <w:pPr>
              <w:jc w:val="center"/>
              <w:rPr>
                <w:color w:val="000000"/>
              </w:rPr>
            </w:pPr>
          </w:p>
        </w:tc>
        <w:tc>
          <w:tcPr>
            <w:tcW w:w="1985" w:type="dxa"/>
            <w:vMerge/>
            <w:tcBorders>
              <w:left w:val="nil"/>
              <w:bottom w:val="single" w:sz="4" w:space="0" w:color="auto"/>
              <w:right w:val="single" w:sz="4" w:space="0" w:color="auto"/>
            </w:tcBorders>
            <w:shd w:val="clear" w:color="auto" w:fill="auto"/>
            <w:vAlign w:val="center"/>
          </w:tcPr>
          <w:p w:rsidR="007E4DF1" w:rsidRPr="001C6A9B" w:rsidRDefault="007E4DF1" w:rsidP="00F97443">
            <w:pPr>
              <w:jc w:val="center"/>
            </w:pPr>
          </w:p>
        </w:tc>
      </w:tr>
      <w:tr w:rsidR="007E4DF1" w:rsidRPr="001C6A9B" w:rsidTr="00F97443">
        <w:trPr>
          <w:trHeight w:val="262"/>
        </w:trPr>
        <w:tc>
          <w:tcPr>
            <w:tcW w:w="704" w:type="dxa"/>
            <w:vMerge w:val="restart"/>
            <w:tcBorders>
              <w:top w:val="single" w:sz="4" w:space="0" w:color="auto"/>
              <w:left w:val="single" w:sz="4" w:space="0" w:color="auto"/>
            </w:tcBorders>
          </w:tcPr>
          <w:p w:rsidR="007E4DF1" w:rsidRPr="001C6A9B" w:rsidRDefault="007E4DF1" w:rsidP="00F97443">
            <w:pPr>
              <w:jc w:val="center"/>
              <w:rPr>
                <w:bCs/>
              </w:rPr>
            </w:pPr>
            <w:r w:rsidRPr="001C6A9B">
              <w:rPr>
                <w:bCs/>
              </w:rPr>
              <w:t>25</w:t>
            </w:r>
          </w:p>
        </w:tc>
        <w:tc>
          <w:tcPr>
            <w:tcW w:w="3260" w:type="dxa"/>
            <w:tcBorders>
              <w:top w:val="nil"/>
              <w:left w:val="single" w:sz="4" w:space="0" w:color="auto"/>
              <w:bottom w:val="single" w:sz="4" w:space="0" w:color="auto"/>
              <w:right w:val="single" w:sz="4" w:space="0" w:color="auto"/>
            </w:tcBorders>
            <w:shd w:val="clear" w:color="auto" w:fill="auto"/>
            <w:vAlign w:val="center"/>
          </w:tcPr>
          <w:p w:rsidR="007E4DF1" w:rsidRPr="000E7952" w:rsidRDefault="007E4DF1" w:rsidP="00F97443">
            <w:pPr>
              <w:jc w:val="center"/>
              <w:rPr>
                <w:rFonts w:eastAsia="Arial Unicode MS"/>
                <w:color w:val="000000"/>
              </w:rPr>
            </w:pPr>
            <w:r w:rsidRPr="000E7952">
              <w:rPr>
                <w:rFonts w:eastAsia="Arial Unicode MS"/>
                <w:color w:val="000000"/>
              </w:rPr>
              <w:t>Антифриз</w:t>
            </w:r>
          </w:p>
          <w:p w:rsidR="007E4DF1" w:rsidRPr="001C6A9B" w:rsidRDefault="007E4DF1" w:rsidP="00F97443">
            <w:pPr>
              <w:jc w:val="center"/>
              <w:rPr>
                <w:color w:val="000000"/>
              </w:rPr>
            </w:pPr>
          </w:p>
        </w:tc>
        <w:tc>
          <w:tcPr>
            <w:tcW w:w="1701" w:type="dxa"/>
            <w:vMerge w:val="restart"/>
            <w:tcBorders>
              <w:top w:val="nil"/>
              <w:left w:val="nil"/>
              <w:right w:val="single" w:sz="4" w:space="0" w:color="auto"/>
            </w:tcBorders>
            <w:shd w:val="clear" w:color="auto" w:fill="auto"/>
            <w:vAlign w:val="center"/>
          </w:tcPr>
          <w:p w:rsidR="007E4DF1" w:rsidRPr="000E7952" w:rsidRDefault="007E4DF1" w:rsidP="00F97443">
            <w:pPr>
              <w:jc w:val="center"/>
              <w:rPr>
                <w:rFonts w:eastAsia="Arial Unicode MS"/>
                <w:color w:val="000000"/>
              </w:rPr>
            </w:pPr>
            <w:r w:rsidRPr="000E7952">
              <w:rPr>
                <w:rFonts w:eastAsia="Arial Unicode MS"/>
                <w:color w:val="000000"/>
              </w:rPr>
              <w:t>168 тонна (метрикалық)</w:t>
            </w:r>
          </w:p>
          <w:p w:rsidR="007E4DF1" w:rsidRPr="001C6A9B" w:rsidRDefault="007E4DF1" w:rsidP="00F97443">
            <w:pPr>
              <w:jc w:val="center"/>
              <w:rPr>
                <w:color w:val="000000"/>
              </w:rPr>
            </w:pPr>
          </w:p>
        </w:tc>
        <w:tc>
          <w:tcPr>
            <w:tcW w:w="1134" w:type="dxa"/>
            <w:vMerge w:val="restart"/>
            <w:tcBorders>
              <w:top w:val="nil"/>
              <w:left w:val="nil"/>
              <w:right w:val="single" w:sz="4" w:space="0" w:color="auto"/>
            </w:tcBorders>
            <w:shd w:val="clear" w:color="000000" w:fill="FFFFFF"/>
            <w:vAlign w:val="center"/>
          </w:tcPr>
          <w:p w:rsidR="007E4DF1" w:rsidRPr="001C6A9B" w:rsidRDefault="007E4DF1" w:rsidP="00F97443">
            <w:pPr>
              <w:jc w:val="center"/>
              <w:rPr>
                <w:color w:val="000000"/>
                <w:sz w:val="22"/>
                <w:szCs w:val="22"/>
              </w:rPr>
            </w:pPr>
            <w:r w:rsidRPr="001C6A9B">
              <w:rPr>
                <w:color w:val="000000"/>
                <w:sz w:val="22"/>
                <w:szCs w:val="22"/>
              </w:rPr>
              <w:t>0,06</w:t>
            </w:r>
          </w:p>
        </w:tc>
        <w:tc>
          <w:tcPr>
            <w:tcW w:w="1701" w:type="dxa"/>
            <w:vMerge w:val="restart"/>
            <w:tcBorders>
              <w:top w:val="single" w:sz="4" w:space="0" w:color="auto"/>
              <w:left w:val="single" w:sz="4" w:space="0" w:color="auto"/>
              <w:right w:val="single" w:sz="4" w:space="0" w:color="auto"/>
            </w:tcBorders>
            <w:shd w:val="clear" w:color="auto" w:fill="auto"/>
            <w:vAlign w:val="bottom"/>
          </w:tcPr>
          <w:p w:rsidR="007E4DF1" w:rsidRPr="001C6A9B" w:rsidRDefault="007E4DF1" w:rsidP="00F97443">
            <w:pPr>
              <w:jc w:val="center"/>
              <w:rPr>
                <w:color w:val="000000"/>
              </w:rPr>
            </w:pPr>
            <w:r w:rsidRPr="001C6A9B">
              <w:rPr>
                <w:color w:val="000000"/>
              </w:rPr>
              <w:t>-</w:t>
            </w:r>
          </w:p>
          <w:p w:rsidR="007E4DF1" w:rsidRPr="001C6A9B" w:rsidRDefault="007E4DF1" w:rsidP="00F97443">
            <w:pPr>
              <w:jc w:val="center"/>
              <w:rPr>
                <w:color w:val="000000"/>
              </w:rPr>
            </w:pPr>
          </w:p>
        </w:tc>
        <w:tc>
          <w:tcPr>
            <w:tcW w:w="1985" w:type="dxa"/>
            <w:vMerge w:val="restart"/>
            <w:tcBorders>
              <w:top w:val="single" w:sz="4" w:space="0" w:color="auto"/>
              <w:left w:val="nil"/>
              <w:right w:val="single" w:sz="4" w:space="0" w:color="auto"/>
            </w:tcBorders>
            <w:shd w:val="clear" w:color="auto" w:fill="auto"/>
            <w:vAlign w:val="center"/>
          </w:tcPr>
          <w:p w:rsidR="007E4DF1" w:rsidRPr="001C6A9B" w:rsidRDefault="007E4DF1" w:rsidP="00F97443">
            <w:pPr>
              <w:jc w:val="center"/>
            </w:pPr>
            <w:r w:rsidRPr="001C6A9B">
              <w:t>-</w:t>
            </w:r>
          </w:p>
        </w:tc>
      </w:tr>
      <w:tr w:rsidR="007E4DF1" w:rsidRPr="001C6A9B" w:rsidTr="00F97443">
        <w:trPr>
          <w:trHeight w:val="231"/>
        </w:trPr>
        <w:tc>
          <w:tcPr>
            <w:tcW w:w="704" w:type="dxa"/>
            <w:vMerge/>
            <w:tcBorders>
              <w:left w:val="single" w:sz="4" w:space="0" w:color="auto"/>
              <w:bottom w:val="single" w:sz="4" w:space="0" w:color="auto"/>
            </w:tcBorders>
          </w:tcPr>
          <w:p w:rsidR="007E4DF1" w:rsidRPr="001C6A9B" w:rsidRDefault="007E4DF1" w:rsidP="00F97443">
            <w:pPr>
              <w:jc w:val="center"/>
              <w:rPr>
                <w:bCs/>
              </w:rPr>
            </w:pP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rsidR="007E4DF1" w:rsidRPr="000E7952" w:rsidRDefault="007E4DF1" w:rsidP="00F974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rsidRPr="000E7952">
              <w:rPr>
                <w:lang w:val="kk-KZ"/>
              </w:rPr>
              <w:t>Белгіленген жоқ</w:t>
            </w:r>
          </w:p>
          <w:p w:rsidR="007E4DF1" w:rsidRPr="001C6A9B" w:rsidRDefault="007E4DF1" w:rsidP="00F97443">
            <w:pPr>
              <w:jc w:val="center"/>
              <w:rPr>
                <w:color w:val="000000"/>
              </w:rPr>
            </w:pPr>
          </w:p>
        </w:tc>
        <w:tc>
          <w:tcPr>
            <w:tcW w:w="1701" w:type="dxa"/>
            <w:vMerge/>
            <w:tcBorders>
              <w:left w:val="nil"/>
              <w:bottom w:val="single" w:sz="4" w:space="0" w:color="auto"/>
              <w:right w:val="single" w:sz="4" w:space="0" w:color="auto"/>
            </w:tcBorders>
            <w:shd w:val="clear" w:color="auto" w:fill="auto"/>
            <w:vAlign w:val="center"/>
          </w:tcPr>
          <w:p w:rsidR="007E4DF1" w:rsidRPr="001C6A9B" w:rsidRDefault="007E4DF1" w:rsidP="00F97443">
            <w:pPr>
              <w:jc w:val="center"/>
              <w:rPr>
                <w:color w:val="000000"/>
              </w:rPr>
            </w:pPr>
          </w:p>
        </w:tc>
        <w:tc>
          <w:tcPr>
            <w:tcW w:w="1134" w:type="dxa"/>
            <w:vMerge/>
            <w:tcBorders>
              <w:left w:val="nil"/>
              <w:bottom w:val="single" w:sz="4" w:space="0" w:color="auto"/>
              <w:right w:val="single" w:sz="4" w:space="0" w:color="auto"/>
            </w:tcBorders>
            <w:shd w:val="clear" w:color="000000" w:fill="FFFFFF"/>
            <w:vAlign w:val="center"/>
          </w:tcPr>
          <w:p w:rsidR="007E4DF1" w:rsidRPr="001C6A9B" w:rsidRDefault="007E4DF1" w:rsidP="00F97443">
            <w:pPr>
              <w:jc w:val="center"/>
              <w:rPr>
                <w:color w:val="000000"/>
                <w:sz w:val="22"/>
                <w:szCs w:val="22"/>
              </w:rPr>
            </w:pPr>
          </w:p>
        </w:tc>
        <w:tc>
          <w:tcPr>
            <w:tcW w:w="1701" w:type="dxa"/>
            <w:vMerge/>
            <w:tcBorders>
              <w:left w:val="single" w:sz="4" w:space="0" w:color="auto"/>
              <w:bottom w:val="single" w:sz="4" w:space="0" w:color="auto"/>
              <w:right w:val="single" w:sz="4" w:space="0" w:color="auto"/>
            </w:tcBorders>
            <w:shd w:val="clear" w:color="auto" w:fill="auto"/>
            <w:vAlign w:val="bottom"/>
          </w:tcPr>
          <w:p w:rsidR="007E4DF1" w:rsidRPr="001C6A9B" w:rsidRDefault="007E4DF1" w:rsidP="00F97443">
            <w:pPr>
              <w:jc w:val="center"/>
              <w:rPr>
                <w:color w:val="000000"/>
              </w:rPr>
            </w:pPr>
          </w:p>
        </w:tc>
        <w:tc>
          <w:tcPr>
            <w:tcW w:w="1985" w:type="dxa"/>
            <w:vMerge/>
            <w:tcBorders>
              <w:left w:val="nil"/>
              <w:bottom w:val="single" w:sz="4" w:space="0" w:color="auto"/>
              <w:right w:val="single" w:sz="4" w:space="0" w:color="auto"/>
            </w:tcBorders>
            <w:shd w:val="clear" w:color="auto" w:fill="auto"/>
            <w:vAlign w:val="center"/>
          </w:tcPr>
          <w:p w:rsidR="007E4DF1" w:rsidRPr="001C6A9B" w:rsidRDefault="007E4DF1" w:rsidP="00F97443">
            <w:pPr>
              <w:jc w:val="center"/>
            </w:pPr>
          </w:p>
        </w:tc>
      </w:tr>
      <w:tr w:rsidR="007E4DF1" w:rsidRPr="001C6A9B" w:rsidTr="00F97443">
        <w:trPr>
          <w:trHeight w:val="288"/>
        </w:trPr>
        <w:tc>
          <w:tcPr>
            <w:tcW w:w="704" w:type="dxa"/>
            <w:vMerge w:val="restart"/>
            <w:tcBorders>
              <w:top w:val="single" w:sz="4" w:space="0" w:color="auto"/>
              <w:left w:val="single" w:sz="4" w:space="0" w:color="auto"/>
            </w:tcBorders>
          </w:tcPr>
          <w:p w:rsidR="007E4DF1" w:rsidRPr="001C6A9B" w:rsidRDefault="007E4DF1" w:rsidP="00F97443">
            <w:pPr>
              <w:jc w:val="center"/>
              <w:rPr>
                <w:bCs/>
              </w:rPr>
            </w:pPr>
            <w:r w:rsidRPr="001C6A9B">
              <w:rPr>
                <w:bCs/>
              </w:rPr>
              <w:t>26</w:t>
            </w:r>
          </w:p>
        </w:tc>
        <w:tc>
          <w:tcPr>
            <w:tcW w:w="3260" w:type="dxa"/>
            <w:tcBorders>
              <w:top w:val="nil"/>
              <w:left w:val="single" w:sz="4" w:space="0" w:color="auto"/>
              <w:bottom w:val="single" w:sz="4" w:space="0" w:color="auto"/>
              <w:right w:val="single" w:sz="4" w:space="0" w:color="auto"/>
            </w:tcBorders>
            <w:shd w:val="clear" w:color="auto" w:fill="auto"/>
            <w:vAlign w:val="center"/>
          </w:tcPr>
          <w:p w:rsidR="007E4DF1" w:rsidRPr="000E7952" w:rsidRDefault="007E4DF1" w:rsidP="00F97443">
            <w:pPr>
              <w:jc w:val="center"/>
              <w:rPr>
                <w:rFonts w:eastAsia="Arial Unicode MS"/>
                <w:color w:val="000000"/>
              </w:rPr>
            </w:pPr>
            <w:r w:rsidRPr="000E7952">
              <w:rPr>
                <w:rFonts w:eastAsia="Arial Unicode MS"/>
                <w:color w:val="000000"/>
              </w:rPr>
              <w:t>Майлау</w:t>
            </w:r>
          </w:p>
          <w:p w:rsidR="007E4DF1" w:rsidRPr="001C6A9B" w:rsidRDefault="007E4DF1" w:rsidP="00F97443">
            <w:pPr>
              <w:jc w:val="center"/>
              <w:rPr>
                <w:color w:val="000000"/>
              </w:rPr>
            </w:pPr>
          </w:p>
        </w:tc>
        <w:tc>
          <w:tcPr>
            <w:tcW w:w="1701" w:type="dxa"/>
            <w:vMerge w:val="restart"/>
            <w:tcBorders>
              <w:top w:val="nil"/>
              <w:left w:val="nil"/>
              <w:right w:val="single" w:sz="4" w:space="0" w:color="auto"/>
            </w:tcBorders>
            <w:shd w:val="clear" w:color="auto" w:fill="auto"/>
            <w:vAlign w:val="center"/>
          </w:tcPr>
          <w:p w:rsidR="007E4DF1" w:rsidRPr="000E7952" w:rsidRDefault="007E4DF1" w:rsidP="00F97443">
            <w:pPr>
              <w:jc w:val="center"/>
              <w:rPr>
                <w:rFonts w:eastAsia="Arial Unicode MS"/>
                <w:color w:val="000000"/>
              </w:rPr>
            </w:pPr>
            <w:r w:rsidRPr="000E7952">
              <w:rPr>
                <w:rFonts w:eastAsia="Arial Unicode MS"/>
                <w:color w:val="000000"/>
              </w:rPr>
              <w:t>166 келі</w:t>
            </w:r>
          </w:p>
          <w:p w:rsidR="007E4DF1" w:rsidRPr="001C6A9B" w:rsidRDefault="007E4DF1" w:rsidP="00F97443">
            <w:pPr>
              <w:jc w:val="center"/>
              <w:rPr>
                <w:color w:val="000000"/>
              </w:rPr>
            </w:pPr>
          </w:p>
        </w:tc>
        <w:tc>
          <w:tcPr>
            <w:tcW w:w="1134" w:type="dxa"/>
            <w:vMerge w:val="restart"/>
            <w:tcBorders>
              <w:top w:val="nil"/>
              <w:left w:val="nil"/>
              <w:right w:val="single" w:sz="4" w:space="0" w:color="auto"/>
            </w:tcBorders>
            <w:shd w:val="clear" w:color="000000" w:fill="FFFFFF"/>
            <w:vAlign w:val="center"/>
          </w:tcPr>
          <w:p w:rsidR="007E4DF1" w:rsidRPr="001C6A9B" w:rsidRDefault="007E4DF1" w:rsidP="00F97443">
            <w:pPr>
              <w:jc w:val="center"/>
              <w:rPr>
                <w:color w:val="000000"/>
                <w:sz w:val="22"/>
                <w:szCs w:val="22"/>
              </w:rPr>
            </w:pPr>
            <w:r w:rsidRPr="001C6A9B">
              <w:rPr>
                <w:color w:val="000000"/>
                <w:sz w:val="22"/>
                <w:szCs w:val="22"/>
              </w:rPr>
              <w:t>3</w:t>
            </w:r>
          </w:p>
        </w:tc>
        <w:tc>
          <w:tcPr>
            <w:tcW w:w="1701" w:type="dxa"/>
            <w:vMerge w:val="restart"/>
            <w:tcBorders>
              <w:left w:val="nil"/>
              <w:right w:val="nil"/>
            </w:tcBorders>
            <w:shd w:val="clear" w:color="auto" w:fill="auto"/>
            <w:vAlign w:val="bottom"/>
          </w:tcPr>
          <w:p w:rsidR="007E4DF1" w:rsidRPr="001C6A9B" w:rsidRDefault="007E4DF1" w:rsidP="00F97443">
            <w:pPr>
              <w:jc w:val="center"/>
            </w:pPr>
            <w:r w:rsidRPr="001C6A9B">
              <w:t>-</w:t>
            </w:r>
          </w:p>
          <w:p w:rsidR="007E4DF1" w:rsidRPr="001C6A9B" w:rsidRDefault="007E4DF1" w:rsidP="00F97443">
            <w:pPr>
              <w:jc w:val="center"/>
            </w:pPr>
          </w:p>
        </w:tc>
        <w:tc>
          <w:tcPr>
            <w:tcW w:w="1985" w:type="dxa"/>
            <w:vMerge w:val="restart"/>
            <w:tcBorders>
              <w:left w:val="single" w:sz="4" w:space="0" w:color="auto"/>
              <w:right w:val="single" w:sz="4" w:space="0" w:color="auto"/>
            </w:tcBorders>
            <w:shd w:val="clear" w:color="auto" w:fill="auto"/>
            <w:vAlign w:val="center"/>
          </w:tcPr>
          <w:p w:rsidR="007E4DF1" w:rsidRPr="001C6A9B" w:rsidRDefault="007E4DF1" w:rsidP="00F97443">
            <w:pPr>
              <w:jc w:val="center"/>
            </w:pPr>
            <w:r w:rsidRPr="001C6A9B">
              <w:t>-</w:t>
            </w:r>
          </w:p>
        </w:tc>
      </w:tr>
      <w:tr w:rsidR="007E4DF1" w:rsidRPr="001C6A9B" w:rsidTr="00F97443">
        <w:trPr>
          <w:trHeight w:val="198"/>
        </w:trPr>
        <w:tc>
          <w:tcPr>
            <w:tcW w:w="704" w:type="dxa"/>
            <w:vMerge/>
            <w:tcBorders>
              <w:left w:val="single" w:sz="4" w:space="0" w:color="auto"/>
              <w:bottom w:val="single" w:sz="4" w:space="0" w:color="auto"/>
            </w:tcBorders>
          </w:tcPr>
          <w:p w:rsidR="007E4DF1" w:rsidRPr="001C6A9B" w:rsidRDefault="007E4DF1" w:rsidP="00F97443">
            <w:pPr>
              <w:jc w:val="center"/>
              <w:rPr>
                <w:bCs/>
              </w:rPr>
            </w:pP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rsidR="007E4DF1" w:rsidRPr="000E7952" w:rsidRDefault="007E4DF1" w:rsidP="00F974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rsidRPr="000E7952">
              <w:rPr>
                <w:lang w:val="kk-KZ"/>
              </w:rPr>
              <w:t>Белгіленген жоқ</w:t>
            </w:r>
          </w:p>
          <w:p w:rsidR="007E4DF1" w:rsidRPr="001C6A9B" w:rsidRDefault="007E4DF1" w:rsidP="00F97443">
            <w:pPr>
              <w:jc w:val="center"/>
              <w:rPr>
                <w:color w:val="000000"/>
              </w:rPr>
            </w:pPr>
          </w:p>
        </w:tc>
        <w:tc>
          <w:tcPr>
            <w:tcW w:w="1701" w:type="dxa"/>
            <w:vMerge/>
            <w:tcBorders>
              <w:left w:val="nil"/>
              <w:bottom w:val="single" w:sz="4" w:space="0" w:color="auto"/>
              <w:right w:val="single" w:sz="4" w:space="0" w:color="auto"/>
            </w:tcBorders>
            <w:shd w:val="clear" w:color="auto" w:fill="auto"/>
            <w:vAlign w:val="center"/>
          </w:tcPr>
          <w:p w:rsidR="007E4DF1" w:rsidRPr="001C6A9B" w:rsidRDefault="007E4DF1" w:rsidP="00F97443">
            <w:pPr>
              <w:jc w:val="center"/>
              <w:rPr>
                <w:color w:val="000000"/>
              </w:rPr>
            </w:pPr>
          </w:p>
        </w:tc>
        <w:tc>
          <w:tcPr>
            <w:tcW w:w="1134" w:type="dxa"/>
            <w:vMerge/>
            <w:tcBorders>
              <w:left w:val="nil"/>
              <w:bottom w:val="single" w:sz="4" w:space="0" w:color="auto"/>
              <w:right w:val="single" w:sz="4" w:space="0" w:color="auto"/>
            </w:tcBorders>
            <w:shd w:val="clear" w:color="000000" w:fill="FFFFFF"/>
            <w:vAlign w:val="center"/>
          </w:tcPr>
          <w:p w:rsidR="007E4DF1" w:rsidRPr="001C6A9B" w:rsidRDefault="007E4DF1" w:rsidP="00F97443">
            <w:pPr>
              <w:jc w:val="center"/>
              <w:rPr>
                <w:color w:val="000000"/>
                <w:sz w:val="22"/>
                <w:szCs w:val="22"/>
              </w:rPr>
            </w:pPr>
          </w:p>
        </w:tc>
        <w:tc>
          <w:tcPr>
            <w:tcW w:w="1701" w:type="dxa"/>
            <w:vMerge/>
            <w:tcBorders>
              <w:left w:val="nil"/>
              <w:bottom w:val="single" w:sz="4" w:space="0" w:color="auto"/>
              <w:right w:val="nil"/>
            </w:tcBorders>
            <w:shd w:val="clear" w:color="auto" w:fill="auto"/>
            <w:vAlign w:val="bottom"/>
          </w:tcPr>
          <w:p w:rsidR="007E4DF1" w:rsidRPr="001C6A9B" w:rsidRDefault="007E4DF1" w:rsidP="00F97443">
            <w:pPr>
              <w:jc w:val="center"/>
            </w:pPr>
          </w:p>
        </w:tc>
        <w:tc>
          <w:tcPr>
            <w:tcW w:w="1985" w:type="dxa"/>
            <w:vMerge/>
            <w:tcBorders>
              <w:left w:val="single" w:sz="4" w:space="0" w:color="auto"/>
              <w:bottom w:val="single" w:sz="4" w:space="0" w:color="auto"/>
              <w:right w:val="single" w:sz="4" w:space="0" w:color="auto"/>
            </w:tcBorders>
            <w:shd w:val="clear" w:color="auto" w:fill="auto"/>
            <w:vAlign w:val="center"/>
          </w:tcPr>
          <w:p w:rsidR="007E4DF1" w:rsidRPr="001C6A9B" w:rsidRDefault="007E4DF1" w:rsidP="00F97443">
            <w:pPr>
              <w:jc w:val="center"/>
            </w:pPr>
          </w:p>
        </w:tc>
      </w:tr>
      <w:tr w:rsidR="007E4DF1" w:rsidRPr="001C6A9B" w:rsidTr="00F97443">
        <w:trPr>
          <w:trHeight w:val="380"/>
        </w:trPr>
        <w:tc>
          <w:tcPr>
            <w:tcW w:w="704" w:type="dxa"/>
            <w:vMerge w:val="restart"/>
            <w:tcBorders>
              <w:top w:val="single" w:sz="4" w:space="0" w:color="auto"/>
              <w:left w:val="single" w:sz="4" w:space="0" w:color="auto"/>
            </w:tcBorders>
          </w:tcPr>
          <w:p w:rsidR="007E4DF1" w:rsidRPr="001C6A9B" w:rsidRDefault="007E4DF1" w:rsidP="00F97443">
            <w:pPr>
              <w:jc w:val="center"/>
              <w:rPr>
                <w:bCs/>
              </w:rPr>
            </w:pPr>
            <w:r w:rsidRPr="001C6A9B">
              <w:rPr>
                <w:bCs/>
              </w:rPr>
              <w:t>27</w:t>
            </w:r>
          </w:p>
        </w:tc>
        <w:tc>
          <w:tcPr>
            <w:tcW w:w="3260" w:type="dxa"/>
            <w:tcBorders>
              <w:top w:val="nil"/>
              <w:left w:val="single" w:sz="4" w:space="0" w:color="auto"/>
              <w:bottom w:val="single" w:sz="4" w:space="0" w:color="auto"/>
              <w:right w:val="single" w:sz="4" w:space="0" w:color="auto"/>
            </w:tcBorders>
            <w:shd w:val="clear" w:color="auto" w:fill="auto"/>
            <w:vAlign w:val="center"/>
          </w:tcPr>
          <w:p w:rsidR="007E4DF1" w:rsidRPr="000E7952" w:rsidRDefault="007E4DF1" w:rsidP="00F97443">
            <w:pPr>
              <w:jc w:val="center"/>
              <w:rPr>
                <w:rFonts w:eastAsia="Arial Unicode MS"/>
                <w:color w:val="000000"/>
              </w:rPr>
            </w:pPr>
            <w:r w:rsidRPr="000E7952">
              <w:rPr>
                <w:rFonts w:eastAsia="Arial Unicode MS"/>
                <w:color w:val="000000"/>
              </w:rPr>
              <w:t>VMGZ гидравликалық майы</w:t>
            </w:r>
          </w:p>
          <w:p w:rsidR="007E4DF1" w:rsidRPr="001C6A9B" w:rsidRDefault="007E4DF1" w:rsidP="00F97443">
            <w:pPr>
              <w:jc w:val="center"/>
              <w:rPr>
                <w:color w:val="000000"/>
              </w:rPr>
            </w:pPr>
          </w:p>
        </w:tc>
        <w:tc>
          <w:tcPr>
            <w:tcW w:w="1701" w:type="dxa"/>
            <w:vMerge w:val="restart"/>
            <w:tcBorders>
              <w:top w:val="nil"/>
              <w:left w:val="nil"/>
              <w:right w:val="single" w:sz="4" w:space="0" w:color="auto"/>
            </w:tcBorders>
            <w:shd w:val="clear" w:color="auto" w:fill="auto"/>
            <w:vAlign w:val="center"/>
          </w:tcPr>
          <w:p w:rsidR="007E4DF1" w:rsidRPr="000E7952" w:rsidRDefault="007E4DF1" w:rsidP="00F97443">
            <w:pPr>
              <w:jc w:val="center"/>
              <w:rPr>
                <w:rFonts w:eastAsia="Arial Unicode MS"/>
                <w:color w:val="000000"/>
              </w:rPr>
            </w:pPr>
            <w:r w:rsidRPr="000E7952">
              <w:rPr>
                <w:rFonts w:eastAsia="Arial Unicode MS"/>
                <w:color w:val="000000"/>
              </w:rPr>
              <w:t>168 тонна (метрикалық)</w:t>
            </w:r>
          </w:p>
          <w:p w:rsidR="007E4DF1" w:rsidRPr="001C6A9B" w:rsidRDefault="007E4DF1" w:rsidP="00F97443">
            <w:pPr>
              <w:jc w:val="center"/>
              <w:rPr>
                <w:color w:val="000000"/>
              </w:rPr>
            </w:pPr>
          </w:p>
        </w:tc>
        <w:tc>
          <w:tcPr>
            <w:tcW w:w="1134" w:type="dxa"/>
            <w:vMerge w:val="restart"/>
            <w:tcBorders>
              <w:top w:val="nil"/>
              <w:left w:val="nil"/>
              <w:right w:val="single" w:sz="4" w:space="0" w:color="auto"/>
            </w:tcBorders>
            <w:shd w:val="clear" w:color="000000" w:fill="FFFFFF"/>
            <w:vAlign w:val="center"/>
          </w:tcPr>
          <w:p w:rsidR="007E4DF1" w:rsidRPr="001C6A9B" w:rsidRDefault="007E4DF1" w:rsidP="00F97443">
            <w:pPr>
              <w:jc w:val="center"/>
              <w:rPr>
                <w:color w:val="000000"/>
                <w:sz w:val="22"/>
                <w:szCs w:val="22"/>
              </w:rPr>
            </w:pPr>
            <w:r w:rsidRPr="001C6A9B">
              <w:rPr>
                <w:color w:val="000000"/>
                <w:sz w:val="22"/>
                <w:szCs w:val="22"/>
              </w:rPr>
              <w:t>0,8</w:t>
            </w:r>
          </w:p>
        </w:tc>
        <w:tc>
          <w:tcPr>
            <w:tcW w:w="1701" w:type="dxa"/>
            <w:vMerge w:val="restart"/>
            <w:tcBorders>
              <w:top w:val="single" w:sz="4" w:space="0" w:color="auto"/>
              <w:left w:val="nil"/>
              <w:right w:val="single" w:sz="4" w:space="0" w:color="auto"/>
            </w:tcBorders>
          </w:tcPr>
          <w:p w:rsidR="007E4DF1" w:rsidRPr="001C6A9B" w:rsidRDefault="007E4DF1" w:rsidP="00F97443">
            <w:pPr>
              <w:jc w:val="center"/>
              <w:rPr>
                <w:b/>
                <w:color w:val="000000"/>
                <w:sz w:val="20"/>
                <w:szCs w:val="20"/>
              </w:rPr>
            </w:pPr>
          </w:p>
          <w:p w:rsidR="007E4DF1" w:rsidRPr="001C6A9B" w:rsidRDefault="007E4DF1" w:rsidP="00F97443">
            <w:pPr>
              <w:jc w:val="center"/>
              <w:rPr>
                <w:b/>
                <w:color w:val="000000"/>
                <w:sz w:val="20"/>
                <w:szCs w:val="20"/>
              </w:rPr>
            </w:pPr>
            <w:r w:rsidRPr="001C6A9B">
              <w:rPr>
                <w:b/>
                <w:color w:val="000000"/>
                <w:sz w:val="20"/>
                <w:szCs w:val="20"/>
              </w:rPr>
              <w:t>-</w:t>
            </w:r>
          </w:p>
        </w:tc>
        <w:tc>
          <w:tcPr>
            <w:tcW w:w="1985" w:type="dxa"/>
            <w:vMerge w:val="restart"/>
            <w:tcBorders>
              <w:top w:val="single" w:sz="4" w:space="0" w:color="auto"/>
              <w:left w:val="nil"/>
              <w:right w:val="single" w:sz="4" w:space="0" w:color="auto"/>
            </w:tcBorders>
            <w:vAlign w:val="center"/>
          </w:tcPr>
          <w:p w:rsidR="007E4DF1" w:rsidRPr="001C6A9B" w:rsidRDefault="007E4DF1" w:rsidP="00F97443">
            <w:pPr>
              <w:jc w:val="center"/>
              <w:rPr>
                <w:b/>
                <w:color w:val="000000"/>
                <w:sz w:val="20"/>
                <w:szCs w:val="20"/>
              </w:rPr>
            </w:pPr>
            <w:r w:rsidRPr="001C6A9B">
              <w:rPr>
                <w:b/>
                <w:color w:val="000000"/>
                <w:sz w:val="20"/>
                <w:szCs w:val="20"/>
              </w:rPr>
              <w:t>-</w:t>
            </w:r>
          </w:p>
        </w:tc>
      </w:tr>
      <w:tr w:rsidR="007E4DF1" w:rsidRPr="001C6A9B" w:rsidTr="00F97443">
        <w:trPr>
          <w:trHeight w:val="113"/>
        </w:trPr>
        <w:tc>
          <w:tcPr>
            <w:tcW w:w="704" w:type="dxa"/>
            <w:vMerge/>
            <w:tcBorders>
              <w:left w:val="single" w:sz="4" w:space="0" w:color="auto"/>
              <w:bottom w:val="single" w:sz="4" w:space="0" w:color="auto"/>
            </w:tcBorders>
          </w:tcPr>
          <w:p w:rsidR="007E4DF1" w:rsidRPr="001C6A9B" w:rsidRDefault="007E4DF1" w:rsidP="00F97443">
            <w:pPr>
              <w:jc w:val="center"/>
              <w:rPr>
                <w:bCs/>
              </w:rPr>
            </w:pP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rsidR="007E4DF1" w:rsidRPr="000E7952" w:rsidRDefault="007E4DF1" w:rsidP="00F974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rsidRPr="000E7952">
              <w:rPr>
                <w:lang w:val="kk-KZ"/>
              </w:rPr>
              <w:t>Белгіленген жоқ</w:t>
            </w:r>
          </w:p>
          <w:p w:rsidR="007E4DF1" w:rsidRPr="001C6A9B" w:rsidRDefault="007E4DF1" w:rsidP="00F97443">
            <w:pPr>
              <w:jc w:val="center"/>
              <w:rPr>
                <w:color w:val="000000"/>
              </w:rPr>
            </w:pPr>
          </w:p>
        </w:tc>
        <w:tc>
          <w:tcPr>
            <w:tcW w:w="1701" w:type="dxa"/>
            <w:vMerge/>
            <w:tcBorders>
              <w:left w:val="nil"/>
              <w:bottom w:val="single" w:sz="4" w:space="0" w:color="auto"/>
              <w:right w:val="single" w:sz="4" w:space="0" w:color="auto"/>
            </w:tcBorders>
            <w:shd w:val="clear" w:color="auto" w:fill="auto"/>
            <w:vAlign w:val="center"/>
          </w:tcPr>
          <w:p w:rsidR="007E4DF1" w:rsidRPr="001C6A9B" w:rsidRDefault="007E4DF1" w:rsidP="00F97443">
            <w:pPr>
              <w:jc w:val="center"/>
              <w:rPr>
                <w:color w:val="000000"/>
              </w:rPr>
            </w:pPr>
          </w:p>
        </w:tc>
        <w:tc>
          <w:tcPr>
            <w:tcW w:w="1134" w:type="dxa"/>
            <w:vMerge/>
            <w:tcBorders>
              <w:left w:val="nil"/>
              <w:bottom w:val="single" w:sz="4" w:space="0" w:color="auto"/>
              <w:right w:val="single" w:sz="4" w:space="0" w:color="auto"/>
            </w:tcBorders>
            <w:shd w:val="clear" w:color="000000" w:fill="FFFFFF"/>
            <w:vAlign w:val="center"/>
          </w:tcPr>
          <w:p w:rsidR="007E4DF1" w:rsidRPr="001C6A9B" w:rsidRDefault="007E4DF1" w:rsidP="00F97443">
            <w:pPr>
              <w:jc w:val="center"/>
              <w:rPr>
                <w:color w:val="000000"/>
                <w:sz w:val="22"/>
                <w:szCs w:val="22"/>
              </w:rPr>
            </w:pPr>
          </w:p>
        </w:tc>
        <w:tc>
          <w:tcPr>
            <w:tcW w:w="1701" w:type="dxa"/>
            <w:vMerge/>
            <w:tcBorders>
              <w:left w:val="nil"/>
              <w:bottom w:val="single" w:sz="4" w:space="0" w:color="auto"/>
              <w:right w:val="single" w:sz="4" w:space="0" w:color="auto"/>
            </w:tcBorders>
          </w:tcPr>
          <w:p w:rsidR="007E4DF1" w:rsidRPr="001C6A9B" w:rsidRDefault="007E4DF1" w:rsidP="00F97443">
            <w:pPr>
              <w:jc w:val="center"/>
              <w:rPr>
                <w:b/>
                <w:color w:val="000000"/>
                <w:sz w:val="20"/>
                <w:szCs w:val="20"/>
              </w:rPr>
            </w:pPr>
          </w:p>
        </w:tc>
        <w:tc>
          <w:tcPr>
            <w:tcW w:w="1985" w:type="dxa"/>
            <w:vMerge/>
            <w:tcBorders>
              <w:left w:val="nil"/>
              <w:bottom w:val="single" w:sz="4" w:space="0" w:color="auto"/>
              <w:right w:val="single" w:sz="4" w:space="0" w:color="auto"/>
            </w:tcBorders>
            <w:vAlign w:val="center"/>
          </w:tcPr>
          <w:p w:rsidR="007E4DF1" w:rsidRPr="001C6A9B" w:rsidRDefault="007E4DF1" w:rsidP="00F97443">
            <w:pPr>
              <w:jc w:val="center"/>
              <w:rPr>
                <w:b/>
                <w:color w:val="000000"/>
                <w:sz w:val="20"/>
                <w:szCs w:val="20"/>
              </w:rPr>
            </w:pPr>
          </w:p>
        </w:tc>
      </w:tr>
      <w:tr w:rsidR="007E4DF1" w:rsidRPr="001C6A9B" w:rsidTr="00F97443">
        <w:trPr>
          <w:trHeight w:val="314"/>
        </w:trPr>
        <w:tc>
          <w:tcPr>
            <w:tcW w:w="704" w:type="dxa"/>
            <w:vMerge w:val="restart"/>
            <w:tcBorders>
              <w:top w:val="single" w:sz="4" w:space="0" w:color="auto"/>
              <w:left w:val="single" w:sz="4" w:space="0" w:color="auto"/>
            </w:tcBorders>
          </w:tcPr>
          <w:p w:rsidR="007E4DF1" w:rsidRPr="001C6A9B" w:rsidRDefault="007E4DF1" w:rsidP="00F97443">
            <w:pPr>
              <w:jc w:val="center"/>
              <w:rPr>
                <w:bCs/>
              </w:rPr>
            </w:pPr>
            <w:r w:rsidRPr="001C6A9B">
              <w:rPr>
                <w:bCs/>
              </w:rPr>
              <w:t>28</w:t>
            </w:r>
          </w:p>
        </w:tc>
        <w:tc>
          <w:tcPr>
            <w:tcW w:w="3260" w:type="dxa"/>
            <w:tcBorders>
              <w:top w:val="nil"/>
              <w:left w:val="single" w:sz="4" w:space="0" w:color="auto"/>
              <w:bottom w:val="single" w:sz="4" w:space="0" w:color="auto"/>
              <w:right w:val="single" w:sz="4" w:space="0" w:color="auto"/>
            </w:tcBorders>
            <w:shd w:val="clear" w:color="auto" w:fill="auto"/>
            <w:vAlign w:val="center"/>
          </w:tcPr>
          <w:p w:rsidR="007E4DF1" w:rsidRPr="000E7952" w:rsidRDefault="007E4DF1" w:rsidP="00F97443">
            <w:pPr>
              <w:jc w:val="center"/>
              <w:rPr>
                <w:rFonts w:eastAsia="Arial Unicode MS"/>
                <w:color w:val="000000"/>
              </w:rPr>
            </w:pPr>
            <w:r w:rsidRPr="000E7952">
              <w:rPr>
                <w:rFonts w:eastAsia="Arial Unicode MS"/>
                <w:color w:val="000000"/>
              </w:rPr>
              <w:t>Дизель майы М-14В2 ГОСТ 12337-84</w:t>
            </w:r>
          </w:p>
          <w:p w:rsidR="007E4DF1" w:rsidRPr="001C6A9B" w:rsidRDefault="007E4DF1" w:rsidP="00F97443">
            <w:pPr>
              <w:jc w:val="center"/>
              <w:rPr>
                <w:color w:val="000000"/>
              </w:rPr>
            </w:pPr>
          </w:p>
        </w:tc>
        <w:tc>
          <w:tcPr>
            <w:tcW w:w="1701" w:type="dxa"/>
            <w:vMerge w:val="restart"/>
            <w:tcBorders>
              <w:top w:val="nil"/>
              <w:left w:val="nil"/>
              <w:right w:val="single" w:sz="4" w:space="0" w:color="auto"/>
            </w:tcBorders>
            <w:shd w:val="clear" w:color="auto" w:fill="auto"/>
            <w:vAlign w:val="center"/>
          </w:tcPr>
          <w:p w:rsidR="007E4DF1" w:rsidRPr="000E7952" w:rsidRDefault="007E4DF1" w:rsidP="00F97443">
            <w:pPr>
              <w:jc w:val="center"/>
              <w:rPr>
                <w:rFonts w:eastAsia="Arial Unicode MS"/>
                <w:color w:val="000000"/>
              </w:rPr>
            </w:pPr>
            <w:r w:rsidRPr="000E7952">
              <w:rPr>
                <w:rFonts w:eastAsia="Arial Unicode MS"/>
                <w:color w:val="000000"/>
              </w:rPr>
              <w:t>168 тонна (метрикалық)</w:t>
            </w:r>
          </w:p>
          <w:p w:rsidR="007E4DF1" w:rsidRPr="001C6A9B" w:rsidRDefault="007E4DF1" w:rsidP="00F97443">
            <w:pPr>
              <w:jc w:val="center"/>
              <w:rPr>
                <w:color w:val="000000"/>
              </w:rPr>
            </w:pPr>
          </w:p>
        </w:tc>
        <w:tc>
          <w:tcPr>
            <w:tcW w:w="1134" w:type="dxa"/>
            <w:vMerge w:val="restart"/>
            <w:tcBorders>
              <w:top w:val="nil"/>
              <w:left w:val="nil"/>
              <w:right w:val="single" w:sz="4" w:space="0" w:color="auto"/>
            </w:tcBorders>
            <w:shd w:val="clear" w:color="000000" w:fill="FFFFFF"/>
            <w:vAlign w:val="center"/>
          </w:tcPr>
          <w:p w:rsidR="007E4DF1" w:rsidRPr="001C6A9B" w:rsidRDefault="007E4DF1" w:rsidP="00F97443">
            <w:pPr>
              <w:jc w:val="center"/>
              <w:rPr>
                <w:color w:val="000000"/>
                <w:sz w:val="22"/>
                <w:szCs w:val="22"/>
              </w:rPr>
            </w:pPr>
            <w:r w:rsidRPr="001C6A9B">
              <w:rPr>
                <w:color w:val="000000"/>
                <w:sz w:val="22"/>
                <w:szCs w:val="22"/>
              </w:rPr>
              <w:t>0,7</w:t>
            </w:r>
          </w:p>
        </w:tc>
        <w:tc>
          <w:tcPr>
            <w:tcW w:w="1701" w:type="dxa"/>
            <w:vMerge w:val="restart"/>
            <w:tcBorders>
              <w:top w:val="single" w:sz="4" w:space="0" w:color="auto"/>
              <w:left w:val="nil"/>
              <w:right w:val="single" w:sz="4" w:space="0" w:color="auto"/>
            </w:tcBorders>
          </w:tcPr>
          <w:p w:rsidR="007E4DF1" w:rsidRPr="001C6A9B" w:rsidRDefault="007E4DF1" w:rsidP="00F97443">
            <w:pPr>
              <w:jc w:val="center"/>
              <w:rPr>
                <w:b/>
                <w:color w:val="000000"/>
                <w:sz w:val="20"/>
                <w:szCs w:val="20"/>
              </w:rPr>
            </w:pPr>
          </w:p>
          <w:p w:rsidR="007E4DF1" w:rsidRPr="001C6A9B" w:rsidRDefault="007E4DF1" w:rsidP="00F97443">
            <w:pPr>
              <w:jc w:val="center"/>
              <w:rPr>
                <w:b/>
                <w:color w:val="000000"/>
                <w:sz w:val="20"/>
                <w:szCs w:val="20"/>
              </w:rPr>
            </w:pPr>
            <w:r w:rsidRPr="001C6A9B">
              <w:rPr>
                <w:b/>
                <w:color w:val="000000"/>
                <w:sz w:val="20"/>
                <w:szCs w:val="20"/>
              </w:rPr>
              <w:t>-</w:t>
            </w:r>
          </w:p>
        </w:tc>
        <w:tc>
          <w:tcPr>
            <w:tcW w:w="1985" w:type="dxa"/>
            <w:vMerge w:val="restart"/>
            <w:tcBorders>
              <w:top w:val="single" w:sz="4" w:space="0" w:color="auto"/>
              <w:left w:val="nil"/>
              <w:right w:val="single" w:sz="4" w:space="0" w:color="auto"/>
            </w:tcBorders>
            <w:vAlign w:val="center"/>
          </w:tcPr>
          <w:p w:rsidR="007E4DF1" w:rsidRPr="001C6A9B" w:rsidRDefault="007E4DF1" w:rsidP="00F97443">
            <w:pPr>
              <w:jc w:val="center"/>
              <w:rPr>
                <w:b/>
                <w:color w:val="000000"/>
                <w:sz w:val="20"/>
                <w:szCs w:val="20"/>
              </w:rPr>
            </w:pPr>
            <w:r w:rsidRPr="001C6A9B">
              <w:rPr>
                <w:b/>
                <w:color w:val="000000"/>
                <w:sz w:val="20"/>
                <w:szCs w:val="20"/>
              </w:rPr>
              <w:t>-</w:t>
            </w:r>
          </w:p>
        </w:tc>
      </w:tr>
      <w:tr w:rsidR="007E4DF1" w:rsidRPr="001C6A9B" w:rsidTr="00F97443">
        <w:trPr>
          <w:trHeight w:val="183"/>
        </w:trPr>
        <w:tc>
          <w:tcPr>
            <w:tcW w:w="704" w:type="dxa"/>
            <w:vMerge/>
            <w:tcBorders>
              <w:left w:val="single" w:sz="4" w:space="0" w:color="auto"/>
              <w:bottom w:val="single" w:sz="4" w:space="0" w:color="auto"/>
            </w:tcBorders>
          </w:tcPr>
          <w:p w:rsidR="007E4DF1" w:rsidRPr="001C6A9B" w:rsidRDefault="007E4DF1" w:rsidP="00F97443">
            <w:pPr>
              <w:jc w:val="center"/>
              <w:rPr>
                <w:bCs/>
              </w:rPr>
            </w:pP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rsidR="007E4DF1" w:rsidRPr="000E7952" w:rsidRDefault="007E4DF1" w:rsidP="00F974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rsidRPr="000E7952">
              <w:rPr>
                <w:lang w:val="kk-KZ"/>
              </w:rPr>
              <w:t>Белгіленген жоқ</w:t>
            </w:r>
          </w:p>
          <w:p w:rsidR="007E4DF1" w:rsidRPr="001C6A9B" w:rsidRDefault="007E4DF1" w:rsidP="00F97443">
            <w:pPr>
              <w:jc w:val="center"/>
              <w:rPr>
                <w:color w:val="000000"/>
              </w:rPr>
            </w:pPr>
          </w:p>
        </w:tc>
        <w:tc>
          <w:tcPr>
            <w:tcW w:w="1701" w:type="dxa"/>
            <w:vMerge/>
            <w:tcBorders>
              <w:left w:val="nil"/>
              <w:bottom w:val="single" w:sz="4" w:space="0" w:color="auto"/>
              <w:right w:val="single" w:sz="4" w:space="0" w:color="auto"/>
            </w:tcBorders>
            <w:shd w:val="clear" w:color="auto" w:fill="auto"/>
            <w:vAlign w:val="center"/>
          </w:tcPr>
          <w:p w:rsidR="007E4DF1" w:rsidRPr="001C6A9B" w:rsidRDefault="007E4DF1" w:rsidP="00F97443">
            <w:pPr>
              <w:jc w:val="center"/>
              <w:rPr>
                <w:color w:val="000000"/>
              </w:rPr>
            </w:pPr>
          </w:p>
        </w:tc>
        <w:tc>
          <w:tcPr>
            <w:tcW w:w="1134" w:type="dxa"/>
            <w:vMerge/>
            <w:tcBorders>
              <w:left w:val="nil"/>
              <w:bottom w:val="single" w:sz="4" w:space="0" w:color="auto"/>
              <w:right w:val="single" w:sz="4" w:space="0" w:color="auto"/>
            </w:tcBorders>
            <w:shd w:val="clear" w:color="000000" w:fill="FFFFFF"/>
            <w:vAlign w:val="center"/>
          </w:tcPr>
          <w:p w:rsidR="007E4DF1" w:rsidRPr="001C6A9B" w:rsidRDefault="007E4DF1" w:rsidP="00F97443">
            <w:pPr>
              <w:jc w:val="center"/>
              <w:rPr>
                <w:color w:val="000000"/>
                <w:sz w:val="22"/>
                <w:szCs w:val="22"/>
              </w:rPr>
            </w:pPr>
          </w:p>
        </w:tc>
        <w:tc>
          <w:tcPr>
            <w:tcW w:w="1701" w:type="dxa"/>
            <w:vMerge/>
            <w:tcBorders>
              <w:left w:val="nil"/>
              <w:bottom w:val="single" w:sz="4" w:space="0" w:color="auto"/>
              <w:right w:val="single" w:sz="4" w:space="0" w:color="auto"/>
            </w:tcBorders>
          </w:tcPr>
          <w:p w:rsidR="007E4DF1" w:rsidRPr="001C6A9B" w:rsidRDefault="007E4DF1" w:rsidP="00F97443">
            <w:pPr>
              <w:jc w:val="center"/>
              <w:rPr>
                <w:b/>
                <w:color w:val="000000"/>
                <w:sz w:val="20"/>
                <w:szCs w:val="20"/>
              </w:rPr>
            </w:pPr>
          </w:p>
        </w:tc>
        <w:tc>
          <w:tcPr>
            <w:tcW w:w="1985" w:type="dxa"/>
            <w:vMerge/>
            <w:tcBorders>
              <w:left w:val="nil"/>
              <w:bottom w:val="single" w:sz="4" w:space="0" w:color="auto"/>
              <w:right w:val="single" w:sz="4" w:space="0" w:color="auto"/>
            </w:tcBorders>
            <w:vAlign w:val="center"/>
          </w:tcPr>
          <w:p w:rsidR="007E4DF1" w:rsidRPr="001C6A9B" w:rsidRDefault="007E4DF1" w:rsidP="00F97443">
            <w:pPr>
              <w:jc w:val="center"/>
              <w:rPr>
                <w:b/>
                <w:color w:val="000000"/>
                <w:sz w:val="20"/>
                <w:szCs w:val="20"/>
              </w:rPr>
            </w:pPr>
          </w:p>
        </w:tc>
      </w:tr>
      <w:tr w:rsidR="007E4DF1" w:rsidRPr="001C6A9B" w:rsidTr="00F97443">
        <w:trPr>
          <w:trHeight w:val="262"/>
        </w:trPr>
        <w:tc>
          <w:tcPr>
            <w:tcW w:w="704" w:type="dxa"/>
            <w:vMerge w:val="restart"/>
            <w:tcBorders>
              <w:top w:val="single" w:sz="4" w:space="0" w:color="auto"/>
              <w:left w:val="single" w:sz="4" w:space="0" w:color="auto"/>
            </w:tcBorders>
          </w:tcPr>
          <w:p w:rsidR="007E4DF1" w:rsidRPr="001C6A9B" w:rsidRDefault="007E4DF1" w:rsidP="00F97443">
            <w:pPr>
              <w:jc w:val="center"/>
              <w:rPr>
                <w:bCs/>
              </w:rPr>
            </w:pPr>
            <w:r w:rsidRPr="001C6A9B">
              <w:rPr>
                <w:bCs/>
              </w:rPr>
              <w:t>29</w:t>
            </w:r>
          </w:p>
        </w:tc>
        <w:tc>
          <w:tcPr>
            <w:tcW w:w="3260" w:type="dxa"/>
            <w:tcBorders>
              <w:top w:val="nil"/>
              <w:left w:val="single" w:sz="4" w:space="0" w:color="auto"/>
              <w:bottom w:val="single" w:sz="4" w:space="0" w:color="auto"/>
              <w:right w:val="single" w:sz="4" w:space="0" w:color="auto"/>
            </w:tcBorders>
            <w:shd w:val="clear" w:color="auto" w:fill="auto"/>
            <w:vAlign w:val="center"/>
          </w:tcPr>
          <w:p w:rsidR="007E4DF1" w:rsidRPr="000E7952" w:rsidRDefault="007E4DF1" w:rsidP="00F97443">
            <w:pPr>
              <w:jc w:val="center"/>
              <w:rPr>
                <w:rFonts w:eastAsia="Arial Unicode MS"/>
                <w:color w:val="000000"/>
              </w:rPr>
            </w:pPr>
            <w:r w:rsidRPr="000E7952">
              <w:rPr>
                <w:rFonts w:eastAsia="Arial Unicode MS"/>
                <w:color w:val="000000"/>
              </w:rPr>
              <w:t>Сүзгі</w:t>
            </w:r>
          </w:p>
          <w:p w:rsidR="007E4DF1" w:rsidRPr="001C6A9B" w:rsidRDefault="007E4DF1" w:rsidP="00F97443">
            <w:pPr>
              <w:jc w:val="center"/>
              <w:rPr>
                <w:color w:val="000000"/>
              </w:rPr>
            </w:pPr>
          </w:p>
        </w:tc>
        <w:tc>
          <w:tcPr>
            <w:tcW w:w="1701" w:type="dxa"/>
            <w:vMerge w:val="restart"/>
            <w:tcBorders>
              <w:top w:val="nil"/>
              <w:left w:val="nil"/>
              <w:right w:val="single" w:sz="4" w:space="0" w:color="auto"/>
            </w:tcBorders>
            <w:shd w:val="clear" w:color="auto" w:fill="auto"/>
            <w:vAlign w:val="center"/>
          </w:tcPr>
          <w:p w:rsidR="007E4DF1" w:rsidRPr="000E7952" w:rsidRDefault="007E4DF1" w:rsidP="00F97443">
            <w:pPr>
              <w:jc w:val="center"/>
              <w:rPr>
                <w:rFonts w:eastAsia="Arial Unicode MS"/>
                <w:color w:val="000000"/>
              </w:rPr>
            </w:pPr>
            <w:r w:rsidRPr="000E7952">
              <w:rPr>
                <w:rFonts w:eastAsia="Arial Unicode MS"/>
                <w:color w:val="000000"/>
              </w:rPr>
              <w:t>796 дана</w:t>
            </w:r>
          </w:p>
          <w:p w:rsidR="007E4DF1" w:rsidRPr="001C6A9B" w:rsidRDefault="007E4DF1" w:rsidP="00F97443">
            <w:pPr>
              <w:jc w:val="center"/>
              <w:rPr>
                <w:color w:val="000000"/>
              </w:rPr>
            </w:pPr>
          </w:p>
        </w:tc>
        <w:tc>
          <w:tcPr>
            <w:tcW w:w="1134" w:type="dxa"/>
            <w:vMerge w:val="restart"/>
            <w:tcBorders>
              <w:top w:val="nil"/>
              <w:left w:val="nil"/>
              <w:right w:val="single" w:sz="4" w:space="0" w:color="auto"/>
            </w:tcBorders>
            <w:shd w:val="clear" w:color="000000" w:fill="FFFFFF"/>
            <w:vAlign w:val="center"/>
          </w:tcPr>
          <w:p w:rsidR="007E4DF1" w:rsidRPr="001C6A9B" w:rsidRDefault="007E4DF1" w:rsidP="00F97443">
            <w:pPr>
              <w:jc w:val="center"/>
              <w:rPr>
                <w:color w:val="000000"/>
                <w:sz w:val="22"/>
                <w:szCs w:val="22"/>
              </w:rPr>
            </w:pPr>
            <w:r w:rsidRPr="001C6A9B">
              <w:rPr>
                <w:color w:val="000000"/>
                <w:sz w:val="22"/>
                <w:szCs w:val="22"/>
              </w:rPr>
              <w:t>1</w:t>
            </w:r>
          </w:p>
        </w:tc>
        <w:tc>
          <w:tcPr>
            <w:tcW w:w="1701" w:type="dxa"/>
            <w:vMerge w:val="restart"/>
            <w:tcBorders>
              <w:top w:val="single" w:sz="4" w:space="0" w:color="auto"/>
              <w:left w:val="nil"/>
              <w:right w:val="single" w:sz="4" w:space="0" w:color="auto"/>
            </w:tcBorders>
          </w:tcPr>
          <w:p w:rsidR="007E4DF1" w:rsidRPr="001C6A9B" w:rsidRDefault="007E4DF1" w:rsidP="00F97443">
            <w:pPr>
              <w:jc w:val="center"/>
              <w:rPr>
                <w:b/>
                <w:color w:val="000000"/>
                <w:sz w:val="20"/>
                <w:szCs w:val="20"/>
              </w:rPr>
            </w:pPr>
          </w:p>
          <w:p w:rsidR="007E4DF1" w:rsidRPr="001C6A9B" w:rsidRDefault="007E4DF1" w:rsidP="00F97443">
            <w:pPr>
              <w:jc w:val="center"/>
              <w:rPr>
                <w:b/>
                <w:color w:val="000000"/>
                <w:sz w:val="20"/>
                <w:szCs w:val="20"/>
              </w:rPr>
            </w:pPr>
            <w:r w:rsidRPr="001C6A9B">
              <w:rPr>
                <w:b/>
                <w:color w:val="000000"/>
                <w:sz w:val="20"/>
                <w:szCs w:val="20"/>
              </w:rPr>
              <w:t>-</w:t>
            </w:r>
          </w:p>
        </w:tc>
        <w:tc>
          <w:tcPr>
            <w:tcW w:w="1985" w:type="dxa"/>
            <w:vMerge w:val="restart"/>
            <w:tcBorders>
              <w:top w:val="single" w:sz="4" w:space="0" w:color="auto"/>
              <w:left w:val="nil"/>
              <w:right w:val="single" w:sz="4" w:space="0" w:color="auto"/>
            </w:tcBorders>
            <w:vAlign w:val="center"/>
          </w:tcPr>
          <w:p w:rsidR="007E4DF1" w:rsidRPr="001C6A9B" w:rsidRDefault="007E4DF1" w:rsidP="00F97443">
            <w:pPr>
              <w:jc w:val="center"/>
              <w:rPr>
                <w:b/>
                <w:color w:val="000000"/>
                <w:sz w:val="20"/>
                <w:szCs w:val="20"/>
              </w:rPr>
            </w:pPr>
            <w:r w:rsidRPr="001C6A9B">
              <w:rPr>
                <w:b/>
                <w:color w:val="000000"/>
                <w:sz w:val="20"/>
                <w:szCs w:val="20"/>
              </w:rPr>
              <w:t>-</w:t>
            </w:r>
          </w:p>
        </w:tc>
      </w:tr>
      <w:tr w:rsidR="007E4DF1" w:rsidRPr="001C6A9B" w:rsidTr="00F97443">
        <w:trPr>
          <w:trHeight w:val="224"/>
        </w:trPr>
        <w:tc>
          <w:tcPr>
            <w:tcW w:w="704" w:type="dxa"/>
            <w:vMerge/>
            <w:tcBorders>
              <w:left w:val="single" w:sz="4" w:space="0" w:color="auto"/>
              <w:bottom w:val="single" w:sz="4" w:space="0" w:color="auto"/>
            </w:tcBorders>
          </w:tcPr>
          <w:p w:rsidR="007E4DF1" w:rsidRPr="001C6A9B" w:rsidRDefault="007E4DF1" w:rsidP="00F97443">
            <w:pPr>
              <w:jc w:val="center"/>
              <w:rPr>
                <w:bCs/>
              </w:rPr>
            </w:pP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rsidR="007E4DF1" w:rsidRPr="000E7952" w:rsidRDefault="007E4DF1" w:rsidP="00F974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rsidRPr="000E7952">
              <w:rPr>
                <w:lang w:val="kk-KZ"/>
              </w:rPr>
              <w:t>Белгіленген жоқ</w:t>
            </w:r>
          </w:p>
          <w:p w:rsidR="007E4DF1" w:rsidRPr="001C6A9B" w:rsidRDefault="007E4DF1" w:rsidP="00F97443">
            <w:pPr>
              <w:jc w:val="center"/>
              <w:rPr>
                <w:color w:val="000000"/>
              </w:rPr>
            </w:pPr>
          </w:p>
        </w:tc>
        <w:tc>
          <w:tcPr>
            <w:tcW w:w="1701" w:type="dxa"/>
            <w:vMerge/>
            <w:tcBorders>
              <w:left w:val="nil"/>
              <w:bottom w:val="single" w:sz="4" w:space="0" w:color="auto"/>
              <w:right w:val="single" w:sz="4" w:space="0" w:color="auto"/>
            </w:tcBorders>
            <w:shd w:val="clear" w:color="auto" w:fill="auto"/>
            <w:vAlign w:val="center"/>
          </w:tcPr>
          <w:p w:rsidR="007E4DF1" w:rsidRPr="001C6A9B" w:rsidRDefault="007E4DF1" w:rsidP="00F97443">
            <w:pPr>
              <w:jc w:val="center"/>
              <w:rPr>
                <w:color w:val="000000"/>
              </w:rPr>
            </w:pPr>
          </w:p>
        </w:tc>
        <w:tc>
          <w:tcPr>
            <w:tcW w:w="1134" w:type="dxa"/>
            <w:vMerge/>
            <w:tcBorders>
              <w:left w:val="nil"/>
              <w:bottom w:val="single" w:sz="4" w:space="0" w:color="auto"/>
              <w:right w:val="single" w:sz="4" w:space="0" w:color="auto"/>
            </w:tcBorders>
            <w:shd w:val="clear" w:color="000000" w:fill="FFFFFF"/>
            <w:vAlign w:val="center"/>
          </w:tcPr>
          <w:p w:rsidR="007E4DF1" w:rsidRPr="001C6A9B" w:rsidRDefault="007E4DF1" w:rsidP="00F97443">
            <w:pPr>
              <w:jc w:val="center"/>
              <w:rPr>
                <w:color w:val="000000"/>
                <w:sz w:val="22"/>
                <w:szCs w:val="22"/>
              </w:rPr>
            </w:pPr>
          </w:p>
        </w:tc>
        <w:tc>
          <w:tcPr>
            <w:tcW w:w="1701" w:type="dxa"/>
            <w:vMerge/>
            <w:tcBorders>
              <w:left w:val="nil"/>
              <w:bottom w:val="single" w:sz="4" w:space="0" w:color="auto"/>
              <w:right w:val="single" w:sz="4" w:space="0" w:color="auto"/>
            </w:tcBorders>
          </w:tcPr>
          <w:p w:rsidR="007E4DF1" w:rsidRPr="001C6A9B" w:rsidRDefault="007E4DF1" w:rsidP="00F97443">
            <w:pPr>
              <w:jc w:val="center"/>
              <w:rPr>
                <w:b/>
                <w:color w:val="000000"/>
                <w:sz w:val="20"/>
                <w:szCs w:val="20"/>
              </w:rPr>
            </w:pPr>
          </w:p>
        </w:tc>
        <w:tc>
          <w:tcPr>
            <w:tcW w:w="1985" w:type="dxa"/>
            <w:vMerge/>
            <w:tcBorders>
              <w:left w:val="nil"/>
              <w:bottom w:val="single" w:sz="4" w:space="0" w:color="auto"/>
              <w:right w:val="single" w:sz="4" w:space="0" w:color="auto"/>
            </w:tcBorders>
            <w:vAlign w:val="center"/>
          </w:tcPr>
          <w:p w:rsidR="007E4DF1" w:rsidRPr="001C6A9B" w:rsidRDefault="007E4DF1" w:rsidP="00F97443">
            <w:pPr>
              <w:jc w:val="center"/>
              <w:rPr>
                <w:b/>
                <w:color w:val="000000"/>
                <w:sz w:val="20"/>
                <w:szCs w:val="20"/>
              </w:rPr>
            </w:pPr>
          </w:p>
        </w:tc>
      </w:tr>
      <w:tr w:rsidR="007E4DF1" w:rsidRPr="001C6A9B" w:rsidTr="00F97443">
        <w:trPr>
          <w:trHeight w:val="340"/>
        </w:trPr>
        <w:tc>
          <w:tcPr>
            <w:tcW w:w="704" w:type="dxa"/>
            <w:vMerge w:val="restart"/>
            <w:tcBorders>
              <w:top w:val="single" w:sz="4" w:space="0" w:color="auto"/>
              <w:left w:val="single" w:sz="4" w:space="0" w:color="auto"/>
            </w:tcBorders>
          </w:tcPr>
          <w:p w:rsidR="007E4DF1" w:rsidRPr="001C6A9B" w:rsidRDefault="007E4DF1" w:rsidP="00F97443">
            <w:pPr>
              <w:jc w:val="center"/>
              <w:rPr>
                <w:bCs/>
              </w:rPr>
            </w:pPr>
            <w:r w:rsidRPr="001C6A9B">
              <w:rPr>
                <w:bCs/>
              </w:rPr>
              <w:t>30</w:t>
            </w:r>
          </w:p>
        </w:tc>
        <w:tc>
          <w:tcPr>
            <w:tcW w:w="3260" w:type="dxa"/>
            <w:tcBorders>
              <w:top w:val="nil"/>
              <w:left w:val="single" w:sz="4" w:space="0" w:color="auto"/>
              <w:bottom w:val="single" w:sz="4" w:space="0" w:color="auto"/>
              <w:right w:val="single" w:sz="4" w:space="0" w:color="auto"/>
            </w:tcBorders>
            <w:shd w:val="clear" w:color="auto" w:fill="auto"/>
            <w:vAlign w:val="center"/>
          </w:tcPr>
          <w:p w:rsidR="007E4DF1" w:rsidRPr="000E7952" w:rsidRDefault="007E4DF1" w:rsidP="00F97443">
            <w:pPr>
              <w:jc w:val="center"/>
              <w:rPr>
                <w:rFonts w:eastAsia="Arial Unicode MS"/>
                <w:color w:val="000000"/>
              </w:rPr>
            </w:pPr>
            <w:r w:rsidRPr="000E7952">
              <w:rPr>
                <w:rFonts w:eastAsia="Arial Unicode MS"/>
                <w:color w:val="000000"/>
              </w:rPr>
              <w:t>YaMZ-238 май сүзгісі</w:t>
            </w:r>
          </w:p>
          <w:p w:rsidR="007E4DF1" w:rsidRPr="001C6A9B" w:rsidRDefault="007E4DF1" w:rsidP="00F97443">
            <w:pPr>
              <w:jc w:val="center"/>
              <w:rPr>
                <w:color w:val="000000"/>
              </w:rPr>
            </w:pPr>
          </w:p>
        </w:tc>
        <w:tc>
          <w:tcPr>
            <w:tcW w:w="1701" w:type="dxa"/>
            <w:vMerge w:val="restart"/>
            <w:tcBorders>
              <w:top w:val="nil"/>
              <w:left w:val="nil"/>
              <w:right w:val="single" w:sz="4" w:space="0" w:color="auto"/>
            </w:tcBorders>
            <w:shd w:val="clear" w:color="auto" w:fill="auto"/>
            <w:vAlign w:val="center"/>
          </w:tcPr>
          <w:p w:rsidR="007E4DF1" w:rsidRPr="000E7952" w:rsidRDefault="007E4DF1" w:rsidP="00F97443">
            <w:pPr>
              <w:jc w:val="center"/>
              <w:rPr>
                <w:rFonts w:eastAsia="Arial Unicode MS"/>
                <w:color w:val="000000"/>
              </w:rPr>
            </w:pPr>
            <w:r w:rsidRPr="000E7952">
              <w:rPr>
                <w:rFonts w:eastAsia="Arial Unicode MS"/>
                <w:color w:val="000000"/>
              </w:rPr>
              <w:t>796 дана</w:t>
            </w:r>
          </w:p>
          <w:p w:rsidR="007E4DF1" w:rsidRPr="001C6A9B" w:rsidRDefault="007E4DF1" w:rsidP="00F97443">
            <w:pPr>
              <w:jc w:val="center"/>
              <w:rPr>
                <w:color w:val="000000"/>
              </w:rPr>
            </w:pPr>
          </w:p>
        </w:tc>
        <w:tc>
          <w:tcPr>
            <w:tcW w:w="1134" w:type="dxa"/>
            <w:vMerge w:val="restart"/>
            <w:tcBorders>
              <w:top w:val="nil"/>
              <w:left w:val="nil"/>
              <w:right w:val="single" w:sz="4" w:space="0" w:color="auto"/>
            </w:tcBorders>
            <w:shd w:val="clear" w:color="000000" w:fill="FFFFFF"/>
            <w:vAlign w:val="center"/>
          </w:tcPr>
          <w:p w:rsidR="007E4DF1" w:rsidRPr="001C6A9B" w:rsidRDefault="007E4DF1" w:rsidP="00F97443">
            <w:pPr>
              <w:jc w:val="center"/>
              <w:rPr>
                <w:color w:val="000000"/>
                <w:sz w:val="22"/>
                <w:szCs w:val="22"/>
              </w:rPr>
            </w:pPr>
            <w:r w:rsidRPr="001C6A9B">
              <w:rPr>
                <w:color w:val="000000"/>
                <w:sz w:val="22"/>
                <w:szCs w:val="22"/>
              </w:rPr>
              <w:t>2</w:t>
            </w:r>
          </w:p>
        </w:tc>
        <w:tc>
          <w:tcPr>
            <w:tcW w:w="1701" w:type="dxa"/>
            <w:vMerge w:val="restart"/>
            <w:tcBorders>
              <w:top w:val="single" w:sz="4" w:space="0" w:color="auto"/>
              <w:left w:val="single" w:sz="4" w:space="0" w:color="auto"/>
              <w:right w:val="single" w:sz="4" w:space="0" w:color="auto"/>
            </w:tcBorders>
            <w:shd w:val="clear" w:color="auto" w:fill="auto"/>
            <w:vAlign w:val="bottom"/>
          </w:tcPr>
          <w:p w:rsidR="007E4DF1" w:rsidRPr="001C6A9B" w:rsidRDefault="007E4DF1" w:rsidP="00F97443">
            <w:pPr>
              <w:jc w:val="center"/>
              <w:rPr>
                <w:color w:val="000000"/>
              </w:rPr>
            </w:pPr>
            <w:r w:rsidRPr="001C6A9B">
              <w:rPr>
                <w:color w:val="000000"/>
              </w:rPr>
              <w:t>1 275,00</w:t>
            </w:r>
          </w:p>
          <w:p w:rsidR="007E4DF1" w:rsidRPr="001C6A9B" w:rsidRDefault="007E4DF1" w:rsidP="00F97443">
            <w:pPr>
              <w:jc w:val="center"/>
              <w:rPr>
                <w:color w:val="000000"/>
              </w:rPr>
            </w:pPr>
          </w:p>
        </w:tc>
        <w:tc>
          <w:tcPr>
            <w:tcW w:w="1985" w:type="dxa"/>
            <w:vMerge w:val="restart"/>
            <w:tcBorders>
              <w:top w:val="single" w:sz="4" w:space="0" w:color="auto"/>
              <w:left w:val="nil"/>
              <w:right w:val="single" w:sz="4" w:space="0" w:color="auto"/>
            </w:tcBorders>
            <w:shd w:val="clear" w:color="auto" w:fill="auto"/>
            <w:vAlign w:val="center"/>
          </w:tcPr>
          <w:p w:rsidR="007E4DF1" w:rsidRPr="001C6A9B" w:rsidRDefault="007E4DF1" w:rsidP="00F97443">
            <w:pPr>
              <w:jc w:val="center"/>
            </w:pPr>
            <w:r w:rsidRPr="001C6A9B">
              <w:t>2 550,00</w:t>
            </w:r>
          </w:p>
        </w:tc>
      </w:tr>
      <w:tr w:rsidR="007E4DF1" w:rsidRPr="001C6A9B" w:rsidTr="00F97443">
        <w:trPr>
          <w:trHeight w:val="199"/>
        </w:trPr>
        <w:tc>
          <w:tcPr>
            <w:tcW w:w="704" w:type="dxa"/>
            <w:vMerge/>
            <w:tcBorders>
              <w:left w:val="single" w:sz="4" w:space="0" w:color="auto"/>
              <w:bottom w:val="single" w:sz="4" w:space="0" w:color="auto"/>
            </w:tcBorders>
          </w:tcPr>
          <w:p w:rsidR="007E4DF1" w:rsidRPr="001C6A9B" w:rsidRDefault="007E4DF1" w:rsidP="00F97443">
            <w:pPr>
              <w:jc w:val="center"/>
              <w:rPr>
                <w:bCs/>
              </w:rPr>
            </w:pP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rsidR="007E4DF1" w:rsidRPr="001C6A9B" w:rsidRDefault="007E4DF1" w:rsidP="00F97443">
            <w:pPr>
              <w:jc w:val="center"/>
              <w:rPr>
                <w:color w:val="000000"/>
              </w:rPr>
            </w:pPr>
            <w:r w:rsidRPr="001C6A9B">
              <w:rPr>
                <w:color w:val="000000"/>
              </w:rPr>
              <w:t>ИП Барышев Р.А.</w:t>
            </w:r>
          </w:p>
        </w:tc>
        <w:tc>
          <w:tcPr>
            <w:tcW w:w="1701" w:type="dxa"/>
            <w:vMerge/>
            <w:tcBorders>
              <w:left w:val="nil"/>
              <w:bottom w:val="single" w:sz="4" w:space="0" w:color="auto"/>
              <w:right w:val="single" w:sz="4" w:space="0" w:color="auto"/>
            </w:tcBorders>
            <w:shd w:val="clear" w:color="auto" w:fill="auto"/>
            <w:vAlign w:val="center"/>
          </w:tcPr>
          <w:p w:rsidR="007E4DF1" w:rsidRPr="001C6A9B" w:rsidRDefault="007E4DF1" w:rsidP="00F97443">
            <w:pPr>
              <w:jc w:val="center"/>
              <w:rPr>
                <w:color w:val="000000"/>
              </w:rPr>
            </w:pPr>
          </w:p>
        </w:tc>
        <w:tc>
          <w:tcPr>
            <w:tcW w:w="1134" w:type="dxa"/>
            <w:vMerge/>
            <w:tcBorders>
              <w:left w:val="nil"/>
              <w:bottom w:val="single" w:sz="4" w:space="0" w:color="auto"/>
              <w:right w:val="single" w:sz="4" w:space="0" w:color="auto"/>
            </w:tcBorders>
            <w:shd w:val="clear" w:color="000000" w:fill="FFFFFF"/>
            <w:vAlign w:val="center"/>
          </w:tcPr>
          <w:p w:rsidR="007E4DF1" w:rsidRPr="001C6A9B" w:rsidRDefault="007E4DF1" w:rsidP="00F97443">
            <w:pPr>
              <w:jc w:val="center"/>
              <w:rPr>
                <w:color w:val="000000"/>
                <w:sz w:val="22"/>
                <w:szCs w:val="22"/>
              </w:rPr>
            </w:pPr>
          </w:p>
        </w:tc>
        <w:tc>
          <w:tcPr>
            <w:tcW w:w="1701" w:type="dxa"/>
            <w:vMerge/>
            <w:tcBorders>
              <w:left w:val="single" w:sz="4" w:space="0" w:color="auto"/>
              <w:bottom w:val="single" w:sz="4" w:space="0" w:color="auto"/>
              <w:right w:val="single" w:sz="4" w:space="0" w:color="auto"/>
            </w:tcBorders>
            <w:shd w:val="clear" w:color="auto" w:fill="auto"/>
            <w:vAlign w:val="bottom"/>
          </w:tcPr>
          <w:p w:rsidR="007E4DF1" w:rsidRPr="001C6A9B" w:rsidRDefault="007E4DF1" w:rsidP="00F97443">
            <w:pPr>
              <w:jc w:val="center"/>
              <w:rPr>
                <w:color w:val="000000"/>
              </w:rPr>
            </w:pPr>
          </w:p>
        </w:tc>
        <w:tc>
          <w:tcPr>
            <w:tcW w:w="1985" w:type="dxa"/>
            <w:vMerge/>
            <w:tcBorders>
              <w:left w:val="nil"/>
              <w:bottom w:val="single" w:sz="4" w:space="0" w:color="auto"/>
              <w:right w:val="single" w:sz="4" w:space="0" w:color="auto"/>
            </w:tcBorders>
            <w:shd w:val="clear" w:color="auto" w:fill="auto"/>
            <w:vAlign w:val="center"/>
          </w:tcPr>
          <w:p w:rsidR="007E4DF1" w:rsidRPr="001C6A9B" w:rsidRDefault="007E4DF1" w:rsidP="00F97443">
            <w:pPr>
              <w:jc w:val="center"/>
            </w:pPr>
          </w:p>
        </w:tc>
      </w:tr>
      <w:tr w:rsidR="007E4DF1" w:rsidRPr="001C6A9B" w:rsidTr="00F97443">
        <w:trPr>
          <w:trHeight w:val="301"/>
        </w:trPr>
        <w:tc>
          <w:tcPr>
            <w:tcW w:w="704" w:type="dxa"/>
            <w:vMerge w:val="restart"/>
            <w:tcBorders>
              <w:top w:val="single" w:sz="4" w:space="0" w:color="auto"/>
              <w:left w:val="single" w:sz="4" w:space="0" w:color="auto"/>
            </w:tcBorders>
          </w:tcPr>
          <w:p w:rsidR="007E4DF1" w:rsidRPr="001C6A9B" w:rsidRDefault="007E4DF1" w:rsidP="00F97443">
            <w:pPr>
              <w:jc w:val="center"/>
              <w:rPr>
                <w:bCs/>
              </w:rPr>
            </w:pPr>
            <w:r w:rsidRPr="001C6A9B">
              <w:rPr>
                <w:bCs/>
              </w:rPr>
              <w:t>31</w:t>
            </w:r>
          </w:p>
        </w:tc>
        <w:tc>
          <w:tcPr>
            <w:tcW w:w="3260" w:type="dxa"/>
            <w:tcBorders>
              <w:top w:val="nil"/>
              <w:left w:val="single" w:sz="4" w:space="0" w:color="auto"/>
              <w:bottom w:val="single" w:sz="4" w:space="0" w:color="auto"/>
              <w:right w:val="single" w:sz="4" w:space="0" w:color="auto"/>
            </w:tcBorders>
            <w:shd w:val="clear" w:color="auto" w:fill="auto"/>
            <w:vAlign w:val="center"/>
          </w:tcPr>
          <w:p w:rsidR="007E4DF1" w:rsidRPr="001C6A9B" w:rsidRDefault="007E4DF1" w:rsidP="00F97443">
            <w:pPr>
              <w:jc w:val="center"/>
              <w:rPr>
                <w:color w:val="000000"/>
              </w:rPr>
            </w:pPr>
            <w:r w:rsidRPr="001C6A9B">
              <w:rPr>
                <w:color w:val="000000"/>
              </w:rPr>
              <w:t>Радиатор</w:t>
            </w:r>
          </w:p>
        </w:tc>
        <w:tc>
          <w:tcPr>
            <w:tcW w:w="1701" w:type="dxa"/>
            <w:vMerge w:val="restart"/>
            <w:tcBorders>
              <w:top w:val="nil"/>
              <w:left w:val="nil"/>
              <w:right w:val="single" w:sz="4" w:space="0" w:color="auto"/>
            </w:tcBorders>
            <w:shd w:val="clear" w:color="auto" w:fill="auto"/>
            <w:vAlign w:val="center"/>
          </w:tcPr>
          <w:p w:rsidR="007E4DF1" w:rsidRPr="000E7952" w:rsidRDefault="007E4DF1" w:rsidP="00F97443">
            <w:pPr>
              <w:jc w:val="center"/>
              <w:rPr>
                <w:rFonts w:eastAsia="Arial Unicode MS"/>
                <w:color w:val="000000"/>
              </w:rPr>
            </w:pPr>
            <w:r w:rsidRPr="000E7952">
              <w:rPr>
                <w:rFonts w:eastAsia="Arial Unicode MS"/>
                <w:color w:val="000000"/>
              </w:rPr>
              <w:t>796 дана</w:t>
            </w:r>
          </w:p>
          <w:p w:rsidR="007E4DF1" w:rsidRPr="001C6A9B" w:rsidRDefault="007E4DF1" w:rsidP="00F97443">
            <w:pPr>
              <w:jc w:val="center"/>
              <w:rPr>
                <w:color w:val="000000"/>
              </w:rPr>
            </w:pPr>
          </w:p>
        </w:tc>
        <w:tc>
          <w:tcPr>
            <w:tcW w:w="1134" w:type="dxa"/>
            <w:vMerge w:val="restart"/>
            <w:tcBorders>
              <w:top w:val="nil"/>
              <w:left w:val="nil"/>
              <w:right w:val="single" w:sz="4" w:space="0" w:color="auto"/>
            </w:tcBorders>
            <w:shd w:val="clear" w:color="000000" w:fill="FFFFFF"/>
            <w:vAlign w:val="center"/>
          </w:tcPr>
          <w:p w:rsidR="007E4DF1" w:rsidRPr="001C6A9B" w:rsidRDefault="007E4DF1" w:rsidP="00F97443">
            <w:pPr>
              <w:jc w:val="center"/>
              <w:rPr>
                <w:color w:val="000000"/>
                <w:sz w:val="22"/>
                <w:szCs w:val="22"/>
              </w:rPr>
            </w:pPr>
            <w:r w:rsidRPr="001C6A9B">
              <w:rPr>
                <w:color w:val="000000"/>
                <w:sz w:val="22"/>
                <w:szCs w:val="22"/>
              </w:rPr>
              <w:t>1</w:t>
            </w:r>
          </w:p>
        </w:tc>
        <w:tc>
          <w:tcPr>
            <w:tcW w:w="1701" w:type="dxa"/>
            <w:vMerge w:val="restart"/>
            <w:tcBorders>
              <w:top w:val="single" w:sz="4" w:space="0" w:color="auto"/>
              <w:left w:val="single" w:sz="4" w:space="0" w:color="auto"/>
              <w:right w:val="single" w:sz="4" w:space="0" w:color="auto"/>
            </w:tcBorders>
            <w:shd w:val="clear" w:color="auto" w:fill="auto"/>
            <w:vAlign w:val="bottom"/>
          </w:tcPr>
          <w:p w:rsidR="007E4DF1" w:rsidRPr="001C6A9B" w:rsidRDefault="007E4DF1" w:rsidP="00F97443">
            <w:pPr>
              <w:jc w:val="center"/>
              <w:rPr>
                <w:color w:val="000000"/>
              </w:rPr>
            </w:pPr>
            <w:r w:rsidRPr="001C6A9B">
              <w:rPr>
                <w:color w:val="000000"/>
              </w:rPr>
              <w:t>117 294,00</w:t>
            </w:r>
          </w:p>
          <w:p w:rsidR="007E4DF1" w:rsidRPr="001C6A9B" w:rsidRDefault="007E4DF1" w:rsidP="00F97443">
            <w:pPr>
              <w:jc w:val="center"/>
              <w:rPr>
                <w:color w:val="000000"/>
              </w:rPr>
            </w:pPr>
          </w:p>
        </w:tc>
        <w:tc>
          <w:tcPr>
            <w:tcW w:w="1985" w:type="dxa"/>
            <w:vMerge w:val="restart"/>
            <w:tcBorders>
              <w:top w:val="single" w:sz="4" w:space="0" w:color="auto"/>
              <w:left w:val="nil"/>
              <w:right w:val="single" w:sz="4" w:space="0" w:color="auto"/>
            </w:tcBorders>
            <w:shd w:val="clear" w:color="auto" w:fill="auto"/>
            <w:vAlign w:val="center"/>
          </w:tcPr>
          <w:p w:rsidR="007E4DF1" w:rsidRPr="001C6A9B" w:rsidRDefault="007E4DF1" w:rsidP="00F97443">
            <w:pPr>
              <w:jc w:val="center"/>
            </w:pPr>
            <w:r w:rsidRPr="001C6A9B">
              <w:t>117 294,00</w:t>
            </w:r>
          </w:p>
        </w:tc>
      </w:tr>
      <w:tr w:rsidR="007E4DF1" w:rsidRPr="001C6A9B" w:rsidTr="00F97443">
        <w:trPr>
          <w:trHeight w:val="238"/>
        </w:trPr>
        <w:tc>
          <w:tcPr>
            <w:tcW w:w="704" w:type="dxa"/>
            <w:vMerge/>
            <w:tcBorders>
              <w:left w:val="single" w:sz="4" w:space="0" w:color="auto"/>
              <w:bottom w:val="single" w:sz="4" w:space="0" w:color="auto"/>
            </w:tcBorders>
          </w:tcPr>
          <w:p w:rsidR="007E4DF1" w:rsidRPr="001C6A9B" w:rsidRDefault="007E4DF1" w:rsidP="00F97443">
            <w:pPr>
              <w:jc w:val="center"/>
              <w:rPr>
                <w:bCs/>
              </w:rPr>
            </w:pP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rsidR="007E4DF1" w:rsidRPr="001C6A9B" w:rsidRDefault="007E4DF1" w:rsidP="00F97443">
            <w:pPr>
              <w:jc w:val="center"/>
              <w:rPr>
                <w:color w:val="000000"/>
              </w:rPr>
            </w:pPr>
            <w:r w:rsidRPr="001C6A9B">
              <w:rPr>
                <w:color w:val="000000"/>
              </w:rPr>
              <w:t>ИП Барышев Р.А.</w:t>
            </w:r>
          </w:p>
        </w:tc>
        <w:tc>
          <w:tcPr>
            <w:tcW w:w="1701" w:type="dxa"/>
            <w:vMerge/>
            <w:tcBorders>
              <w:left w:val="nil"/>
              <w:bottom w:val="single" w:sz="4" w:space="0" w:color="auto"/>
              <w:right w:val="single" w:sz="4" w:space="0" w:color="auto"/>
            </w:tcBorders>
            <w:shd w:val="clear" w:color="auto" w:fill="auto"/>
            <w:vAlign w:val="center"/>
          </w:tcPr>
          <w:p w:rsidR="007E4DF1" w:rsidRPr="001C6A9B" w:rsidRDefault="007E4DF1" w:rsidP="00F97443">
            <w:pPr>
              <w:jc w:val="center"/>
              <w:rPr>
                <w:color w:val="000000"/>
              </w:rPr>
            </w:pPr>
          </w:p>
        </w:tc>
        <w:tc>
          <w:tcPr>
            <w:tcW w:w="1134" w:type="dxa"/>
            <w:vMerge/>
            <w:tcBorders>
              <w:left w:val="nil"/>
              <w:bottom w:val="single" w:sz="4" w:space="0" w:color="auto"/>
              <w:right w:val="single" w:sz="4" w:space="0" w:color="auto"/>
            </w:tcBorders>
            <w:shd w:val="clear" w:color="000000" w:fill="FFFFFF"/>
            <w:vAlign w:val="center"/>
          </w:tcPr>
          <w:p w:rsidR="007E4DF1" w:rsidRPr="001C6A9B" w:rsidRDefault="007E4DF1" w:rsidP="00F97443">
            <w:pPr>
              <w:jc w:val="center"/>
              <w:rPr>
                <w:color w:val="000000"/>
                <w:sz w:val="22"/>
                <w:szCs w:val="22"/>
              </w:rPr>
            </w:pPr>
          </w:p>
        </w:tc>
        <w:tc>
          <w:tcPr>
            <w:tcW w:w="1701" w:type="dxa"/>
            <w:vMerge/>
            <w:tcBorders>
              <w:left w:val="single" w:sz="4" w:space="0" w:color="auto"/>
              <w:bottom w:val="single" w:sz="4" w:space="0" w:color="auto"/>
              <w:right w:val="single" w:sz="4" w:space="0" w:color="auto"/>
            </w:tcBorders>
            <w:shd w:val="clear" w:color="auto" w:fill="auto"/>
            <w:vAlign w:val="bottom"/>
          </w:tcPr>
          <w:p w:rsidR="007E4DF1" w:rsidRPr="001C6A9B" w:rsidRDefault="007E4DF1" w:rsidP="00F97443">
            <w:pPr>
              <w:jc w:val="center"/>
              <w:rPr>
                <w:color w:val="000000"/>
              </w:rPr>
            </w:pPr>
          </w:p>
        </w:tc>
        <w:tc>
          <w:tcPr>
            <w:tcW w:w="1985" w:type="dxa"/>
            <w:vMerge/>
            <w:tcBorders>
              <w:left w:val="nil"/>
              <w:bottom w:val="single" w:sz="4" w:space="0" w:color="auto"/>
              <w:right w:val="single" w:sz="4" w:space="0" w:color="auto"/>
            </w:tcBorders>
            <w:shd w:val="clear" w:color="auto" w:fill="auto"/>
            <w:vAlign w:val="center"/>
          </w:tcPr>
          <w:p w:rsidR="007E4DF1" w:rsidRPr="001C6A9B" w:rsidRDefault="007E4DF1" w:rsidP="00F97443">
            <w:pPr>
              <w:jc w:val="center"/>
            </w:pPr>
          </w:p>
        </w:tc>
      </w:tr>
      <w:tr w:rsidR="007E4DF1" w:rsidRPr="001C6A9B" w:rsidTr="00F97443">
        <w:trPr>
          <w:trHeight w:val="314"/>
        </w:trPr>
        <w:tc>
          <w:tcPr>
            <w:tcW w:w="704" w:type="dxa"/>
            <w:vMerge w:val="restart"/>
            <w:tcBorders>
              <w:top w:val="single" w:sz="4" w:space="0" w:color="auto"/>
              <w:left w:val="single" w:sz="4" w:space="0" w:color="auto"/>
            </w:tcBorders>
          </w:tcPr>
          <w:p w:rsidR="007E4DF1" w:rsidRPr="001C6A9B" w:rsidRDefault="007E4DF1" w:rsidP="00F97443">
            <w:pPr>
              <w:jc w:val="center"/>
              <w:rPr>
                <w:bCs/>
              </w:rPr>
            </w:pPr>
            <w:r w:rsidRPr="001C6A9B">
              <w:rPr>
                <w:bCs/>
              </w:rPr>
              <w:t>32</w:t>
            </w:r>
          </w:p>
        </w:tc>
        <w:tc>
          <w:tcPr>
            <w:tcW w:w="3260" w:type="dxa"/>
            <w:tcBorders>
              <w:top w:val="nil"/>
              <w:left w:val="single" w:sz="4" w:space="0" w:color="auto"/>
              <w:bottom w:val="single" w:sz="4" w:space="0" w:color="auto"/>
              <w:right w:val="single" w:sz="4" w:space="0" w:color="auto"/>
            </w:tcBorders>
            <w:shd w:val="clear" w:color="auto" w:fill="auto"/>
            <w:vAlign w:val="center"/>
          </w:tcPr>
          <w:p w:rsidR="007E4DF1" w:rsidRPr="000E7952" w:rsidRDefault="007E4DF1" w:rsidP="00F97443">
            <w:pPr>
              <w:jc w:val="center"/>
              <w:rPr>
                <w:rFonts w:eastAsia="Arial Unicode MS"/>
                <w:color w:val="000000"/>
              </w:rPr>
            </w:pPr>
            <w:r w:rsidRPr="000E7952">
              <w:rPr>
                <w:rFonts w:eastAsia="Arial Unicode MS"/>
                <w:color w:val="000000"/>
              </w:rPr>
              <w:t>YaMZ ауа сүзгісі</w:t>
            </w:r>
          </w:p>
          <w:p w:rsidR="007E4DF1" w:rsidRPr="001C6A9B" w:rsidRDefault="007E4DF1" w:rsidP="00F97443">
            <w:pPr>
              <w:jc w:val="center"/>
              <w:rPr>
                <w:color w:val="000000"/>
              </w:rPr>
            </w:pPr>
          </w:p>
        </w:tc>
        <w:tc>
          <w:tcPr>
            <w:tcW w:w="1701" w:type="dxa"/>
            <w:vMerge w:val="restart"/>
            <w:tcBorders>
              <w:top w:val="nil"/>
              <w:left w:val="nil"/>
              <w:right w:val="single" w:sz="4" w:space="0" w:color="auto"/>
            </w:tcBorders>
            <w:shd w:val="clear" w:color="auto" w:fill="auto"/>
            <w:vAlign w:val="center"/>
          </w:tcPr>
          <w:p w:rsidR="007E4DF1" w:rsidRPr="000E7952" w:rsidRDefault="007E4DF1" w:rsidP="00F97443">
            <w:pPr>
              <w:jc w:val="center"/>
              <w:rPr>
                <w:rFonts w:eastAsia="Arial Unicode MS"/>
                <w:color w:val="000000"/>
              </w:rPr>
            </w:pPr>
            <w:r w:rsidRPr="000E7952">
              <w:rPr>
                <w:rFonts w:eastAsia="Arial Unicode MS"/>
                <w:color w:val="000000"/>
              </w:rPr>
              <w:t>796 дана</w:t>
            </w:r>
          </w:p>
          <w:p w:rsidR="007E4DF1" w:rsidRPr="001C6A9B" w:rsidRDefault="007E4DF1" w:rsidP="00F97443">
            <w:pPr>
              <w:jc w:val="center"/>
              <w:rPr>
                <w:color w:val="000000"/>
              </w:rPr>
            </w:pPr>
          </w:p>
        </w:tc>
        <w:tc>
          <w:tcPr>
            <w:tcW w:w="1134" w:type="dxa"/>
            <w:vMerge w:val="restart"/>
            <w:tcBorders>
              <w:top w:val="nil"/>
              <w:left w:val="nil"/>
              <w:right w:val="single" w:sz="4" w:space="0" w:color="auto"/>
            </w:tcBorders>
            <w:shd w:val="clear" w:color="000000" w:fill="FFFFFF"/>
            <w:vAlign w:val="center"/>
          </w:tcPr>
          <w:p w:rsidR="007E4DF1" w:rsidRPr="001C6A9B" w:rsidRDefault="007E4DF1" w:rsidP="00F97443">
            <w:pPr>
              <w:jc w:val="center"/>
              <w:rPr>
                <w:color w:val="000000"/>
                <w:sz w:val="22"/>
                <w:szCs w:val="22"/>
              </w:rPr>
            </w:pPr>
            <w:r w:rsidRPr="001C6A9B">
              <w:rPr>
                <w:color w:val="000000"/>
                <w:sz w:val="22"/>
                <w:szCs w:val="22"/>
              </w:rPr>
              <w:t>2</w:t>
            </w:r>
          </w:p>
        </w:tc>
        <w:tc>
          <w:tcPr>
            <w:tcW w:w="1701" w:type="dxa"/>
            <w:vMerge w:val="restart"/>
            <w:tcBorders>
              <w:top w:val="single" w:sz="4" w:space="0" w:color="auto"/>
              <w:left w:val="single" w:sz="4" w:space="0" w:color="auto"/>
              <w:right w:val="single" w:sz="4" w:space="0" w:color="auto"/>
            </w:tcBorders>
            <w:shd w:val="clear" w:color="auto" w:fill="auto"/>
            <w:vAlign w:val="bottom"/>
          </w:tcPr>
          <w:p w:rsidR="007E4DF1" w:rsidRPr="001C6A9B" w:rsidRDefault="007E4DF1" w:rsidP="00F97443">
            <w:pPr>
              <w:jc w:val="center"/>
              <w:rPr>
                <w:color w:val="000000"/>
              </w:rPr>
            </w:pPr>
            <w:r w:rsidRPr="001C6A9B">
              <w:rPr>
                <w:color w:val="000000"/>
              </w:rPr>
              <w:t>890,00</w:t>
            </w:r>
          </w:p>
          <w:p w:rsidR="007E4DF1" w:rsidRPr="001C6A9B" w:rsidRDefault="007E4DF1" w:rsidP="00F97443">
            <w:pPr>
              <w:jc w:val="center"/>
              <w:rPr>
                <w:color w:val="000000"/>
              </w:rPr>
            </w:pPr>
          </w:p>
        </w:tc>
        <w:tc>
          <w:tcPr>
            <w:tcW w:w="1985" w:type="dxa"/>
            <w:vMerge w:val="restart"/>
            <w:tcBorders>
              <w:top w:val="single" w:sz="4" w:space="0" w:color="auto"/>
              <w:left w:val="nil"/>
              <w:right w:val="single" w:sz="4" w:space="0" w:color="auto"/>
            </w:tcBorders>
            <w:shd w:val="clear" w:color="auto" w:fill="auto"/>
            <w:vAlign w:val="center"/>
          </w:tcPr>
          <w:p w:rsidR="007E4DF1" w:rsidRPr="001C6A9B" w:rsidRDefault="007E4DF1" w:rsidP="00F97443">
            <w:pPr>
              <w:jc w:val="center"/>
            </w:pPr>
            <w:r w:rsidRPr="001C6A9B">
              <w:t>1 780,00</w:t>
            </w:r>
          </w:p>
        </w:tc>
      </w:tr>
      <w:tr w:rsidR="007E4DF1" w:rsidRPr="001C6A9B" w:rsidTr="00F97443">
        <w:trPr>
          <w:trHeight w:val="225"/>
        </w:trPr>
        <w:tc>
          <w:tcPr>
            <w:tcW w:w="704" w:type="dxa"/>
            <w:vMerge/>
            <w:tcBorders>
              <w:left w:val="single" w:sz="4" w:space="0" w:color="auto"/>
              <w:bottom w:val="single" w:sz="4" w:space="0" w:color="auto"/>
            </w:tcBorders>
          </w:tcPr>
          <w:p w:rsidR="007E4DF1" w:rsidRPr="001C6A9B" w:rsidRDefault="007E4DF1" w:rsidP="00F97443">
            <w:pPr>
              <w:jc w:val="center"/>
              <w:rPr>
                <w:bCs/>
              </w:rPr>
            </w:pP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rsidR="007E4DF1" w:rsidRPr="001C6A9B" w:rsidRDefault="007E4DF1" w:rsidP="00F97443">
            <w:pPr>
              <w:jc w:val="center"/>
              <w:rPr>
                <w:color w:val="000000"/>
              </w:rPr>
            </w:pPr>
            <w:r w:rsidRPr="001C6A9B">
              <w:rPr>
                <w:color w:val="000000"/>
              </w:rPr>
              <w:t>ИП Барышев Р.А.</w:t>
            </w:r>
          </w:p>
        </w:tc>
        <w:tc>
          <w:tcPr>
            <w:tcW w:w="1701" w:type="dxa"/>
            <w:vMerge/>
            <w:tcBorders>
              <w:left w:val="nil"/>
              <w:bottom w:val="single" w:sz="4" w:space="0" w:color="auto"/>
              <w:right w:val="single" w:sz="4" w:space="0" w:color="auto"/>
            </w:tcBorders>
            <w:shd w:val="clear" w:color="auto" w:fill="auto"/>
            <w:vAlign w:val="center"/>
          </w:tcPr>
          <w:p w:rsidR="007E4DF1" w:rsidRPr="001C6A9B" w:rsidRDefault="007E4DF1" w:rsidP="00F97443">
            <w:pPr>
              <w:jc w:val="center"/>
              <w:rPr>
                <w:color w:val="000000"/>
              </w:rPr>
            </w:pPr>
          </w:p>
        </w:tc>
        <w:tc>
          <w:tcPr>
            <w:tcW w:w="1134" w:type="dxa"/>
            <w:vMerge/>
            <w:tcBorders>
              <w:left w:val="nil"/>
              <w:bottom w:val="single" w:sz="4" w:space="0" w:color="auto"/>
              <w:right w:val="single" w:sz="4" w:space="0" w:color="auto"/>
            </w:tcBorders>
            <w:shd w:val="clear" w:color="000000" w:fill="FFFFFF"/>
            <w:vAlign w:val="center"/>
          </w:tcPr>
          <w:p w:rsidR="007E4DF1" w:rsidRPr="001C6A9B" w:rsidRDefault="007E4DF1" w:rsidP="00F97443">
            <w:pPr>
              <w:jc w:val="center"/>
              <w:rPr>
                <w:color w:val="000000"/>
                <w:sz w:val="22"/>
                <w:szCs w:val="22"/>
              </w:rPr>
            </w:pPr>
          </w:p>
        </w:tc>
        <w:tc>
          <w:tcPr>
            <w:tcW w:w="1701" w:type="dxa"/>
            <w:vMerge/>
            <w:tcBorders>
              <w:left w:val="single" w:sz="4" w:space="0" w:color="auto"/>
              <w:bottom w:val="single" w:sz="4" w:space="0" w:color="auto"/>
              <w:right w:val="single" w:sz="4" w:space="0" w:color="auto"/>
            </w:tcBorders>
            <w:shd w:val="clear" w:color="auto" w:fill="auto"/>
            <w:vAlign w:val="bottom"/>
          </w:tcPr>
          <w:p w:rsidR="007E4DF1" w:rsidRPr="001C6A9B" w:rsidRDefault="007E4DF1" w:rsidP="00F97443">
            <w:pPr>
              <w:jc w:val="center"/>
              <w:rPr>
                <w:color w:val="000000"/>
              </w:rPr>
            </w:pPr>
          </w:p>
        </w:tc>
        <w:tc>
          <w:tcPr>
            <w:tcW w:w="1985" w:type="dxa"/>
            <w:vMerge/>
            <w:tcBorders>
              <w:left w:val="nil"/>
              <w:bottom w:val="single" w:sz="4" w:space="0" w:color="auto"/>
              <w:right w:val="single" w:sz="4" w:space="0" w:color="auto"/>
            </w:tcBorders>
            <w:shd w:val="clear" w:color="auto" w:fill="auto"/>
            <w:vAlign w:val="center"/>
          </w:tcPr>
          <w:p w:rsidR="007E4DF1" w:rsidRPr="001C6A9B" w:rsidRDefault="007E4DF1" w:rsidP="00F97443">
            <w:pPr>
              <w:jc w:val="center"/>
            </w:pPr>
          </w:p>
        </w:tc>
      </w:tr>
      <w:tr w:rsidR="007E4DF1" w:rsidRPr="001C6A9B" w:rsidTr="00F97443">
        <w:trPr>
          <w:trHeight w:val="314"/>
        </w:trPr>
        <w:tc>
          <w:tcPr>
            <w:tcW w:w="704" w:type="dxa"/>
            <w:vMerge w:val="restart"/>
            <w:tcBorders>
              <w:top w:val="single" w:sz="4" w:space="0" w:color="auto"/>
              <w:left w:val="single" w:sz="4" w:space="0" w:color="auto"/>
            </w:tcBorders>
          </w:tcPr>
          <w:p w:rsidR="007E4DF1" w:rsidRPr="001C6A9B" w:rsidRDefault="007E4DF1" w:rsidP="00F97443">
            <w:pPr>
              <w:jc w:val="center"/>
              <w:rPr>
                <w:bCs/>
              </w:rPr>
            </w:pPr>
            <w:r w:rsidRPr="001C6A9B">
              <w:rPr>
                <w:bCs/>
              </w:rPr>
              <w:t>33</w:t>
            </w:r>
          </w:p>
        </w:tc>
        <w:tc>
          <w:tcPr>
            <w:tcW w:w="3260" w:type="dxa"/>
            <w:tcBorders>
              <w:top w:val="nil"/>
              <w:left w:val="single" w:sz="4" w:space="0" w:color="auto"/>
              <w:bottom w:val="single" w:sz="4" w:space="0" w:color="auto"/>
              <w:right w:val="single" w:sz="4" w:space="0" w:color="auto"/>
            </w:tcBorders>
            <w:shd w:val="clear" w:color="auto" w:fill="auto"/>
            <w:vAlign w:val="center"/>
          </w:tcPr>
          <w:p w:rsidR="007E4DF1" w:rsidRPr="000E7952" w:rsidRDefault="007E4DF1" w:rsidP="00F97443">
            <w:pPr>
              <w:jc w:val="center"/>
              <w:rPr>
                <w:rFonts w:eastAsia="Arial Unicode MS"/>
                <w:color w:val="000000"/>
              </w:rPr>
            </w:pPr>
            <w:r w:rsidRPr="000E7952">
              <w:rPr>
                <w:rFonts w:eastAsia="Arial Unicode MS"/>
                <w:color w:val="000000"/>
              </w:rPr>
              <w:t>Шар клапаны 25 мм</w:t>
            </w:r>
          </w:p>
          <w:p w:rsidR="007E4DF1" w:rsidRPr="001C6A9B" w:rsidRDefault="007E4DF1" w:rsidP="00F97443">
            <w:pPr>
              <w:jc w:val="center"/>
              <w:rPr>
                <w:color w:val="000000"/>
              </w:rPr>
            </w:pPr>
          </w:p>
        </w:tc>
        <w:tc>
          <w:tcPr>
            <w:tcW w:w="1701" w:type="dxa"/>
            <w:vMerge w:val="restart"/>
            <w:tcBorders>
              <w:top w:val="nil"/>
              <w:left w:val="nil"/>
              <w:right w:val="single" w:sz="4" w:space="0" w:color="auto"/>
            </w:tcBorders>
            <w:shd w:val="clear" w:color="auto" w:fill="auto"/>
            <w:vAlign w:val="center"/>
          </w:tcPr>
          <w:p w:rsidR="007E4DF1" w:rsidRPr="000E7952" w:rsidRDefault="007E4DF1" w:rsidP="00F97443">
            <w:pPr>
              <w:jc w:val="center"/>
              <w:rPr>
                <w:rFonts w:eastAsia="Arial Unicode MS"/>
                <w:color w:val="000000"/>
              </w:rPr>
            </w:pPr>
            <w:r w:rsidRPr="000E7952">
              <w:rPr>
                <w:rFonts w:eastAsia="Arial Unicode MS"/>
                <w:color w:val="000000"/>
              </w:rPr>
              <w:t>796 дана</w:t>
            </w:r>
          </w:p>
          <w:p w:rsidR="007E4DF1" w:rsidRPr="001C6A9B" w:rsidRDefault="007E4DF1" w:rsidP="00F97443">
            <w:pPr>
              <w:jc w:val="center"/>
              <w:rPr>
                <w:color w:val="000000"/>
              </w:rPr>
            </w:pPr>
          </w:p>
        </w:tc>
        <w:tc>
          <w:tcPr>
            <w:tcW w:w="1134" w:type="dxa"/>
            <w:vMerge w:val="restart"/>
            <w:tcBorders>
              <w:top w:val="nil"/>
              <w:left w:val="nil"/>
              <w:right w:val="single" w:sz="4" w:space="0" w:color="auto"/>
            </w:tcBorders>
            <w:shd w:val="clear" w:color="000000" w:fill="FFFFFF"/>
            <w:vAlign w:val="center"/>
          </w:tcPr>
          <w:p w:rsidR="007E4DF1" w:rsidRPr="001C6A9B" w:rsidRDefault="007E4DF1" w:rsidP="00F97443">
            <w:pPr>
              <w:jc w:val="center"/>
              <w:rPr>
                <w:color w:val="000000"/>
                <w:sz w:val="22"/>
                <w:szCs w:val="22"/>
              </w:rPr>
            </w:pPr>
            <w:r w:rsidRPr="001C6A9B">
              <w:rPr>
                <w:color w:val="000000"/>
                <w:sz w:val="22"/>
                <w:szCs w:val="22"/>
              </w:rPr>
              <w:t>3</w:t>
            </w:r>
          </w:p>
        </w:tc>
        <w:tc>
          <w:tcPr>
            <w:tcW w:w="1701" w:type="dxa"/>
            <w:vMerge w:val="restart"/>
            <w:tcBorders>
              <w:left w:val="nil"/>
              <w:right w:val="nil"/>
            </w:tcBorders>
            <w:shd w:val="clear" w:color="auto" w:fill="auto"/>
            <w:vAlign w:val="bottom"/>
          </w:tcPr>
          <w:p w:rsidR="007E4DF1" w:rsidRPr="001C6A9B" w:rsidRDefault="007E4DF1" w:rsidP="00F97443">
            <w:pPr>
              <w:jc w:val="center"/>
            </w:pPr>
            <w:r w:rsidRPr="001C6A9B">
              <w:t>-</w:t>
            </w:r>
          </w:p>
          <w:p w:rsidR="007E4DF1" w:rsidRPr="001C6A9B" w:rsidRDefault="007E4DF1" w:rsidP="00F97443">
            <w:pPr>
              <w:jc w:val="center"/>
            </w:pPr>
          </w:p>
        </w:tc>
        <w:tc>
          <w:tcPr>
            <w:tcW w:w="1985" w:type="dxa"/>
            <w:vMerge w:val="restart"/>
            <w:tcBorders>
              <w:left w:val="single" w:sz="4" w:space="0" w:color="auto"/>
              <w:right w:val="single" w:sz="4" w:space="0" w:color="auto"/>
            </w:tcBorders>
            <w:shd w:val="clear" w:color="auto" w:fill="auto"/>
            <w:vAlign w:val="center"/>
          </w:tcPr>
          <w:p w:rsidR="007E4DF1" w:rsidRPr="001C6A9B" w:rsidRDefault="007E4DF1" w:rsidP="00F97443">
            <w:pPr>
              <w:jc w:val="center"/>
            </w:pPr>
            <w:r w:rsidRPr="001C6A9B">
              <w:t>-</w:t>
            </w:r>
          </w:p>
        </w:tc>
      </w:tr>
      <w:tr w:rsidR="007E4DF1" w:rsidRPr="001C6A9B" w:rsidTr="00F97443">
        <w:trPr>
          <w:trHeight w:val="172"/>
        </w:trPr>
        <w:tc>
          <w:tcPr>
            <w:tcW w:w="704" w:type="dxa"/>
            <w:vMerge/>
            <w:tcBorders>
              <w:left w:val="single" w:sz="4" w:space="0" w:color="auto"/>
              <w:bottom w:val="single" w:sz="4" w:space="0" w:color="auto"/>
            </w:tcBorders>
          </w:tcPr>
          <w:p w:rsidR="007E4DF1" w:rsidRPr="001C6A9B" w:rsidRDefault="007E4DF1" w:rsidP="00F97443">
            <w:pPr>
              <w:jc w:val="center"/>
              <w:rPr>
                <w:bCs/>
              </w:rPr>
            </w:pP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rsidR="007E4DF1" w:rsidRPr="000E7952" w:rsidRDefault="007E4DF1" w:rsidP="00F974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rsidRPr="000E7952">
              <w:rPr>
                <w:lang w:val="kk-KZ"/>
              </w:rPr>
              <w:t>Белгіленген жоқ</w:t>
            </w:r>
          </w:p>
          <w:p w:rsidR="007E4DF1" w:rsidRPr="001C6A9B" w:rsidRDefault="007E4DF1" w:rsidP="00F97443">
            <w:pPr>
              <w:jc w:val="center"/>
              <w:rPr>
                <w:color w:val="000000"/>
              </w:rPr>
            </w:pPr>
          </w:p>
        </w:tc>
        <w:tc>
          <w:tcPr>
            <w:tcW w:w="1701" w:type="dxa"/>
            <w:vMerge/>
            <w:tcBorders>
              <w:left w:val="nil"/>
              <w:bottom w:val="single" w:sz="4" w:space="0" w:color="auto"/>
              <w:right w:val="single" w:sz="4" w:space="0" w:color="auto"/>
            </w:tcBorders>
            <w:shd w:val="clear" w:color="auto" w:fill="auto"/>
            <w:vAlign w:val="center"/>
          </w:tcPr>
          <w:p w:rsidR="007E4DF1" w:rsidRPr="001C6A9B" w:rsidRDefault="007E4DF1" w:rsidP="00F97443">
            <w:pPr>
              <w:jc w:val="center"/>
              <w:rPr>
                <w:color w:val="000000"/>
              </w:rPr>
            </w:pPr>
          </w:p>
        </w:tc>
        <w:tc>
          <w:tcPr>
            <w:tcW w:w="1134" w:type="dxa"/>
            <w:vMerge/>
            <w:tcBorders>
              <w:left w:val="nil"/>
              <w:bottom w:val="single" w:sz="4" w:space="0" w:color="auto"/>
              <w:right w:val="single" w:sz="4" w:space="0" w:color="auto"/>
            </w:tcBorders>
            <w:shd w:val="clear" w:color="000000" w:fill="FFFFFF"/>
            <w:vAlign w:val="center"/>
          </w:tcPr>
          <w:p w:rsidR="007E4DF1" w:rsidRPr="001C6A9B" w:rsidRDefault="007E4DF1" w:rsidP="00F97443">
            <w:pPr>
              <w:jc w:val="center"/>
              <w:rPr>
                <w:color w:val="000000"/>
                <w:sz w:val="22"/>
                <w:szCs w:val="22"/>
              </w:rPr>
            </w:pPr>
          </w:p>
        </w:tc>
        <w:tc>
          <w:tcPr>
            <w:tcW w:w="1701" w:type="dxa"/>
            <w:vMerge/>
            <w:tcBorders>
              <w:left w:val="nil"/>
              <w:bottom w:val="single" w:sz="4" w:space="0" w:color="auto"/>
              <w:right w:val="nil"/>
            </w:tcBorders>
            <w:shd w:val="clear" w:color="auto" w:fill="auto"/>
            <w:vAlign w:val="bottom"/>
          </w:tcPr>
          <w:p w:rsidR="007E4DF1" w:rsidRPr="001C6A9B" w:rsidRDefault="007E4DF1" w:rsidP="00F97443">
            <w:pPr>
              <w:jc w:val="center"/>
            </w:pPr>
          </w:p>
        </w:tc>
        <w:tc>
          <w:tcPr>
            <w:tcW w:w="1985" w:type="dxa"/>
            <w:vMerge/>
            <w:tcBorders>
              <w:left w:val="single" w:sz="4" w:space="0" w:color="auto"/>
              <w:bottom w:val="single" w:sz="4" w:space="0" w:color="auto"/>
              <w:right w:val="single" w:sz="4" w:space="0" w:color="auto"/>
            </w:tcBorders>
            <w:shd w:val="clear" w:color="auto" w:fill="auto"/>
            <w:vAlign w:val="center"/>
          </w:tcPr>
          <w:p w:rsidR="007E4DF1" w:rsidRPr="001C6A9B" w:rsidRDefault="007E4DF1" w:rsidP="00F97443">
            <w:pPr>
              <w:jc w:val="center"/>
            </w:pPr>
          </w:p>
        </w:tc>
      </w:tr>
      <w:tr w:rsidR="007E4DF1" w:rsidRPr="001C6A9B" w:rsidTr="00F97443">
        <w:trPr>
          <w:trHeight w:val="367"/>
        </w:trPr>
        <w:tc>
          <w:tcPr>
            <w:tcW w:w="704" w:type="dxa"/>
            <w:vMerge w:val="restart"/>
            <w:tcBorders>
              <w:top w:val="single" w:sz="4" w:space="0" w:color="auto"/>
              <w:left w:val="single" w:sz="4" w:space="0" w:color="auto"/>
            </w:tcBorders>
          </w:tcPr>
          <w:p w:rsidR="007E4DF1" w:rsidRPr="001C6A9B" w:rsidRDefault="007E4DF1" w:rsidP="00F97443">
            <w:pPr>
              <w:jc w:val="center"/>
              <w:rPr>
                <w:bCs/>
              </w:rPr>
            </w:pPr>
            <w:r w:rsidRPr="001C6A9B">
              <w:rPr>
                <w:bCs/>
              </w:rPr>
              <w:t>34</w:t>
            </w:r>
          </w:p>
        </w:tc>
        <w:tc>
          <w:tcPr>
            <w:tcW w:w="3260" w:type="dxa"/>
            <w:tcBorders>
              <w:top w:val="nil"/>
              <w:left w:val="single" w:sz="4" w:space="0" w:color="auto"/>
              <w:bottom w:val="single" w:sz="4" w:space="0" w:color="auto"/>
              <w:right w:val="single" w:sz="4" w:space="0" w:color="auto"/>
            </w:tcBorders>
            <w:shd w:val="clear" w:color="auto" w:fill="auto"/>
            <w:vAlign w:val="center"/>
          </w:tcPr>
          <w:p w:rsidR="007E4DF1" w:rsidRPr="000E7952" w:rsidRDefault="007E4DF1" w:rsidP="00F97443">
            <w:pPr>
              <w:jc w:val="center"/>
              <w:rPr>
                <w:rFonts w:eastAsia="Arial Unicode MS"/>
                <w:color w:val="000000"/>
              </w:rPr>
            </w:pPr>
            <w:r w:rsidRPr="000E7952">
              <w:rPr>
                <w:rFonts w:eastAsia="Arial Unicode MS"/>
                <w:color w:val="000000"/>
              </w:rPr>
              <w:t>CIATIM 202 майы</w:t>
            </w:r>
          </w:p>
          <w:p w:rsidR="007E4DF1" w:rsidRPr="001C6A9B" w:rsidRDefault="007E4DF1" w:rsidP="00F97443">
            <w:pPr>
              <w:jc w:val="center"/>
              <w:rPr>
                <w:color w:val="000000"/>
              </w:rPr>
            </w:pPr>
          </w:p>
        </w:tc>
        <w:tc>
          <w:tcPr>
            <w:tcW w:w="1701" w:type="dxa"/>
            <w:vMerge w:val="restart"/>
            <w:tcBorders>
              <w:top w:val="nil"/>
              <w:left w:val="nil"/>
              <w:right w:val="single" w:sz="4" w:space="0" w:color="auto"/>
            </w:tcBorders>
            <w:shd w:val="clear" w:color="auto" w:fill="auto"/>
            <w:vAlign w:val="center"/>
          </w:tcPr>
          <w:p w:rsidR="007E4DF1" w:rsidRPr="000E7952" w:rsidRDefault="007E4DF1" w:rsidP="00F97443">
            <w:pPr>
              <w:jc w:val="center"/>
              <w:rPr>
                <w:rFonts w:eastAsia="Arial Unicode MS"/>
                <w:color w:val="000000"/>
              </w:rPr>
            </w:pPr>
            <w:r w:rsidRPr="000E7952">
              <w:rPr>
                <w:rFonts w:eastAsia="Arial Unicode MS"/>
                <w:color w:val="000000"/>
              </w:rPr>
              <w:t>168 тонна (метрикалық)</w:t>
            </w:r>
          </w:p>
          <w:p w:rsidR="007E4DF1" w:rsidRPr="001C6A9B" w:rsidRDefault="007E4DF1" w:rsidP="00F97443">
            <w:pPr>
              <w:jc w:val="center"/>
              <w:rPr>
                <w:color w:val="000000"/>
              </w:rPr>
            </w:pPr>
          </w:p>
        </w:tc>
        <w:tc>
          <w:tcPr>
            <w:tcW w:w="1134" w:type="dxa"/>
            <w:vMerge w:val="restart"/>
            <w:tcBorders>
              <w:top w:val="nil"/>
              <w:left w:val="nil"/>
              <w:right w:val="single" w:sz="4" w:space="0" w:color="auto"/>
            </w:tcBorders>
            <w:shd w:val="clear" w:color="000000" w:fill="FFFFFF"/>
            <w:vAlign w:val="center"/>
          </w:tcPr>
          <w:p w:rsidR="007E4DF1" w:rsidRPr="001C6A9B" w:rsidRDefault="007E4DF1" w:rsidP="00F97443">
            <w:pPr>
              <w:jc w:val="center"/>
              <w:rPr>
                <w:color w:val="000000"/>
                <w:sz w:val="22"/>
                <w:szCs w:val="22"/>
              </w:rPr>
            </w:pPr>
            <w:r w:rsidRPr="001C6A9B">
              <w:rPr>
                <w:color w:val="000000"/>
                <w:sz w:val="22"/>
                <w:szCs w:val="22"/>
              </w:rPr>
              <w:t>0,09</w:t>
            </w:r>
          </w:p>
        </w:tc>
        <w:tc>
          <w:tcPr>
            <w:tcW w:w="1701" w:type="dxa"/>
            <w:vMerge w:val="restart"/>
            <w:tcBorders>
              <w:top w:val="single" w:sz="4" w:space="0" w:color="auto"/>
              <w:left w:val="nil"/>
              <w:right w:val="single" w:sz="4" w:space="0" w:color="auto"/>
            </w:tcBorders>
          </w:tcPr>
          <w:p w:rsidR="007E4DF1" w:rsidRPr="001C6A9B" w:rsidRDefault="007E4DF1" w:rsidP="00F97443">
            <w:pPr>
              <w:jc w:val="center"/>
              <w:rPr>
                <w:b/>
                <w:color w:val="000000"/>
                <w:sz w:val="20"/>
                <w:szCs w:val="20"/>
              </w:rPr>
            </w:pPr>
          </w:p>
          <w:p w:rsidR="007E4DF1" w:rsidRPr="001C6A9B" w:rsidRDefault="007E4DF1" w:rsidP="00F97443">
            <w:pPr>
              <w:jc w:val="center"/>
              <w:rPr>
                <w:b/>
                <w:color w:val="000000"/>
                <w:sz w:val="20"/>
                <w:szCs w:val="20"/>
              </w:rPr>
            </w:pPr>
            <w:r w:rsidRPr="001C6A9B">
              <w:rPr>
                <w:b/>
                <w:color w:val="000000"/>
                <w:sz w:val="20"/>
                <w:szCs w:val="20"/>
              </w:rPr>
              <w:t>-</w:t>
            </w:r>
          </w:p>
        </w:tc>
        <w:tc>
          <w:tcPr>
            <w:tcW w:w="1985" w:type="dxa"/>
            <w:vMerge w:val="restart"/>
            <w:tcBorders>
              <w:top w:val="single" w:sz="4" w:space="0" w:color="auto"/>
              <w:left w:val="nil"/>
              <w:right w:val="single" w:sz="4" w:space="0" w:color="auto"/>
            </w:tcBorders>
            <w:vAlign w:val="center"/>
          </w:tcPr>
          <w:p w:rsidR="007E4DF1" w:rsidRPr="001C6A9B" w:rsidRDefault="007E4DF1" w:rsidP="00F97443">
            <w:pPr>
              <w:jc w:val="center"/>
              <w:rPr>
                <w:b/>
                <w:color w:val="000000"/>
                <w:sz w:val="20"/>
                <w:szCs w:val="20"/>
              </w:rPr>
            </w:pPr>
            <w:r w:rsidRPr="001C6A9B">
              <w:rPr>
                <w:b/>
                <w:color w:val="000000"/>
                <w:sz w:val="20"/>
                <w:szCs w:val="20"/>
              </w:rPr>
              <w:t>-</w:t>
            </w:r>
          </w:p>
        </w:tc>
      </w:tr>
      <w:tr w:rsidR="007E4DF1" w:rsidRPr="001C6A9B" w:rsidTr="00F97443">
        <w:trPr>
          <w:trHeight w:val="235"/>
        </w:trPr>
        <w:tc>
          <w:tcPr>
            <w:tcW w:w="704" w:type="dxa"/>
            <w:vMerge/>
            <w:tcBorders>
              <w:left w:val="single" w:sz="4" w:space="0" w:color="auto"/>
              <w:bottom w:val="single" w:sz="4" w:space="0" w:color="auto"/>
            </w:tcBorders>
          </w:tcPr>
          <w:p w:rsidR="007E4DF1" w:rsidRPr="001C6A9B" w:rsidRDefault="007E4DF1" w:rsidP="00F97443">
            <w:pPr>
              <w:jc w:val="center"/>
              <w:rPr>
                <w:bCs/>
              </w:rPr>
            </w:pP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rsidR="007E4DF1" w:rsidRPr="000E7952" w:rsidRDefault="007E4DF1" w:rsidP="00F974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rsidRPr="000E7952">
              <w:rPr>
                <w:lang w:val="kk-KZ"/>
              </w:rPr>
              <w:t>Белгіленген жоқ</w:t>
            </w:r>
          </w:p>
          <w:p w:rsidR="007E4DF1" w:rsidRPr="001C6A9B" w:rsidRDefault="007E4DF1" w:rsidP="00F97443">
            <w:pPr>
              <w:jc w:val="center"/>
              <w:rPr>
                <w:color w:val="000000"/>
              </w:rPr>
            </w:pPr>
          </w:p>
        </w:tc>
        <w:tc>
          <w:tcPr>
            <w:tcW w:w="1701" w:type="dxa"/>
            <w:vMerge/>
            <w:tcBorders>
              <w:left w:val="nil"/>
              <w:bottom w:val="single" w:sz="4" w:space="0" w:color="auto"/>
              <w:right w:val="single" w:sz="4" w:space="0" w:color="auto"/>
            </w:tcBorders>
            <w:shd w:val="clear" w:color="auto" w:fill="auto"/>
            <w:vAlign w:val="center"/>
          </w:tcPr>
          <w:p w:rsidR="007E4DF1" w:rsidRPr="001C6A9B" w:rsidRDefault="007E4DF1" w:rsidP="00F97443">
            <w:pPr>
              <w:jc w:val="center"/>
              <w:rPr>
                <w:color w:val="000000"/>
              </w:rPr>
            </w:pPr>
          </w:p>
        </w:tc>
        <w:tc>
          <w:tcPr>
            <w:tcW w:w="1134" w:type="dxa"/>
            <w:vMerge/>
            <w:tcBorders>
              <w:left w:val="nil"/>
              <w:bottom w:val="single" w:sz="4" w:space="0" w:color="auto"/>
              <w:right w:val="single" w:sz="4" w:space="0" w:color="auto"/>
            </w:tcBorders>
            <w:shd w:val="clear" w:color="000000" w:fill="FFFFFF"/>
            <w:vAlign w:val="center"/>
          </w:tcPr>
          <w:p w:rsidR="007E4DF1" w:rsidRPr="001C6A9B" w:rsidRDefault="007E4DF1" w:rsidP="00F97443">
            <w:pPr>
              <w:jc w:val="center"/>
              <w:rPr>
                <w:color w:val="000000"/>
                <w:sz w:val="22"/>
                <w:szCs w:val="22"/>
              </w:rPr>
            </w:pPr>
          </w:p>
        </w:tc>
        <w:tc>
          <w:tcPr>
            <w:tcW w:w="1701" w:type="dxa"/>
            <w:vMerge/>
            <w:tcBorders>
              <w:left w:val="nil"/>
              <w:bottom w:val="single" w:sz="4" w:space="0" w:color="auto"/>
              <w:right w:val="single" w:sz="4" w:space="0" w:color="auto"/>
            </w:tcBorders>
          </w:tcPr>
          <w:p w:rsidR="007E4DF1" w:rsidRPr="001C6A9B" w:rsidRDefault="007E4DF1" w:rsidP="00F97443">
            <w:pPr>
              <w:jc w:val="center"/>
              <w:rPr>
                <w:b/>
                <w:color w:val="000000"/>
                <w:sz w:val="20"/>
                <w:szCs w:val="20"/>
              </w:rPr>
            </w:pPr>
          </w:p>
        </w:tc>
        <w:tc>
          <w:tcPr>
            <w:tcW w:w="1985" w:type="dxa"/>
            <w:vMerge/>
            <w:tcBorders>
              <w:left w:val="nil"/>
              <w:bottom w:val="single" w:sz="4" w:space="0" w:color="auto"/>
              <w:right w:val="single" w:sz="4" w:space="0" w:color="auto"/>
            </w:tcBorders>
            <w:vAlign w:val="center"/>
          </w:tcPr>
          <w:p w:rsidR="007E4DF1" w:rsidRPr="001C6A9B" w:rsidRDefault="007E4DF1" w:rsidP="00F97443">
            <w:pPr>
              <w:jc w:val="center"/>
              <w:rPr>
                <w:b/>
                <w:color w:val="000000"/>
                <w:sz w:val="20"/>
                <w:szCs w:val="20"/>
              </w:rPr>
            </w:pPr>
          </w:p>
        </w:tc>
      </w:tr>
      <w:tr w:rsidR="007E4DF1" w:rsidRPr="001C6A9B" w:rsidTr="00F97443">
        <w:trPr>
          <w:trHeight w:val="327"/>
        </w:trPr>
        <w:tc>
          <w:tcPr>
            <w:tcW w:w="704" w:type="dxa"/>
            <w:vMerge w:val="restart"/>
            <w:tcBorders>
              <w:top w:val="single" w:sz="4" w:space="0" w:color="auto"/>
              <w:left w:val="single" w:sz="4" w:space="0" w:color="auto"/>
            </w:tcBorders>
          </w:tcPr>
          <w:p w:rsidR="007E4DF1" w:rsidRPr="001C6A9B" w:rsidRDefault="007E4DF1" w:rsidP="00F97443">
            <w:pPr>
              <w:jc w:val="center"/>
              <w:rPr>
                <w:bCs/>
              </w:rPr>
            </w:pPr>
            <w:r w:rsidRPr="001C6A9B">
              <w:rPr>
                <w:bCs/>
              </w:rPr>
              <w:t>35</w:t>
            </w:r>
          </w:p>
        </w:tc>
        <w:tc>
          <w:tcPr>
            <w:tcW w:w="3260" w:type="dxa"/>
            <w:tcBorders>
              <w:top w:val="nil"/>
              <w:left w:val="single" w:sz="4" w:space="0" w:color="auto"/>
              <w:bottom w:val="single" w:sz="4" w:space="0" w:color="auto"/>
              <w:right w:val="single" w:sz="4" w:space="0" w:color="auto"/>
            </w:tcBorders>
            <w:shd w:val="clear" w:color="auto" w:fill="auto"/>
            <w:vAlign w:val="center"/>
          </w:tcPr>
          <w:p w:rsidR="007E4DF1" w:rsidRPr="000E7952" w:rsidRDefault="007E4DF1" w:rsidP="00F97443">
            <w:pPr>
              <w:jc w:val="center"/>
              <w:rPr>
                <w:rFonts w:eastAsia="Arial Unicode MS"/>
                <w:color w:val="000000"/>
              </w:rPr>
            </w:pPr>
            <w:r w:rsidRPr="000E7952">
              <w:rPr>
                <w:rFonts w:eastAsia="Arial Unicode MS"/>
                <w:color w:val="000000"/>
              </w:rPr>
              <w:t>ПВХ линолеум</w:t>
            </w:r>
          </w:p>
          <w:p w:rsidR="007E4DF1" w:rsidRPr="001C6A9B" w:rsidRDefault="007E4DF1" w:rsidP="00F97443">
            <w:pPr>
              <w:jc w:val="center"/>
              <w:rPr>
                <w:color w:val="000000"/>
              </w:rPr>
            </w:pPr>
          </w:p>
        </w:tc>
        <w:tc>
          <w:tcPr>
            <w:tcW w:w="1701" w:type="dxa"/>
            <w:vMerge w:val="restart"/>
            <w:tcBorders>
              <w:top w:val="nil"/>
              <w:left w:val="nil"/>
              <w:right w:val="single" w:sz="4" w:space="0" w:color="auto"/>
            </w:tcBorders>
            <w:shd w:val="clear" w:color="auto" w:fill="auto"/>
            <w:vAlign w:val="center"/>
          </w:tcPr>
          <w:p w:rsidR="007E4DF1" w:rsidRPr="000E7952" w:rsidRDefault="007E4DF1" w:rsidP="00F97443">
            <w:pPr>
              <w:jc w:val="center"/>
              <w:rPr>
                <w:rFonts w:eastAsia="Arial Unicode MS"/>
                <w:color w:val="000000"/>
              </w:rPr>
            </w:pPr>
            <w:r w:rsidRPr="000E7952">
              <w:rPr>
                <w:rFonts w:eastAsia="Arial Unicode MS"/>
                <w:color w:val="000000"/>
              </w:rPr>
              <w:t>055 шаршы метр</w:t>
            </w:r>
          </w:p>
          <w:p w:rsidR="007E4DF1" w:rsidRPr="001C6A9B" w:rsidRDefault="007E4DF1" w:rsidP="00F97443">
            <w:pPr>
              <w:jc w:val="center"/>
              <w:rPr>
                <w:color w:val="000000"/>
              </w:rPr>
            </w:pPr>
          </w:p>
        </w:tc>
        <w:tc>
          <w:tcPr>
            <w:tcW w:w="1134" w:type="dxa"/>
            <w:vMerge w:val="restart"/>
            <w:tcBorders>
              <w:top w:val="nil"/>
              <w:left w:val="nil"/>
              <w:right w:val="single" w:sz="4" w:space="0" w:color="auto"/>
            </w:tcBorders>
            <w:shd w:val="clear" w:color="000000" w:fill="FFFFFF"/>
            <w:vAlign w:val="center"/>
          </w:tcPr>
          <w:p w:rsidR="007E4DF1" w:rsidRPr="001C6A9B" w:rsidRDefault="007E4DF1" w:rsidP="00F97443">
            <w:pPr>
              <w:jc w:val="center"/>
              <w:rPr>
                <w:color w:val="000000"/>
                <w:sz w:val="22"/>
                <w:szCs w:val="22"/>
              </w:rPr>
            </w:pPr>
            <w:r w:rsidRPr="001C6A9B">
              <w:rPr>
                <w:color w:val="000000"/>
                <w:sz w:val="22"/>
                <w:szCs w:val="22"/>
              </w:rPr>
              <w:t>80</w:t>
            </w:r>
          </w:p>
        </w:tc>
        <w:tc>
          <w:tcPr>
            <w:tcW w:w="1701" w:type="dxa"/>
            <w:vMerge w:val="restart"/>
            <w:tcBorders>
              <w:top w:val="single" w:sz="4" w:space="0" w:color="auto"/>
              <w:left w:val="nil"/>
              <w:right w:val="single" w:sz="4" w:space="0" w:color="auto"/>
            </w:tcBorders>
          </w:tcPr>
          <w:p w:rsidR="007E4DF1" w:rsidRPr="001C6A9B" w:rsidRDefault="007E4DF1" w:rsidP="00F97443">
            <w:pPr>
              <w:jc w:val="center"/>
              <w:rPr>
                <w:b/>
                <w:color w:val="000000"/>
                <w:sz w:val="20"/>
                <w:szCs w:val="20"/>
              </w:rPr>
            </w:pPr>
          </w:p>
          <w:p w:rsidR="007E4DF1" w:rsidRPr="001C6A9B" w:rsidRDefault="007E4DF1" w:rsidP="00F97443">
            <w:pPr>
              <w:jc w:val="center"/>
              <w:rPr>
                <w:b/>
                <w:color w:val="000000"/>
                <w:sz w:val="20"/>
                <w:szCs w:val="20"/>
              </w:rPr>
            </w:pPr>
            <w:r w:rsidRPr="001C6A9B">
              <w:rPr>
                <w:b/>
                <w:color w:val="000000"/>
                <w:sz w:val="20"/>
                <w:szCs w:val="20"/>
              </w:rPr>
              <w:t>-</w:t>
            </w:r>
          </w:p>
        </w:tc>
        <w:tc>
          <w:tcPr>
            <w:tcW w:w="1985" w:type="dxa"/>
            <w:vMerge w:val="restart"/>
            <w:tcBorders>
              <w:top w:val="single" w:sz="4" w:space="0" w:color="auto"/>
              <w:left w:val="nil"/>
              <w:right w:val="single" w:sz="4" w:space="0" w:color="auto"/>
            </w:tcBorders>
            <w:vAlign w:val="center"/>
          </w:tcPr>
          <w:p w:rsidR="007E4DF1" w:rsidRPr="001C6A9B" w:rsidRDefault="007E4DF1" w:rsidP="00F97443">
            <w:pPr>
              <w:jc w:val="center"/>
              <w:rPr>
                <w:b/>
                <w:color w:val="000000"/>
                <w:sz w:val="20"/>
                <w:szCs w:val="20"/>
              </w:rPr>
            </w:pPr>
            <w:r w:rsidRPr="001C6A9B">
              <w:rPr>
                <w:b/>
                <w:color w:val="000000"/>
                <w:sz w:val="20"/>
                <w:szCs w:val="20"/>
              </w:rPr>
              <w:t>-</w:t>
            </w:r>
          </w:p>
        </w:tc>
      </w:tr>
      <w:tr w:rsidR="007E4DF1" w:rsidRPr="001C6A9B" w:rsidTr="00F97443">
        <w:trPr>
          <w:trHeight w:val="275"/>
        </w:trPr>
        <w:tc>
          <w:tcPr>
            <w:tcW w:w="704" w:type="dxa"/>
            <w:vMerge/>
            <w:tcBorders>
              <w:left w:val="single" w:sz="4" w:space="0" w:color="auto"/>
              <w:bottom w:val="single" w:sz="4" w:space="0" w:color="auto"/>
            </w:tcBorders>
          </w:tcPr>
          <w:p w:rsidR="007E4DF1" w:rsidRPr="001C6A9B" w:rsidRDefault="007E4DF1" w:rsidP="00F97443">
            <w:pPr>
              <w:jc w:val="center"/>
              <w:rPr>
                <w:bCs/>
              </w:rPr>
            </w:pP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rsidR="007E4DF1" w:rsidRPr="000E7952" w:rsidRDefault="007E4DF1" w:rsidP="00F974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rsidRPr="000E7952">
              <w:rPr>
                <w:lang w:val="kk-KZ"/>
              </w:rPr>
              <w:t>Белгіленген жоқ</w:t>
            </w:r>
          </w:p>
          <w:p w:rsidR="007E4DF1" w:rsidRPr="001C6A9B" w:rsidRDefault="007E4DF1" w:rsidP="00F97443">
            <w:pPr>
              <w:jc w:val="center"/>
              <w:rPr>
                <w:color w:val="000000"/>
              </w:rPr>
            </w:pPr>
          </w:p>
        </w:tc>
        <w:tc>
          <w:tcPr>
            <w:tcW w:w="1701" w:type="dxa"/>
            <w:vMerge/>
            <w:tcBorders>
              <w:left w:val="nil"/>
              <w:bottom w:val="single" w:sz="4" w:space="0" w:color="auto"/>
              <w:right w:val="single" w:sz="4" w:space="0" w:color="auto"/>
            </w:tcBorders>
            <w:shd w:val="clear" w:color="auto" w:fill="auto"/>
            <w:vAlign w:val="center"/>
          </w:tcPr>
          <w:p w:rsidR="007E4DF1" w:rsidRPr="001C6A9B" w:rsidRDefault="007E4DF1" w:rsidP="00F97443">
            <w:pPr>
              <w:jc w:val="center"/>
              <w:rPr>
                <w:color w:val="000000"/>
              </w:rPr>
            </w:pPr>
          </w:p>
        </w:tc>
        <w:tc>
          <w:tcPr>
            <w:tcW w:w="1134" w:type="dxa"/>
            <w:vMerge/>
            <w:tcBorders>
              <w:left w:val="nil"/>
              <w:bottom w:val="single" w:sz="4" w:space="0" w:color="auto"/>
              <w:right w:val="single" w:sz="4" w:space="0" w:color="auto"/>
            </w:tcBorders>
            <w:shd w:val="clear" w:color="000000" w:fill="FFFFFF"/>
            <w:vAlign w:val="center"/>
          </w:tcPr>
          <w:p w:rsidR="007E4DF1" w:rsidRPr="001C6A9B" w:rsidRDefault="007E4DF1" w:rsidP="00F97443">
            <w:pPr>
              <w:jc w:val="center"/>
              <w:rPr>
                <w:color w:val="000000"/>
                <w:sz w:val="22"/>
                <w:szCs w:val="22"/>
              </w:rPr>
            </w:pPr>
          </w:p>
        </w:tc>
        <w:tc>
          <w:tcPr>
            <w:tcW w:w="1701" w:type="dxa"/>
            <w:vMerge/>
            <w:tcBorders>
              <w:left w:val="nil"/>
              <w:bottom w:val="single" w:sz="4" w:space="0" w:color="auto"/>
              <w:right w:val="single" w:sz="4" w:space="0" w:color="auto"/>
            </w:tcBorders>
          </w:tcPr>
          <w:p w:rsidR="007E4DF1" w:rsidRPr="001C6A9B" w:rsidRDefault="007E4DF1" w:rsidP="00F97443">
            <w:pPr>
              <w:jc w:val="center"/>
              <w:rPr>
                <w:b/>
                <w:color w:val="000000"/>
                <w:sz w:val="20"/>
                <w:szCs w:val="20"/>
              </w:rPr>
            </w:pPr>
          </w:p>
        </w:tc>
        <w:tc>
          <w:tcPr>
            <w:tcW w:w="1985" w:type="dxa"/>
            <w:vMerge/>
            <w:tcBorders>
              <w:left w:val="nil"/>
              <w:bottom w:val="single" w:sz="4" w:space="0" w:color="auto"/>
              <w:right w:val="single" w:sz="4" w:space="0" w:color="auto"/>
            </w:tcBorders>
            <w:vAlign w:val="center"/>
          </w:tcPr>
          <w:p w:rsidR="007E4DF1" w:rsidRPr="001C6A9B" w:rsidRDefault="007E4DF1" w:rsidP="00F97443">
            <w:pPr>
              <w:jc w:val="center"/>
              <w:rPr>
                <w:b/>
                <w:color w:val="000000"/>
                <w:sz w:val="20"/>
                <w:szCs w:val="20"/>
              </w:rPr>
            </w:pPr>
          </w:p>
        </w:tc>
      </w:tr>
      <w:tr w:rsidR="007E4DF1" w:rsidRPr="001C6A9B" w:rsidTr="00F97443">
        <w:trPr>
          <w:trHeight w:val="340"/>
        </w:trPr>
        <w:tc>
          <w:tcPr>
            <w:tcW w:w="704" w:type="dxa"/>
            <w:vMerge w:val="restart"/>
            <w:tcBorders>
              <w:top w:val="single" w:sz="4" w:space="0" w:color="auto"/>
              <w:left w:val="single" w:sz="4" w:space="0" w:color="auto"/>
            </w:tcBorders>
          </w:tcPr>
          <w:p w:rsidR="007E4DF1" w:rsidRPr="001C6A9B" w:rsidRDefault="007E4DF1" w:rsidP="00F97443">
            <w:pPr>
              <w:jc w:val="center"/>
              <w:rPr>
                <w:bCs/>
              </w:rPr>
            </w:pPr>
            <w:r w:rsidRPr="001C6A9B">
              <w:rPr>
                <w:bCs/>
              </w:rPr>
              <w:t>36</w:t>
            </w:r>
          </w:p>
        </w:tc>
        <w:tc>
          <w:tcPr>
            <w:tcW w:w="3260" w:type="dxa"/>
            <w:tcBorders>
              <w:top w:val="nil"/>
              <w:left w:val="single" w:sz="4" w:space="0" w:color="auto"/>
              <w:bottom w:val="single" w:sz="4" w:space="0" w:color="auto"/>
              <w:right w:val="single" w:sz="4" w:space="0" w:color="auto"/>
            </w:tcBorders>
            <w:shd w:val="clear" w:color="auto" w:fill="auto"/>
            <w:vAlign w:val="center"/>
          </w:tcPr>
          <w:p w:rsidR="007E4DF1" w:rsidRPr="000E7952" w:rsidRDefault="007E4DF1" w:rsidP="00F97443">
            <w:pPr>
              <w:jc w:val="center"/>
              <w:rPr>
                <w:rFonts w:eastAsia="Arial Unicode MS"/>
                <w:color w:val="000000"/>
              </w:rPr>
            </w:pPr>
            <w:r w:rsidRPr="000E7952">
              <w:rPr>
                <w:rFonts w:eastAsia="Arial Unicode MS"/>
                <w:color w:val="000000"/>
              </w:rPr>
              <w:t>Мұнай</w:t>
            </w:r>
          </w:p>
          <w:p w:rsidR="007E4DF1" w:rsidRPr="001C6A9B" w:rsidRDefault="007E4DF1" w:rsidP="00F97443">
            <w:pPr>
              <w:jc w:val="center"/>
              <w:rPr>
                <w:color w:val="000000"/>
              </w:rPr>
            </w:pPr>
          </w:p>
        </w:tc>
        <w:tc>
          <w:tcPr>
            <w:tcW w:w="1701" w:type="dxa"/>
            <w:vMerge w:val="restart"/>
            <w:tcBorders>
              <w:top w:val="nil"/>
              <w:left w:val="nil"/>
              <w:right w:val="single" w:sz="4" w:space="0" w:color="auto"/>
            </w:tcBorders>
            <w:shd w:val="clear" w:color="auto" w:fill="auto"/>
            <w:vAlign w:val="center"/>
          </w:tcPr>
          <w:p w:rsidR="007E4DF1" w:rsidRPr="000E7952" w:rsidRDefault="007E4DF1" w:rsidP="00F97443">
            <w:pPr>
              <w:jc w:val="center"/>
              <w:rPr>
                <w:rFonts w:eastAsia="Arial Unicode MS"/>
                <w:color w:val="000000"/>
              </w:rPr>
            </w:pPr>
            <w:r w:rsidRPr="000E7952">
              <w:rPr>
                <w:rFonts w:eastAsia="Arial Unicode MS"/>
                <w:color w:val="000000"/>
              </w:rPr>
              <w:t>168 тонна (метрикалық)</w:t>
            </w:r>
          </w:p>
          <w:p w:rsidR="007E4DF1" w:rsidRPr="001C6A9B" w:rsidRDefault="007E4DF1" w:rsidP="00F97443">
            <w:pPr>
              <w:jc w:val="center"/>
              <w:rPr>
                <w:color w:val="000000"/>
              </w:rPr>
            </w:pPr>
          </w:p>
        </w:tc>
        <w:tc>
          <w:tcPr>
            <w:tcW w:w="1134" w:type="dxa"/>
            <w:vMerge w:val="restart"/>
            <w:tcBorders>
              <w:top w:val="nil"/>
              <w:left w:val="nil"/>
              <w:right w:val="single" w:sz="4" w:space="0" w:color="auto"/>
            </w:tcBorders>
            <w:shd w:val="clear" w:color="000000" w:fill="FFFFFF"/>
            <w:vAlign w:val="center"/>
          </w:tcPr>
          <w:p w:rsidR="007E4DF1" w:rsidRPr="001C6A9B" w:rsidRDefault="007E4DF1" w:rsidP="00F97443">
            <w:pPr>
              <w:jc w:val="center"/>
              <w:rPr>
                <w:color w:val="000000"/>
                <w:sz w:val="22"/>
                <w:szCs w:val="22"/>
              </w:rPr>
            </w:pPr>
            <w:r w:rsidRPr="001C6A9B">
              <w:rPr>
                <w:color w:val="000000"/>
                <w:sz w:val="22"/>
                <w:szCs w:val="22"/>
              </w:rPr>
              <w:t>0,3</w:t>
            </w:r>
          </w:p>
        </w:tc>
        <w:tc>
          <w:tcPr>
            <w:tcW w:w="1701" w:type="dxa"/>
            <w:vMerge w:val="restart"/>
            <w:tcBorders>
              <w:top w:val="single" w:sz="4" w:space="0" w:color="auto"/>
              <w:left w:val="nil"/>
              <w:right w:val="single" w:sz="4" w:space="0" w:color="auto"/>
            </w:tcBorders>
          </w:tcPr>
          <w:p w:rsidR="007E4DF1" w:rsidRPr="001C6A9B" w:rsidRDefault="007E4DF1" w:rsidP="00F97443">
            <w:pPr>
              <w:jc w:val="center"/>
              <w:rPr>
                <w:b/>
                <w:color w:val="000000"/>
                <w:sz w:val="20"/>
                <w:szCs w:val="20"/>
              </w:rPr>
            </w:pPr>
          </w:p>
          <w:p w:rsidR="007E4DF1" w:rsidRPr="001C6A9B" w:rsidRDefault="007E4DF1" w:rsidP="00F97443">
            <w:pPr>
              <w:jc w:val="center"/>
              <w:rPr>
                <w:b/>
                <w:color w:val="000000"/>
                <w:sz w:val="20"/>
                <w:szCs w:val="20"/>
              </w:rPr>
            </w:pPr>
            <w:r w:rsidRPr="001C6A9B">
              <w:rPr>
                <w:b/>
                <w:color w:val="000000"/>
                <w:sz w:val="20"/>
                <w:szCs w:val="20"/>
              </w:rPr>
              <w:t>-</w:t>
            </w:r>
          </w:p>
        </w:tc>
        <w:tc>
          <w:tcPr>
            <w:tcW w:w="1985" w:type="dxa"/>
            <w:vMerge w:val="restart"/>
            <w:tcBorders>
              <w:top w:val="single" w:sz="4" w:space="0" w:color="auto"/>
              <w:left w:val="nil"/>
              <w:right w:val="single" w:sz="4" w:space="0" w:color="auto"/>
            </w:tcBorders>
            <w:vAlign w:val="center"/>
          </w:tcPr>
          <w:p w:rsidR="007E4DF1" w:rsidRPr="001C6A9B" w:rsidRDefault="007E4DF1" w:rsidP="00F97443">
            <w:pPr>
              <w:jc w:val="center"/>
              <w:rPr>
                <w:b/>
                <w:color w:val="000000"/>
                <w:sz w:val="20"/>
                <w:szCs w:val="20"/>
              </w:rPr>
            </w:pPr>
            <w:r w:rsidRPr="001C6A9B">
              <w:rPr>
                <w:b/>
                <w:color w:val="000000"/>
                <w:sz w:val="20"/>
                <w:szCs w:val="20"/>
              </w:rPr>
              <w:t>-</w:t>
            </w:r>
          </w:p>
        </w:tc>
      </w:tr>
      <w:tr w:rsidR="007E4DF1" w:rsidRPr="001C6A9B" w:rsidTr="00F97443">
        <w:trPr>
          <w:trHeight w:val="262"/>
        </w:trPr>
        <w:tc>
          <w:tcPr>
            <w:tcW w:w="704" w:type="dxa"/>
            <w:vMerge/>
            <w:tcBorders>
              <w:left w:val="single" w:sz="4" w:space="0" w:color="auto"/>
              <w:bottom w:val="single" w:sz="4" w:space="0" w:color="auto"/>
            </w:tcBorders>
          </w:tcPr>
          <w:p w:rsidR="007E4DF1" w:rsidRPr="001C6A9B" w:rsidRDefault="007E4DF1" w:rsidP="00F97443">
            <w:pPr>
              <w:jc w:val="center"/>
              <w:rPr>
                <w:bCs/>
              </w:rPr>
            </w:pP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rsidR="007E4DF1" w:rsidRPr="000E7952" w:rsidRDefault="007E4DF1" w:rsidP="00F974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rsidRPr="000E7952">
              <w:rPr>
                <w:lang w:val="kk-KZ"/>
              </w:rPr>
              <w:t>Белгіленген жоқ</w:t>
            </w:r>
          </w:p>
          <w:p w:rsidR="007E4DF1" w:rsidRPr="001C6A9B" w:rsidRDefault="007E4DF1" w:rsidP="00F97443">
            <w:pPr>
              <w:jc w:val="center"/>
              <w:rPr>
                <w:color w:val="000000"/>
              </w:rPr>
            </w:pPr>
          </w:p>
        </w:tc>
        <w:tc>
          <w:tcPr>
            <w:tcW w:w="1701" w:type="dxa"/>
            <w:vMerge/>
            <w:tcBorders>
              <w:left w:val="nil"/>
              <w:bottom w:val="single" w:sz="4" w:space="0" w:color="auto"/>
              <w:right w:val="single" w:sz="4" w:space="0" w:color="auto"/>
            </w:tcBorders>
            <w:shd w:val="clear" w:color="auto" w:fill="auto"/>
            <w:vAlign w:val="center"/>
          </w:tcPr>
          <w:p w:rsidR="007E4DF1" w:rsidRPr="001C6A9B" w:rsidRDefault="007E4DF1" w:rsidP="00F97443">
            <w:pPr>
              <w:jc w:val="center"/>
              <w:rPr>
                <w:color w:val="000000"/>
              </w:rPr>
            </w:pPr>
          </w:p>
        </w:tc>
        <w:tc>
          <w:tcPr>
            <w:tcW w:w="1134" w:type="dxa"/>
            <w:vMerge/>
            <w:tcBorders>
              <w:left w:val="nil"/>
              <w:bottom w:val="single" w:sz="4" w:space="0" w:color="auto"/>
              <w:right w:val="single" w:sz="4" w:space="0" w:color="auto"/>
            </w:tcBorders>
            <w:shd w:val="clear" w:color="000000" w:fill="FFFFFF"/>
            <w:vAlign w:val="center"/>
          </w:tcPr>
          <w:p w:rsidR="007E4DF1" w:rsidRPr="001C6A9B" w:rsidRDefault="007E4DF1" w:rsidP="00F97443">
            <w:pPr>
              <w:jc w:val="center"/>
              <w:rPr>
                <w:color w:val="000000"/>
                <w:sz w:val="22"/>
                <w:szCs w:val="22"/>
              </w:rPr>
            </w:pPr>
          </w:p>
        </w:tc>
        <w:tc>
          <w:tcPr>
            <w:tcW w:w="1701" w:type="dxa"/>
            <w:vMerge/>
            <w:tcBorders>
              <w:left w:val="nil"/>
              <w:bottom w:val="single" w:sz="4" w:space="0" w:color="auto"/>
              <w:right w:val="single" w:sz="4" w:space="0" w:color="auto"/>
            </w:tcBorders>
          </w:tcPr>
          <w:p w:rsidR="007E4DF1" w:rsidRPr="001C6A9B" w:rsidRDefault="007E4DF1" w:rsidP="00F97443">
            <w:pPr>
              <w:jc w:val="center"/>
              <w:rPr>
                <w:b/>
                <w:color w:val="000000"/>
                <w:sz w:val="20"/>
                <w:szCs w:val="20"/>
              </w:rPr>
            </w:pPr>
          </w:p>
        </w:tc>
        <w:tc>
          <w:tcPr>
            <w:tcW w:w="1985" w:type="dxa"/>
            <w:vMerge/>
            <w:tcBorders>
              <w:left w:val="nil"/>
              <w:bottom w:val="single" w:sz="4" w:space="0" w:color="auto"/>
              <w:right w:val="single" w:sz="4" w:space="0" w:color="auto"/>
            </w:tcBorders>
            <w:vAlign w:val="center"/>
          </w:tcPr>
          <w:p w:rsidR="007E4DF1" w:rsidRPr="001C6A9B" w:rsidRDefault="007E4DF1" w:rsidP="00F97443">
            <w:pPr>
              <w:jc w:val="center"/>
              <w:rPr>
                <w:b/>
                <w:color w:val="000000"/>
                <w:sz w:val="20"/>
                <w:szCs w:val="20"/>
              </w:rPr>
            </w:pPr>
          </w:p>
        </w:tc>
      </w:tr>
      <w:tr w:rsidR="007E4DF1" w:rsidRPr="001C6A9B" w:rsidTr="00F97443">
        <w:trPr>
          <w:trHeight w:val="301"/>
        </w:trPr>
        <w:tc>
          <w:tcPr>
            <w:tcW w:w="704" w:type="dxa"/>
            <w:vMerge w:val="restart"/>
            <w:tcBorders>
              <w:top w:val="single" w:sz="4" w:space="0" w:color="auto"/>
              <w:left w:val="single" w:sz="4" w:space="0" w:color="auto"/>
            </w:tcBorders>
          </w:tcPr>
          <w:p w:rsidR="007E4DF1" w:rsidRPr="001C6A9B" w:rsidRDefault="007E4DF1" w:rsidP="00F97443">
            <w:pPr>
              <w:jc w:val="center"/>
              <w:rPr>
                <w:bCs/>
              </w:rPr>
            </w:pPr>
            <w:r w:rsidRPr="001C6A9B">
              <w:rPr>
                <w:bCs/>
              </w:rPr>
              <w:t>37</w:t>
            </w:r>
          </w:p>
        </w:tc>
        <w:tc>
          <w:tcPr>
            <w:tcW w:w="3260" w:type="dxa"/>
            <w:tcBorders>
              <w:top w:val="nil"/>
              <w:left w:val="single" w:sz="4" w:space="0" w:color="auto"/>
              <w:bottom w:val="single" w:sz="4" w:space="0" w:color="auto"/>
              <w:right w:val="single" w:sz="4" w:space="0" w:color="auto"/>
            </w:tcBorders>
            <w:shd w:val="clear" w:color="auto" w:fill="auto"/>
            <w:vAlign w:val="center"/>
          </w:tcPr>
          <w:p w:rsidR="007E4DF1" w:rsidRPr="000E7952" w:rsidRDefault="007E4DF1" w:rsidP="00F97443">
            <w:pPr>
              <w:jc w:val="center"/>
              <w:rPr>
                <w:rFonts w:eastAsia="Arial Unicode MS"/>
                <w:color w:val="000000"/>
              </w:rPr>
            </w:pPr>
            <w:r w:rsidRPr="000E7952">
              <w:rPr>
                <w:rFonts w:eastAsia="Arial Unicode MS"/>
                <w:color w:val="000000"/>
              </w:rPr>
              <w:t>БҰРЫШТЫ БОЛАТ</w:t>
            </w:r>
          </w:p>
          <w:p w:rsidR="007E4DF1" w:rsidRPr="001C6A9B" w:rsidRDefault="007E4DF1" w:rsidP="00F97443">
            <w:pPr>
              <w:jc w:val="center"/>
              <w:rPr>
                <w:color w:val="000000"/>
              </w:rPr>
            </w:pPr>
          </w:p>
        </w:tc>
        <w:tc>
          <w:tcPr>
            <w:tcW w:w="1701" w:type="dxa"/>
            <w:vMerge w:val="restart"/>
            <w:tcBorders>
              <w:top w:val="nil"/>
              <w:left w:val="nil"/>
              <w:right w:val="single" w:sz="4" w:space="0" w:color="auto"/>
            </w:tcBorders>
            <w:shd w:val="clear" w:color="auto" w:fill="auto"/>
            <w:vAlign w:val="center"/>
          </w:tcPr>
          <w:p w:rsidR="007E4DF1" w:rsidRPr="000E7952" w:rsidRDefault="007E4DF1" w:rsidP="00F97443">
            <w:pPr>
              <w:jc w:val="center"/>
              <w:rPr>
                <w:rFonts w:eastAsia="Arial Unicode MS"/>
                <w:color w:val="000000"/>
              </w:rPr>
            </w:pPr>
            <w:r w:rsidRPr="000E7952">
              <w:rPr>
                <w:rFonts w:eastAsia="Arial Unicode MS"/>
                <w:color w:val="000000"/>
              </w:rPr>
              <w:t>168 тонна (метрикалық)</w:t>
            </w:r>
          </w:p>
          <w:p w:rsidR="007E4DF1" w:rsidRPr="001C6A9B" w:rsidRDefault="007E4DF1" w:rsidP="00F97443">
            <w:pPr>
              <w:jc w:val="center"/>
              <w:rPr>
                <w:color w:val="000000"/>
              </w:rPr>
            </w:pPr>
          </w:p>
        </w:tc>
        <w:tc>
          <w:tcPr>
            <w:tcW w:w="1134" w:type="dxa"/>
            <w:vMerge w:val="restart"/>
            <w:tcBorders>
              <w:top w:val="nil"/>
              <w:left w:val="nil"/>
              <w:right w:val="single" w:sz="4" w:space="0" w:color="auto"/>
            </w:tcBorders>
            <w:shd w:val="clear" w:color="000000" w:fill="FFFFFF"/>
            <w:vAlign w:val="center"/>
          </w:tcPr>
          <w:p w:rsidR="007E4DF1" w:rsidRPr="001C6A9B" w:rsidRDefault="007E4DF1" w:rsidP="00F97443">
            <w:pPr>
              <w:jc w:val="center"/>
              <w:rPr>
                <w:color w:val="000000"/>
                <w:sz w:val="22"/>
                <w:szCs w:val="22"/>
              </w:rPr>
            </w:pPr>
            <w:r w:rsidRPr="001C6A9B">
              <w:rPr>
                <w:color w:val="000000"/>
                <w:sz w:val="22"/>
                <w:szCs w:val="22"/>
              </w:rPr>
              <w:t>0,5</w:t>
            </w:r>
          </w:p>
        </w:tc>
        <w:tc>
          <w:tcPr>
            <w:tcW w:w="1701" w:type="dxa"/>
            <w:vMerge w:val="restart"/>
            <w:tcBorders>
              <w:top w:val="single" w:sz="4" w:space="0" w:color="auto"/>
              <w:left w:val="nil"/>
              <w:right w:val="single" w:sz="4" w:space="0" w:color="auto"/>
            </w:tcBorders>
          </w:tcPr>
          <w:p w:rsidR="007E4DF1" w:rsidRPr="001C6A9B" w:rsidRDefault="007E4DF1" w:rsidP="00F97443">
            <w:pPr>
              <w:jc w:val="center"/>
              <w:rPr>
                <w:color w:val="000000"/>
              </w:rPr>
            </w:pPr>
            <w:r w:rsidRPr="001C6A9B">
              <w:rPr>
                <w:color w:val="000000"/>
              </w:rPr>
              <w:t>85 598,00</w:t>
            </w:r>
          </w:p>
        </w:tc>
        <w:tc>
          <w:tcPr>
            <w:tcW w:w="1985" w:type="dxa"/>
            <w:vMerge w:val="restart"/>
            <w:tcBorders>
              <w:top w:val="single" w:sz="4" w:space="0" w:color="auto"/>
              <w:left w:val="nil"/>
              <w:right w:val="single" w:sz="4" w:space="0" w:color="auto"/>
            </w:tcBorders>
            <w:vAlign w:val="center"/>
          </w:tcPr>
          <w:p w:rsidR="007E4DF1" w:rsidRPr="001C6A9B" w:rsidRDefault="007E4DF1" w:rsidP="00F97443">
            <w:pPr>
              <w:jc w:val="center"/>
              <w:rPr>
                <w:color w:val="000000"/>
              </w:rPr>
            </w:pPr>
            <w:r w:rsidRPr="001C6A9B">
              <w:rPr>
                <w:color w:val="000000"/>
              </w:rPr>
              <w:t>42 799,00</w:t>
            </w:r>
          </w:p>
        </w:tc>
      </w:tr>
      <w:tr w:rsidR="007E4DF1" w:rsidRPr="001C6A9B" w:rsidTr="00F97443">
        <w:trPr>
          <w:trHeight w:val="301"/>
        </w:trPr>
        <w:tc>
          <w:tcPr>
            <w:tcW w:w="704" w:type="dxa"/>
            <w:vMerge/>
            <w:tcBorders>
              <w:left w:val="single" w:sz="4" w:space="0" w:color="auto"/>
              <w:bottom w:val="single" w:sz="4" w:space="0" w:color="auto"/>
            </w:tcBorders>
          </w:tcPr>
          <w:p w:rsidR="007E4DF1" w:rsidRPr="001C6A9B" w:rsidRDefault="007E4DF1" w:rsidP="00F97443">
            <w:pPr>
              <w:jc w:val="center"/>
              <w:rPr>
                <w:bCs/>
              </w:rPr>
            </w:pP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rsidR="007E4DF1" w:rsidRPr="001C6A9B" w:rsidRDefault="007E4DF1" w:rsidP="00F97443">
            <w:pPr>
              <w:jc w:val="center"/>
              <w:rPr>
                <w:color w:val="000000"/>
                <w:sz w:val="22"/>
                <w:szCs w:val="22"/>
              </w:rPr>
            </w:pPr>
            <w:r w:rsidRPr="001C6A9B">
              <w:rPr>
                <w:color w:val="000000"/>
                <w:sz w:val="22"/>
                <w:szCs w:val="22"/>
              </w:rPr>
              <w:t>ИП Барышев Р.А.</w:t>
            </w:r>
          </w:p>
        </w:tc>
        <w:tc>
          <w:tcPr>
            <w:tcW w:w="1701" w:type="dxa"/>
            <w:vMerge/>
            <w:tcBorders>
              <w:left w:val="nil"/>
              <w:bottom w:val="single" w:sz="4" w:space="0" w:color="auto"/>
              <w:right w:val="single" w:sz="4" w:space="0" w:color="auto"/>
            </w:tcBorders>
            <w:shd w:val="clear" w:color="auto" w:fill="auto"/>
            <w:vAlign w:val="center"/>
          </w:tcPr>
          <w:p w:rsidR="007E4DF1" w:rsidRPr="001C6A9B" w:rsidRDefault="007E4DF1" w:rsidP="00F97443">
            <w:pPr>
              <w:jc w:val="center"/>
              <w:rPr>
                <w:color w:val="000000"/>
                <w:sz w:val="22"/>
                <w:szCs w:val="22"/>
              </w:rPr>
            </w:pPr>
          </w:p>
        </w:tc>
        <w:tc>
          <w:tcPr>
            <w:tcW w:w="1134" w:type="dxa"/>
            <w:vMerge/>
            <w:tcBorders>
              <w:left w:val="nil"/>
              <w:bottom w:val="single" w:sz="4" w:space="0" w:color="auto"/>
              <w:right w:val="single" w:sz="4" w:space="0" w:color="auto"/>
            </w:tcBorders>
            <w:shd w:val="clear" w:color="000000" w:fill="FFFFFF"/>
            <w:vAlign w:val="center"/>
          </w:tcPr>
          <w:p w:rsidR="007E4DF1" w:rsidRPr="001C6A9B" w:rsidRDefault="007E4DF1" w:rsidP="00F97443">
            <w:pPr>
              <w:jc w:val="center"/>
              <w:rPr>
                <w:color w:val="000000"/>
                <w:sz w:val="22"/>
                <w:szCs w:val="22"/>
              </w:rPr>
            </w:pPr>
          </w:p>
        </w:tc>
        <w:tc>
          <w:tcPr>
            <w:tcW w:w="1701" w:type="dxa"/>
            <w:vMerge/>
            <w:tcBorders>
              <w:left w:val="nil"/>
              <w:bottom w:val="single" w:sz="4" w:space="0" w:color="auto"/>
              <w:right w:val="single" w:sz="4" w:space="0" w:color="auto"/>
            </w:tcBorders>
          </w:tcPr>
          <w:p w:rsidR="007E4DF1" w:rsidRPr="001C6A9B" w:rsidRDefault="007E4DF1" w:rsidP="00F97443">
            <w:pPr>
              <w:jc w:val="center"/>
              <w:rPr>
                <w:color w:val="000000"/>
              </w:rPr>
            </w:pPr>
          </w:p>
        </w:tc>
        <w:tc>
          <w:tcPr>
            <w:tcW w:w="1985" w:type="dxa"/>
            <w:vMerge/>
            <w:tcBorders>
              <w:left w:val="nil"/>
              <w:bottom w:val="single" w:sz="4" w:space="0" w:color="auto"/>
              <w:right w:val="single" w:sz="4" w:space="0" w:color="auto"/>
            </w:tcBorders>
            <w:vAlign w:val="center"/>
          </w:tcPr>
          <w:p w:rsidR="007E4DF1" w:rsidRPr="001C6A9B" w:rsidRDefault="007E4DF1" w:rsidP="00F97443">
            <w:pPr>
              <w:jc w:val="center"/>
              <w:rPr>
                <w:color w:val="000000"/>
              </w:rPr>
            </w:pPr>
          </w:p>
        </w:tc>
      </w:tr>
    </w:tbl>
    <w:p w:rsidR="007E4DF1" w:rsidRDefault="007E4DF1" w:rsidP="00357724">
      <w:pPr>
        <w:tabs>
          <w:tab w:val="left" w:pos="6096"/>
          <w:tab w:val="left" w:pos="6379"/>
          <w:tab w:val="left" w:pos="7560"/>
        </w:tabs>
        <w:jc w:val="both"/>
        <w:rPr>
          <w:lang w:val="kk-KZ"/>
        </w:rPr>
      </w:pPr>
    </w:p>
    <w:p w:rsidR="00357724" w:rsidRPr="00357724" w:rsidRDefault="00357724" w:rsidP="00357724">
      <w:pPr>
        <w:tabs>
          <w:tab w:val="left" w:pos="6096"/>
          <w:tab w:val="left" w:pos="6379"/>
          <w:tab w:val="left" w:pos="7560"/>
        </w:tabs>
        <w:jc w:val="both"/>
        <w:rPr>
          <w:lang w:val="kk-KZ"/>
        </w:rPr>
      </w:pPr>
      <w:r w:rsidRPr="00357724">
        <w:rPr>
          <w:lang w:val="kk-KZ"/>
        </w:rPr>
        <w:t>Тәртіптің 50-бабының 3-тармағына сәйкес баға ұсынысының мазмұнына қойылатын талаптарға сәйкес/сәйкес емес деп танылған әлеуетті өнім берушілердің өтінімдері бойынша мәліметтер:</w:t>
      </w:r>
    </w:p>
    <w:p w:rsidR="006A431F" w:rsidRDefault="006A431F" w:rsidP="006A431F">
      <w:pPr>
        <w:tabs>
          <w:tab w:val="left" w:pos="6096"/>
          <w:tab w:val="left" w:pos="6379"/>
          <w:tab w:val="left" w:pos="7560"/>
        </w:tabs>
        <w:jc w:val="both"/>
        <w:rPr>
          <w:b/>
          <w:lang w:val="kk-KZ"/>
        </w:rPr>
      </w:pP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710"/>
        <w:gridCol w:w="2692"/>
        <w:gridCol w:w="3261"/>
        <w:gridCol w:w="2693"/>
      </w:tblGrid>
      <w:tr w:rsidR="00A65958" w:rsidRPr="00E428F7" w:rsidTr="009F3A66">
        <w:trPr>
          <w:trHeight w:val="20"/>
        </w:trPr>
        <w:tc>
          <w:tcPr>
            <w:tcW w:w="567" w:type="dxa"/>
            <w:tcBorders>
              <w:top w:val="single" w:sz="4" w:space="0" w:color="auto"/>
              <w:left w:val="single" w:sz="4" w:space="0" w:color="auto"/>
              <w:bottom w:val="single" w:sz="4" w:space="0" w:color="auto"/>
              <w:right w:val="single" w:sz="4" w:space="0" w:color="auto"/>
            </w:tcBorders>
            <w:vAlign w:val="center"/>
            <w:hideMark/>
          </w:tcPr>
          <w:p w:rsidR="00A65958" w:rsidRPr="006A431F" w:rsidRDefault="00A65958" w:rsidP="00A65958">
            <w:pPr>
              <w:jc w:val="center"/>
              <w:rPr>
                <w:b/>
                <w:bCs/>
              </w:rPr>
            </w:pPr>
            <w:r w:rsidRPr="006A431F">
              <w:rPr>
                <w:b/>
                <w:bCs/>
              </w:rPr>
              <w:t>№</w:t>
            </w:r>
          </w:p>
          <w:p w:rsidR="00A65958" w:rsidRPr="006A431F" w:rsidRDefault="00A65958" w:rsidP="00A65958">
            <w:pPr>
              <w:jc w:val="center"/>
              <w:rPr>
                <w:b/>
                <w:bCs/>
              </w:rPr>
            </w:pPr>
            <w:r w:rsidRPr="006A431F">
              <w:rPr>
                <w:b/>
                <w:bCs/>
              </w:rPr>
              <w:t>п/п</w:t>
            </w:r>
          </w:p>
        </w:tc>
        <w:tc>
          <w:tcPr>
            <w:tcW w:w="710" w:type="dxa"/>
            <w:tcBorders>
              <w:top w:val="single" w:sz="4" w:space="0" w:color="auto"/>
              <w:left w:val="single" w:sz="4" w:space="0" w:color="auto"/>
              <w:bottom w:val="single" w:sz="4" w:space="0" w:color="auto"/>
              <w:right w:val="single" w:sz="4" w:space="0" w:color="auto"/>
            </w:tcBorders>
            <w:vAlign w:val="center"/>
            <w:hideMark/>
          </w:tcPr>
          <w:p w:rsidR="00A65958" w:rsidRPr="006A431F" w:rsidRDefault="00A65958" w:rsidP="00A65958">
            <w:pPr>
              <w:jc w:val="center"/>
              <w:rPr>
                <w:b/>
                <w:bCs/>
              </w:rPr>
            </w:pPr>
            <w:r w:rsidRPr="006A431F">
              <w:rPr>
                <w:b/>
                <w:bCs/>
              </w:rPr>
              <w:t>Лот №(лар)</w:t>
            </w:r>
          </w:p>
        </w:tc>
        <w:tc>
          <w:tcPr>
            <w:tcW w:w="2692" w:type="dxa"/>
            <w:tcBorders>
              <w:top w:val="single" w:sz="4" w:space="0" w:color="auto"/>
              <w:left w:val="single" w:sz="4" w:space="0" w:color="auto"/>
              <w:bottom w:val="single" w:sz="4" w:space="0" w:color="auto"/>
              <w:right w:val="single" w:sz="4" w:space="0" w:color="auto"/>
            </w:tcBorders>
            <w:vAlign w:val="center"/>
            <w:hideMark/>
          </w:tcPr>
          <w:p w:rsidR="00A65958" w:rsidRPr="006A431F" w:rsidRDefault="00A65958" w:rsidP="00A65958">
            <w:pPr>
              <w:jc w:val="center"/>
              <w:rPr>
                <w:b/>
                <w:bCs/>
              </w:rPr>
            </w:pPr>
            <w:r w:rsidRPr="006A431F">
              <w:rPr>
                <w:b/>
                <w:bCs/>
                <w:lang w:val="kk-KZ"/>
              </w:rPr>
              <w:t>Лоттардың атауы</w:t>
            </w:r>
          </w:p>
          <w:p w:rsidR="00A65958" w:rsidRPr="006A431F" w:rsidRDefault="00A65958" w:rsidP="00A65958">
            <w:pPr>
              <w:jc w:val="center"/>
              <w:rPr>
                <w:b/>
                <w:bCs/>
              </w:rPr>
            </w:pPr>
          </w:p>
        </w:tc>
        <w:tc>
          <w:tcPr>
            <w:tcW w:w="3261" w:type="dxa"/>
            <w:tcBorders>
              <w:top w:val="single" w:sz="4" w:space="0" w:color="auto"/>
              <w:left w:val="single" w:sz="4" w:space="0" w:color="auto"/>
              <w:bottom w:val="single" w:sz="4" w:space="0" w:color="auto"/>
              <w:right w:val="single" w:sz="4" w:space="0" w:color="auto"/>
            </w:tcBorders>
            <w:vAlign w:val="center"/>
            <w:hideMark/>
          </w:tcPr>
          <w:p w:rsidR="00A65958" w:rsidRPr="006A431F" w:rsidRDefault="00A65958" w:rsidP="00A65958">
            <w:pPr>
              <w:jc w:val="center"/>
              <w:rPr>
                <w:b/>
                <w:bCs/>
              </w:rPr>
            </w:pPr>
            <w:r w:rsidRPr="006A431F">
              <w:rPr>
                <w:b/>
                <w:bCs/>
                <w:lang w:val="kk-KZ"/>
              </w:rPr>
              <w:t>Әлеуетті жеткізушілердің атауы</w:t>
            </w:r>
          </w:p>
          <w:p w:rsidR="00A65958" w:rsidRPr="006A431F" w:rsidRDefault="00A65958" w:rsidP="00A65958">
            <w:pPr>
              <w:jc w:val="center"/>
              <w:rPr>
                <w:b/>
                <w:bCs/>
              </w:rPr>
            </w:pPr>
          </w:p>
        </w:tc>
        <w:tc>
          <w:tcPr>
            <w:tcW w:w="2693" w:type="dxa"/>
            <w:tcBorders>
              <w:top w:val="single" w:sz="4" w:space="0" w:color="auto"/>
              <w:left w:val="single" w:sz="4" w:space="0" w:color="auto"/>
              <w:bottom w:val="single" w:sz="4" w:space="0" w:color="auto"/>
              <w:right w:val="single" w:sz="4" w:space="0" w:color="auto"/>
            </w:tcBorders>
            <w:vAlign w:val="center"/>
            <w:hideMark/>
          </w:tcPr>
          <w:p w:rsidR="00A65958" w:rsidRPr="006A431F" w:rsidRDefault="00A65958" w:rsidP="00A65958">
            <w:pPr>
              <w:jc w:val="center"/>
              <w:rPr>
                <w:b/>
                <w:bCs/>
                <w:sz w:val="22"/>
                <w:szCs w:val="22"/>
              </w:rPr>
            </w:pPr>
            <w:r w:rsidRPr="006A431F">
              <w:rPr>
                <w:b/>
                <w:bCs/>
                <w:sz w:val="22"/>
                <w:szCs w:val="22"/>
                <w:lang w:val="kk-KZ"/>
              </w:rPr>
              <w:t>Сатып алу құжаттамасының талаптарын сақтау</w:t>
            </w:r>
          </w:p>
          <w:p w:rsidR="00A65958" w:rsidRPr="006A431F" w:rsidRDefault="00A65958" w:rsidP="00A65958">
            <w:pPr>
              <w:jc w:val="center"/>
              <w:rPr>
                <w:b/>
                <w:bCs/>
                <w:sz w:val="22"/>
                <w:szCs w:val="22"/>
              </w:rPr>
            </w:pPr>
          </w:p>
        </w:tc>
      </w:tr>
      <w:tr w:rsidR="007E4DF1" w:rsidRPr="00364DDB" w:rsidTr="006F7A9C">
        <w:trPr>
          <w:trHeight w:val="20"/>
        </w:trPr>
        <w:tc>
          <w:tcPr>
            <w:tcW w:w="567" w:type="dxa"/>
            <w:hideMark/>
          </w:tcPr>
          <w:p w:rsidR="007E4DF1" w:rsidRPr="00984D4C" w:rsidRDefault="007E4DF1" w:rsidP="007E4DF1">
            <w:pPr>
              <w:jc w:val="center"/>
              <w:rPr>
                <w:bCs/>
              </w:rPr>
            </w:pPr>
            <w:r w:rsidRPr="00984D4C">
              <w:rPr>
                <w:bCs/>
              </w:rPr>
              <w:t>1</w:t>
            </w: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E4DF1" w:rsidRDefault="007E4DF1" w:rsidP="007E4DF1">
            <w:pPr>
              <w:jc w:val="center"/>
              <w:rPr>
                <w:color w:val="000000"/>
                <w:sz w:val="22"/>
                <w:szCs w:val="22"/>
              </w:rPr>
            </w:pPr>
            <w:r>
              <w:rPr>
                <w:color w:val="000000"/>
                <w:sz w:val="22"/>
                <w:szCs w:val="22"/>
              </w:rPr>
              <w:t>1</w:t>
            </w:r>
          </w:p>
        </w:tc>
        <w:tc>
          <w:tcPr>
            <w:tcW w:w="2692" w:type="dxa"/>
            <w:tcBorders>
              <w:top w:val="single" w:sz="4" w:space="0" w:color="auto"/>
              <w:left w:val="single" w:sz="4" w:space="0" w:color="auto"/>
              <w:bottom w:val="single" w:sz="4" w:space="0" w:color="auto"/>
              <w:right w:val="single" w:sz="4" w:space="0" w:color="auto"/>
            </w:tcBorders>
            <w:shd w:val="clear" w:color="000000" w:fill="FFFFFF"/>
            <w:vAlign w:val="center"/>
          </w:tcPr>
          <w:p w:rsidR="007E4DF1" w:rsidRPr="00A41B2F" w:rsidRDefault="00593CF1" w:rsidP="007E4DF1">
            <w:pPr>
              <w:jc w:val="center"/>
              <w:rPr>
                <w:rFonts w:eastAsia="Arial Unicode MS"/>
                <w:color w:val="000000"/>
              </w:rPr>
            </w:pPr>
            <w:r w:rsidRPr="00593CF1">
              <w:rPr>
                <w:rFonts w:eastAsia="Arial Unicode MS"/>
                <w:color w:val="000000"/>
              </w:rPr>
              <w:t>ПОС-60 қалайы дәнекерлеуші</w:t>
            </w:r>
          </w:p>
        </w:tc>
        <w:tc>
          <w:tcPr>
            <w:tcW w:w="3261" w:type="dxa"/>
            <w:tcBorders>
              <w:right w:val="single" w:sz="4" w:space="0" w:color="auto"/>
            </w:tcBorders>
            <w:vAlign w:val="center"/>
          </w:tcPr>
          <w:p w:rsidR="007E4DF1" w:rsidRPr="00D94E76" w:rsidRDefault="007E4DF1" w:rsidP="007E4DF1">
            <w:pPr>
              <w:jc w:val="center"/>
              <w:rPr>
                <w:rFonts w:eastAsia="Calibri"/>
                <w:sz w:val="22"/>
                <w:szCs w:val="22"/>
              </w:rPr>
            </w:pPr>
            <w:r w:rsidRPr="002B273B">
              <w:rPr>
                <w:rFonts w:eastAsia="Calibri"/>
                <w:sz w:val="22"/>
                <w:szCs w:val="22"/>
              </w:rPr>
              <w:t>ИП Бар</w:t>
            </w:r>
            <w:r>
              <w:rPr>
                <w:rFonts w:eastAsia="Calibri"/>
                <w:sz w:val="22"/>
                <w:szCs w:val="22"/>
              </w:rPr>
              <w:t>ышев Р.А.</w:t>
            </w:r>
          </w:p>
        </w:tc>
        <w:tc>
          <w:tcPr>
            <w:tcW w:w="2693" w:type="dxa"/>
            <w:tcBorders>
              <w:top w:val="single" w:sz="4" w:space="0" w:color="auto"/>
              <w:left w:val="single" w:sz="4" w:space="0" w:color="auto"/>
              <w:bottom w:val="single" w:sz="4" w:space="0" w:color="auto"/>
              <w:right w:val="single" w:sz="4" w:space="0" w:color="auto"/>
            </w:tcBorders>
            <w:vAlign w:val="center"/>
          </w:tcPr>
          <w:p w:rsidR="007E4DF1" w:rsidRPr="00364DDB" w:rsidRDefault="007E4DF1" w:rsidP="007E4DF1">
            <w:pPr>
              <w:jc w:val="center"/>
              <w:rPr>
                <w:bCs/>
              </w:rPr>
            </w:pPr>
            <w:r w:rsidRPr="00A65958">
              <w:rPr>
                <w:bCs/>
              </w:rPr>
              <w:t>Сәйкес</w:t>
            </w:r>
          </w:p>
        </w:tc>
      </w:tr>
      <w:tr w:rsidR="007E4DF1" w:rsidRPr="00364DDB" w:rsidTr="006F7A9C">
        <w:trPr>
          <w:trHeight w:val="20"/>
        </w:trPr>
        <w:tc>
          <w:tcPr>
            <w:tcW w:w="567" w:type="dxa"/>
          </w:tcPr>
          <w:p w:rsidR="007E4DF1" w:rsidRPr="00984D4C" w:rsidRDefault="007E4DF1" w:rsidP="007E4DF1">
            <w:pPr>
              <w:jc w:val="center"/>
              <w:rPr>
                <w:bCs/>
              </w:rPr>
            </w:pPr>
            <w:r>
              <w:rPr>
                <w:bCs/>
              </w:rPr>
              <w:t>2</w:t>
            </w:r>
          </w:p>
        </w:tc>
        <w:tc>
          <w:tcPr>
            <w:tcW w:w="710" w:type="dxa"/>
            <w:tcBorders>
              <w:top w:val="nil"/>
              <w:left w:val="single" w:sz="4" w:space="0" w:color="auto"/>
              <w:bottom w:val="single" w:sz="4" w:space="0" w:color="auto"/>
              <w:right w:val="single" w:sz="4" w:space="0" w:color="auto"/>
            </w:tcBorders>
            <w:shd w:val="clear" w:color="auto" w:fill="auto"/>
            <w:vAlign w:val="center"/>
          </w:tcPr>
          <w:p w:rsidR="007E4DF1" w:rsidRDefault="007E4DF1" w:rsidP="007E4DF1">
            <w:pPr>
              <w:jc w:val="center"/>
              <w:rPr>
                <w:color w:val="000000"/>
                <w:sz w:val="22"/>
                <w:szCs w:val="22"/>
              </w:rPr>
            </w:pPr>
            <w:r>
              <w:rPr>
                <w:color w:val="000000"/>
                <w:sz w:val="22"/>
                <w:szCs w:val="22"/>
              </w:rPr>
              <w:t>8</w:t>
            </w:r>
          </w:p>
        </w:tc>
        <w:tc>
          <w:tcPr>
            <w:tcW w:w="2692" w:type="dxa"/>
            <w:tcBorders>
              <w:top w:val="nil"/>
              <w:left w:val="single" w:sz="4" w:space="0" w:color="auto"/>
              <w:bottom w:val="single" w:sz="4" w:space="0" w:color="auto"/>
              <w:right w:val="single" w:sz="4" w:space="0" w:color="auto"/>
            </w:tcBorders>
            <w:shd w:val="clear" w:color="000000" w:fill="FFFFFF"/>
            <w:vAlign w:val="center"/>
          </w:tcPr>
          <w:p w:rsidR="007E4DF1" w:rsidRPr="00A41B2F" w:rsidRDefault="00593CF1" w:rsidP="007E4DF1">
            <w:pPr>
              <w:jc w:val="center"/>
              <w:rPr>
                <w:rFonts w:eastAsia="Arial Unicode MS"/>
                <w:color w:val="000000"/>
              </w:rPr>
            </w:pPr>
            <w:r w:rsidRPr="00593CF1">
              <w:rPr>
                <w:rFonts w:eastAsia="Arial Unicode MS"/>
                <w:color w:val="000000"/>
              </w:rPr>
              <w:t>Бұрыш</w:t>
            </w:r>
          </w:p>
        </w:tc>
        <w:tc>
          <w:tcPr>
            <w:tcW w:w="3261" w:type="dxa"/>
            <w:tcBorders>
              <w:right w:val="single" w:sz="4" w:space="0" w:color="auto"/>
            </w:tcBorders>
            <w:vAlign w:val="center"/>
          </w:tcPr>
          <w:p w:rsidR="007E4DF1" w:rsidRPr="00D94E76" w:rsidRDefault="007E4DF1" w:rsidP="007E4DF1">
            <w:pPr>
              <w:jc w:val="center"/>
              <w:rPr>
                <w:rFonts w:eastAsia="Calibri"/>
                <w:sz w:val="22"/>
                <w:szCs w:val="22"/>
              </w:rPr>
            </w:pPr>
            <w:r w:rsidRPr="007E4DF1">
              <w:rPr>
                <w:rFonts w:eastAsia="Calibri"/>
                <w:sz w:val="22"/>
                <w:szCs w:val="22"/>
              </w:rPr>
              <w:t>ИП Барышев Р.А.</w:t>
            </w:r>
          </w:p>
        </w:tc>
        <w:tc>
          <w:tcPr>
            <w:tcW w:w="2693" w:type="dxa"/>
            <w:tcBorders>
              <w:top w:val="single" w:sz="4" w:space="0" w:color="auto"/>
              <w:left w:val="single" w:sz="4" w:space="0" w:color="auto"/>
              <w:bottom w:val="single" w:sz="4" w:space="0" w:color="auto"/>
              <w:right w:val="single" w:sz="4" w:space="0" w:color="auto"/>
            </w:tcBorders>
            <w:vAlign w:val="center"/>
          </w:tcPr>
          <w:p w:rsidR="007E4DF1" w:rsidRPr="00364DDB" w:rsidRDefault="007E4DF1" w:rsidP="007E4DF1">
            <w:pPr>
              <w:jc w:val="center"/>
              <w:rPr>
                <w:bCs/>
              </w:rPr>
            </w:pPr>
            <w:r w:rsidRPr="00A65958">
              <w:rPr>
                <w:bCs/>
              </w:rPr>
              <w:t>Сәйкес</w:t>
            </w:r>
          </w:p>
        </w:tc>
      </w:tr>
      <w:tr w:rsidR="007E4DF1" w:rsidRPr="00364DDB" w:rsidTr="006F7A9C">
        <w:trPr>
          <w:trHeight w:val="20"/>
        </w:trPr>
        <w:tc>
          <w:tcPr>
            <w:tcW w:w="567" w:type="dxa"/>
          </w:tcPr>
          <w:p w:rsidR="007E4DF1" w:rsidRPr="00984D4C" w:rsidRDefault="007E4DF1" w:rsidP="007E4DF1">
            <w:pPr>
              <w:jc w:val="center"/>
              <w:rPr>
                <w:bCs/>
              </w:rPr>
            </w:pPr>
            <w:r>
              <w:rPr>
                <w:bCs/>
              </w:rPr>
              <w:t>3</w:t>
            </w:r>
          </w:p>
        </w:tc>
        <w:tc>
          <w:tcPr>
            <w:tcW w:w="710" w:type="dxa"/>
            <w:tcBorders>
              <w:top w:val="nil"/>
              <w:left w:val="single" w:sz="4" w:space="0" w:color="auto"/>
              <w:bottom w:val="single" w:sz="4" w:space="0" w:color="auto"/>
              <w:right w:val="single" w:sz="4" w:space="0" w:color="auto"/>
            </w:tcBorders>
            <w:shd w:val="clear" w:color="auto" w:fill="auto"/>
            <w:vAlign w:val="center"/>
          </w:tcPr>
          <w:p w:rsidR="007E4DF1" w:rsidRDefault="007E4DF1" w:rsidP="007E4DF1">
            <w:pPr>
              <w:jc w:val="center"/>
              <w:rPr>
                <w:color w:val="000000"/>
                <w:sz w:val="22"/>
                <w:szCs w:val="22"/>
              </w:rPr>
            </w:pPr>
            <w:r>
              <w:rPr>
                <w:color w:val="000000"/>
                <w:sz w:val="22"/>
                <w:szCs w:val="22"/>
              </w:rPr>
              <w:t>13</w:t>
            </w:r>
          </w:p>
        </w:tc>
        <w:tc>
          <w:tcPr>
            <w:tcW w:w="2692" w:type="dxa"/>
            <w:tcBorders>
              <w:top w:val="nil"/>
              <w:left w:val="single" w:sz="4" w:space="0" w:color="auto"/>
              <w:bottom w:val="single" w:sz="4" w:space="0" w:color="auto"/>
              <w:right w:val="single" w:sz="4" w:space="0" w:color="auto"/>
            </w:tcBorders>
            <w:shd w:val="clear" w:color="000000" w:fill="FFFFFF"/>
            <w:vAlign w:val="center"/>
          </w:tcPr>
          <w:p w:rsidR="007E4DF1" w:rsidRPr="00A41B2F" w:rsidRDefault="00593CF1" w:rsidP="007E4DF1">
            <w:pPr>
              <w:jc w:val="center"/>
              <w:rPr>
                <w:rFonts w:eastAsia="Arial Unicode MS"/>
                <w:color w:val="000000"/>
              </w:rPr>
            </w:pPr>
            <w:r w:rsidRPr="00593CF1">
              <w:rPr>
                <w:rFonts w:eastAsia="Arial Unicode MS"/>
                <w:color w:val="000000"/>
              </w:rPr>
              <w:t>Гипсокартон парағы</w:t>
            </w:r>
          </w:p>
        </w:tc>
        <w:tc>
          <w:tcPr>
            <w:tcW w:w="3261" w:type="dxa"/>
            <w:tcBorders>
              <w:right w:val="single" w:sz="4" w:space="0" w:color="auto"/>
            </w:tcBorders>
            <w:vAlign w:val="center"/>
          </w:tcPr>
          <w:p w:rsidR="007E4DF1" w:rsidRPr="00D94E76" w:rsidRDefault="007E4DF1" w:rsidP="007E4DF1">
            <w:pPr>
              <w:jc w:val="center"/>
              <w:rPr>
                <w:rFonts w:eastAsia="Calibri"/>
                <w:sz w:val="22"/>
                <w:szCs w:val="22"/>
              </w:rPr>
            </w:pPr>
            <w:r w:rsidRPr="007E4DF1">
              <w:rPr>
                <w:rFonts w:eastAsia="Calibri"/>
                <w:sz w:val="22"/>
                <w:szCs w:val="22"/>
              </w:rPr>
              <w:t>ИП Барышев Р.А.</w:t>
            </w:r>
          </w:p>
        </w:tc>
        <w:tc>
          <w:tcPr>
            <w:tcW w:w="2693" w:type="dxa"/>
            <w:tcBorders>
              <w:top w:val="single" w:sz="4" w:space="0" w:color="auto"/>
              <w:left w:val="single" w:sz="4" w:space="0" w:color="auto"/>
              <w:bottom w:val="single" w:sz="4" w:space="0" w:color="auto"/>
              <w:right w:val="single" w:sz="4" w:space="0" w:color="auto"/>
            </w:tcBorders>
            <w:vAlign w:val="center"/>
          </w:tcPr>
          <w:p w:rsidR="007E4DF1" w:rsidRPr="00364DDB" w:rsidRDefault="007E4DF1" w:rsidP="007E4DF1">
            <w:pPr>
              <w:jc w:val="center"/>
              <w:rPr>
                <w:bCs/>
              </w:rPr>
            </w:pPr>
            <w:r w:rsidRPr="00A65958">
              <w:rPr>
                <w:bCs/>
              </w:rPr>
              <w:t>Сәйкес</w:t>
            </w:r>
          </w:p>
        </w:tc>
      </w:tr>
      <w:tr w:rsidR="007E4DF1" w:rsidRPr="00364DDB" w:rsidTr="006F7A9C">
        <w:trPr>
          <w:trHeight w:val="20"/>
        </w:trPr>
        <w:tc>
          <w:tcPr>
            <w:tcW w:w="567" w:type="dxa"/>
          </w:tcPr>
          <w:p w:rsidR="007E4DF1" w:rsidRPr="00984D4C" w:rsidRDefault="007E4DF1" w:rsidP="007E4DF1">
            <w:pPr>
              <w:jc w:val="center"/>
              <w:rPr>
                <w:bCs/>
              </w:rPr>
            </w:pPr>
            <w:r>
              <w:rPr>
                <w:bCs/>
              </w:rPr>
              <w:t>4</w:t>
            </w:r>
          </w:p>
        </w:tc>
        <w:tc>
          <w:tcPr>
            <w:tcW w:w="710" w:type="dxa"/>
            <w:tcBorders>
              <w:top w:val="nil"/>
              <w:left w:val="single" w:sz="4" w:space="0" w:color="auto"/>
              <w:bottom w:val="single" w:sz="4" w:space="0" w:color="auto"/>
              <w:right w:val="single" w:sz="4" w:space="0" w:color="auto"/>
            </w:tcBorders>
            <w:shd w:val="clear" w:color="auto" w:fill="auto"/>
            <w:vAlign w:val="center"/>
          </w:tcPr>
          <w:p w:rsidR="007E4DF1" w:rsidRDefault="007E4DF1" w:rsidP="007E4DF1">
            <w:pPr>
              <w:jc w:val="center"/>
              <w:rPr>
                <w:color w:val="000000"/>
                <w:sz w:val="22"/>
                <w:szCs w:val="22"/>
              </w:rPr>
            </w:pPr>
            <w:r>
              <w:rPr>
                <w:color w:val="000000"/>
                <w:sz w:val="22"/>
                <w:szCs w:val="22"/>
              </w:rPr>
              <w:t>14</w:t>
            </w:r>
          </w:p>
        </w:tc>
        <w:tc>
          <w:tcPr>
            <w:tcW w:w="2692" w:type="dxa"/>
            <w:tcBorders>
              <w:top w:val="nil"/>
              <w:left w:val="single" w:sz="4" w:space="0" w:color="auto"/>
              <w:bottom w:val="single" w:sz="4" w:space="0" w:color="auto"/>
              <w:right w:val="single" w:sz="4" w:space="0" w:color="auto"/>
            </w:tcBorders>
            <w:shd w:val="clear" w:color="000000" w:fill="FFFFFF"/>
            <w:vAlign w:val="center"/>
          </w:tcPr>
          <w:p w:rsidR="007E4DF1" w:rsidRPr="00A41B2F" w:rsidRDefault="00593CF1" w:rsidP="007E4DF1">
            <w:pPr>
              <w:jc w:val="center"/>
              <w:rPr>
                <w:rFonts w:eastAsia="Arial Unicode MS"/>
                <w:color w:val="000000"/>
              </w:rPr>
            </w:pPr>
            <w:r w:rsidRPr="00593CF1">
              <w:rPr>
                <w:rFonts w:eastAsia="Arial Unicode MS"/>
                <w:color w:val="000000"/>
              </w:rPr>
              <w:t>Тақта, сыртқы бұрышы 5*5*3м</w:t>
            </w:r>
          </w:p>
        </w:tc>
        <w:tc>
          <w:tcPr>
            <w:tcW w:w="3261" w:type="dxa"/>
            <w:tcBorders>
              <w:right w:val="single" w:sz="4" w:space="0" w:color="auto"/>
            </w:tcBorders>
            <w:vAlign w:val="center"/>
          </w:tcPr>
          <w:p w:rsidR="007E4DF1" w:rsidRPr="00D94E76" w:rsidRDefault="007E4DF1" w:rsidP="007E4DF1">
            <w:pPr>
              <w:jc w:val="center"/>
              <w:rPr>
                <w:rFonts w:eastAsia="Calibri"/>
                <w:sz w:val="22"/>
                <w:szCs w:val="22"/>
              </w:rPr>
            </w:pPr>
            <w:r w:rsidRPr="002B273B">
              <w:rPr>
                <w:rFonts w:eastAsia="Calibri"/>
                <w:sz w:val="22"/>
                <w:szCs w:val="22"/>
              </w:rPr>
              <w:t>ИП Бар</w:t>
            </w:r>
            <w:r>
              <w:rPr>
                <w:rFonts w:eastAsia="Calibri"/>
                <w:sz w:val="22"/>
                <w:szCs w:val="22"/>
              </w:rPr>
              <w:t>ышев Р.А.</w:t>
            </w:r>
          </w:p>
        </w:tc>
        <w:tc>
          <w:tcPr>
            <w:tcW w:w="2693" w:type="dxa"/>
            <w:tcBorders>
              <w:top w:val="single" w:sz="4" w:space="0" w:color="auto"/>
              <w:left w:val="single" w:sz="4" w:space="0" w:color="auto"/>
              <w:bottom w:val="single" w:sz="4" w:space="0" w:color="auto"/>
              <w:right w:val="single" w:sz="4" w:space="0" w:color="auto"/>
            </w:tcBorders>
            <w:vAlign w:val="center"/>
          </w:tcPr>
          <w:p w:rsidR="007E4DF1" w:rsidRPr="00364DDB" w:rsidRDefault="007E4DF1" w:rsidP="007E4DF1">
            <w:pPr>
              <w:jc w:val="center"/>
              <w:rPr>
                <w:bCs/>
              </w:rPr>
            </w:pPr>
            <w:r w:rsidRPr="00A65958">
              <w:rPr>
                <w:bCs/>
              </w:rPr>
              <w:t>Сәйкес</w:t>
            </w:r>
          </w:p>
        </w:tc>
      </w:tr>
      <w:tr w:rsidR="007E4DF1" w:rsidRPr="00364DDB" w:rsidTr="006F7A9C">
        <w:trPr>
          <w:trHeight w:val="20"/>
        </w:trPr>
        <w:tc>
          <w:tcPr>
            <w:tcW w:w="567" w:type="dxa"/>
          </w:tcPr>
          <w:p w:rsidR="007E4DF1" w:rsidRPr="00984D4C" w:rsidRDefault="007E4DF1" w:rsidP="007E4DF1">
            <w:pPr>
              <w:jc w:val="center"/>
              <w:rPr>
                <w:bCs/>
              </w:rPr>
            </w:pPr>
            <w:r>
              <w:rPr>
                <w:bCs/>
              </w:rPr>
              <w:t>5</w:t>
            </w:r>
          </w:p>
        </w:tc>
        <w:tc>
          <w:tcPr>
            <w:tcW w:w="710" w:type="dxa"/>
            <w:tcBorders>
              <w:top w:val="nil"/>
              <w:left w:val="single" w:sz="4" w:space="0" w:color="auto"/>
              <w:bottom w:val="single" w:sz="4" w:space="0" w:color="auto"/>
              <w:right w:val="single" w:sz="4" w:space="0" w:color="auto"/>
            </w:tcBorders>
            <w:shd w:val="clear" w:color="auto" w:fill="auto"/>
            <w:vAlign w:val="center"/>
          </w:tcPr>
          <w:p w:rsidR="007E4DF1" w:rsidRDefault="007E4DF1" w:rsidP="007E4DF1">
            <w:pPr>
              <w:jc w:val="center"/>
              <w:rPr>
                <w:color w:val="000000"/>
                <w:sz w:val="22"/>
                <w:szCs w:val="22"/>
              </w:rPr>
            </w:pPr>
            <w:r>
              <w:rPr>
                <w:color w:val="000000"/>
                <w:sz w:val="22"/>
                <w:szCs w:val="22"/>
              </w:rPr>
              <w:t>15</w:t>
            </w:r>
          </w:p>
        </w:tc>
        <w:tc>
          <w:tcPr>
            <w:tcW w:w="2692" w:type="dxa"/>
            <w:tcBorders>
              <w:top w:val="nil"/>
              <w:left w:val="single" w:sz="4" w:space="0" w:color="auto"/>
              <w:bottom w:val="single" w:sz="4" w:space="0" w:color="auto"/>
              <w:right w:val="single" w:sz="4" w:space="0" w:color="auto"/>
            </w:tcBorders>
            <w:shd w:val="clear" w:color="000000" w:fill="FFFFFF"/>
            <w:vAlign w:val="center"/>
          </w:tcPr>
          <w:p w:rsidR="007E4DF1" w:rsidRPr="00A41B2F" w:rsidRDefault="00593CF1" w:rsidP="007E4DF1">
            <w:pPr>
              <w:jc w:val="center"/>
              <w:rPr>
                <w:rFonts w:eastAsia="Arial Unicode MS"/>
                <w:color w:val="000000"/>
              </w:rPr>
            </w:pPr>
            <w:r w:rsidRPr="00593CF1">
              <w:rPr>
                <w:rFonts w:eastAsia="Arial Unicode MS"/>
                <w:color w:val="000000"/>
              </w:rPr>
              <w:t>Планк</w:t>
            </w:r>
          </w:p>
        </w:tc>
        <w:tc>
          <w:tcPr>
            <w:tcW w:w="3261" w:type="dxa"/>
            <w:tcBorders>
              <w:right w:val="single" w:sz="4" w:space="0" w:color="auto"/>
            </w:tcBorders>
            <w:vAlign w:val="center"/>
          </w:tcPr>
          <w:p w:rsidR="007E4DF1" w:rsidRPr="00D94E76" w:rsidRDefault="007E4DF1" w:rsidP="007E4DF1">
            <w:pPr>
              <w:jc w:val="center"/>
              <w:rPr>
                <w:rFonts w:eastAsia="Calibri"/>
                <w:sz w:val="22"/>
                <w:szCs w:val="22"/>
              </w:rPr>
            </w:pPr>
            <w:r w:rsidRPr="007E4DF1">
              <w:rPr>
                <w:rFonts w:eastAsia="Calibri"/>
                <w:sz w:val="22"/>
                <w:szCs w:val="22"/>
              </w:rPr>
              <w:t>ИП Барышев Р.А.</w:t>
            </w:r>
          </w:p>
        </w:tc>
        <w:tc>
          <w:tcPr>
            <w:tcW w:w="2693" w:type="dxa"/>
            <w:tcBorders>
              <w:top w:val="single" w:sz="4" w:space="0" w:color="auto"/>
              <w:left w:val="single" w:sz="4" w:space="0" w:color="auto"/>
              <w:bottom w:val="single" w:sz="4" w:space="0" w:color="auto"/>
              <w:right w:val="single" w:sz="4" w:space="0" w:color="auto"/>
            </w:tcBorders>
            <w:vAlign w:val="center"/>
          </w:tcPr>
          <w:p w:rsidR="007E4DF1" w:rsidRPr="00364DDB" w:rsidRDefault="007E4DF1" w:rsidP="007E4DF1">
            <w:pPr>
              <w:jc w:val="center"/>
              <w:rPr>
                <w:bCs/>
              </w:rPr>
            </w:pPr>
            <w:r w:rsidRPr="00A65958">
              <w:rPr>
                <w:bCs/>
              </w:rPr>
              <w:t>Сәйкес</w:t>
            </w:r>
          </w:p>
        </w:tc>
      </w:tr>
      <w:tr w:rsidR="007E4DF1" w:rsidRPr="00364DDB" w:rsidTr="006F7A9C">
        <w:trPr>
          <w:trHeight w:val="20"/>
        </w:trPr>
        <w:tc>
          <w:tcPr>
            <w:tcW w:w="567" w:type="dxa"/>
          </w:tcPr>
          <w:p w:rsidR="007E4DF1" w:rsidRPr="00984D4C" w:rsidRDefault="007E4DF1" w:rsidP="007E4DF1">
            <w:pPr>
              <w:jc w:val="center"/>
              <w:rPr>
                <w:bCs/>
              </w:rPr>
            </w:pPr>
            <w:r>
              <w:rPr>
                <w:bCs/>
              </w:rPr>
              <w:t>6</w:t>
            </w:r>
          </w:p>
        </w:tc>
        <w:tc>
          <w:tcPr>
            <w:tcW w:w="710" w:type="dxa"/>
            <w:tcBorders>
              <w:top w:val="nil"/>
              <w:left w:val="single" w:sz="4" w:space="0" w:color="auto"/>
              <w:bottom w:val="single" w:sz="4" w:space="0" w:color="auto"/>
              <w:right w:val="single" w:sz="4" w:space="0" w:color="auto"/>
            </w:tcBorders>
            <w:shd w:val="clear" w:color="auto" w:fill="auto"/>
            <w:vAlign w:val="center"/>
          </w:tcPr>
          <w:p w:rsidR="007E4DF1" w:rsidRDefault="007E4DF1" w:rsidP="007E4DF1">
            <w:pPr>
              <w:jc w:val="center"/>
              <w:rPr>
                <w:color w:val="000000"/>
                <w:sz w:val="22"/>
                <w:szCs w:val="22"/>
              </w:rPr>
            </w:pPr>
            <w:r>
              <w:rPr>
                <w:color w:val="000000"/>
                <w:sz w:val="22"/>
                <w:szCs w:val="22"/>
              </w:rPr>
              <w:t>20</w:t>
            </w:r>
          </w:p>
        </w:tc>
        <w:tc>
          <w:tcPr>
            <w:tcW w:w="2692" w:type="dxa"/>
            <w:tcBorders>
              <w:top w:val="nil"/>
              <w:left w:val="single" w:sz="4" w:space="0" w:color="auto"/>
              <w:bottom w:val="single" w:sz="4" w:space="0" w:color="auto"/>
              <w:right w:val="single" w:sz="4" w:space="0" w:color="auto"/>
            </w:tcBorders>
            <w:shd w:val="clear" w:color="000000" w:fill="FFFFFF"/>
            <w:vAlign w:val="center"/>
          </w:tcPr>
          <w:p w:rsidR="007E4DF1" w:rsidRPr="00A41B2F" w:rsidRDefault="00593CF1" w:rsidP="007E4DF1">
            <w:pPr>
              <w:jc w:val="center"/>
              <w:rPr>
                <w:rFonts w:eastAsia="Arial Unicode MS"/>
                <w:color w:val="000000"/>
              </w:rPr>
            </w:pPr>
            <w:r w:rsidRPr="00593CF1">
              <w:rPr>
                <w:rFonts w:eastAsia="Arial Unicode MS"/>
                <w:color w:val="000000"/>
              </w:rPr>
              <w:t>Профильді парақ</w:t>
            </w:r>
          </w:p>
        </w:tc>
        <w:tc>
          <w:tcPr>
            <w:tcW w:w="3261" w:type="dxa"/>
            <w:tcBorders>
              <w:right w:val="single" w:sz="4" w:space="0" w:color="auto"/>
            </w:tcBorders>
            <w:vAlign w:val="center"/>
          </w:tcPr>
          <w:p w:rsidR="007E4DF1" w:rsidRPr="00D94E76" w:rsidRDefault="007E4DF1" w:rsidP="007E4DF1">
            <w:pPr>
              <w:jc w:val="center"/>
              <w:rPr>
                <w:rFonts w:eastAsia="Calibri"/>
                <w:sz w:val="22"/>
                <w:szCs w:val="22"/>
              </w:rPr>
            </w:pPr>
            <w:r w:rsidRPr="007E4DF1">
              <w:rPr>
                <w:rFonts w:eastAsia="Calibri"/>
                <w:sz w:val="22"/>
                <w:szCs w:val="22"/>
              </w:rPr>
              <w:t>ИП Барышев Р.А.</w:t>
            </w:r>
          </w:p>
        </w:tc>
        <w:tc>
          <w:tcPr>
            <w:tcW w:w="2693" w:type="dxa"/>
            <w:tcBorders>
              <w:top w:val="single" w:sz="4" w:space="0" w:color="auto"/>
              <w:left w:val="single" w:sz="4" w:space="0" w:color="auto"/>
              <w:bottom w:val="single" w:sz="4" w:space="0" w:color="auto"/>
              <w:right w:val="single" w:sz="4" w:space="0" w:color="auto"/>
            </w:tcBorders>
            <w:vAlign w:val="center"/>
          </w:tcPr>
          <w:p w:rsidR="007E4DF1" w:rsidRPr="00364DDB" w:rsidRDefault="007E4DF1" w:rsidP="007E4DF1">
            <w:pPr>
              <w:jc w:val="center"/>
              <w:rPr>
                <w:bCs/>
              </w:rPr>
            </w:pPr>
            <w:r w:rsidRPr="00A65958">
              <w:rPr>
                <w:bCs/>
              </w:rPr>
              <w:t>Сәйкес</w:t>
            </w:r>
          </w:p>
        </w:tc>
      </w:tr>
      <w:tr w:rsidR="007E4DF1" w:rsidRPr="00364DDB" w:rsidTr="006F7A9C">
        <w:trPr>
          <w:trHeight w:val="20"/>
        </w:trPr>
        <w:tc>
          <w:tcPr>
            <w:tcW w:w="567" w:type="dxa"/>
          </w:tcPr>
          <w:p w:rsidR="007E4DF1" w:rsidRPr="00984D4C" w:rsidRDefault="007E4DF1" w:rsidP="007E4DF1">
            <w:pPr>
              <w:jc w:val="center"/>
              <w:rPr>
                <w:bCs/>
              </w:rPr>
            </w:pPr>
            <w:r>
              <w:rPr>
                <w:bCs/>
              </w:rPr>
              <w:lastRenderedPageBreak/>
              <w:t>7</w:t>
            </w:r>
          </w:p>
        </w:tc>
        <w:tc>
          <w:tcPr>
            <w:tcW w:w="710" w:type="dxa"/>
            <w:tcBorders>
              <w:top w:val="nil"/>
              <w:left w:val="single" w:sz="4" w:space="0" w:color="auto"/>
              <w:bottom w:val="single" w:sz="4" w:space="0" w:color="auto"/>
              <w:right w:val="single" w:sz="4" w:space="0" w:color="auto"/>
            </w:tcBorders>
            <w:shd w:val="clear" w:color="auto" w:fill="auto"/>
            <w:vAlign w:val="center"/>
          </w:tcPr>
          <w:p w:rsidR="007E4DF1" w:rsidRDefault="007E4DF1" w:rsidP="007E4DF1">
            <w:pPr>
              <w:jc w:val="center"/>
              <w:rPr>
                <w:color w:val="000000"/>
                <w:sz w:val="22"/>
                <w:szCs w:val="22"/>
              </w:rPr>
            </w:pPr>
            <w:r>
              <w:rPr>
                <w:color w:val="000000"/>
                <w:sz w:val="22"/>
                <w:szCs w:val="22"/>
              </w:rPr>
              <w:t>21</w:t>
            </w:r>
          </w:p>
        </w:tc>
        <w:tc>
          <w:tcPr>
            <w:tcW w:w="2692" w:type="dxa"/>
            <w:tcBorders>
              <w:top w:val="nil"/>
              <w:left w:val="single" w:sz="4" w:space="0" w:color="auto"/>
              <w:bottom w:val="single" w:sz="4" w:space="0" w:color="auto"/>
              <w:right w:val="single" w:sz="4" w:space="0" w:color="auto"/>
            </w:tcBorders>
            <w:shd w:val="clear" w:color="000000" w:fill="FFFFFF"/>
            <w:vAlign w:val="center"/>
          </w:tcPr>
          <w:p w:rsidR="007E4DF1" w:rsidRPr="00A41B2F" w:rsidRDefault="00593CF1" w:rsidP="007E4DF1">
            <w:pPr>
              <w:jc w:val="center"/>
              <w:rPr>
                <w:rFonts w:eastAsia="Arial Unicode MS"/>
                <w:color w:val="000000"/>
              </w:rPr>
            </w:pPr>
            <w:r w:rsidRPr="00593CF1">
              <w:rPr>
                <w:rFonts w:eastAsia="Arial Unicode MS"/>
                <w:color w:val="000000"/>
              </w:rPr>
              <w:t>Өздігінен бұрап тұратын бұранда</w:t>
            </w:r>
          </w:p>
        </w:tc>
        <w:tc>
          <w:tcPr>
            <w:tcW w:w="3261" w:type="dxa"/>
            <w:tcBorders>
              <w:right w:val="single" w:sz="4" w:space="0" w:color="auto"/>
            </w:tcBorders>
            <w:vAlign w:val="center"/>
          </w:tcPr>
          <w:p w:rsidR="007E4DF1" w:rsidRPr="00D94E76" w:rsidRDefault="007E4DF1" w:rsidP="007E4DF1">
            <w:pPr>
              <w:jc w:val="center"/>
              <w:rPr>
                <w:rFonts w:eastAsia="Calibri"/>
                <w:sz w:val="22"/>
                <w:szCs w:val="22"/>
              </w:rPr>
            </w:pPr>
            <w:r w:rsidRPr="002B273B">
              <w:rPr>
                <w:rFonts w:eastAsia="Calibri"/>
                <w:sz w:val="22"/>
                <w:szCs w:val="22"/>
              </w:rPr>
              <w:t>ИП Бар</w:t>
            </w:r>
            <w:r>
              <w:rPr>
                <w:rFonts w:eastAsia="Calibri"/>
                <w:sz w:val="22"/>
                <w:szCs w:val="22"/>
              </w:rPr>
              <w:t>ышев Р.А.</w:t>
            </w:r>
          </w:p>
        </w:tc>
        <w:tc>
          <w:tcPr>
            <w:tcW w:w="2693" w:type="dxa"/>
            <w:tcBorders>
              <w:top w:val="single" w:sz="4" w:space="0" w:color="auto"/>
              <w:left w:val="single" w:sz="4" w:space="0" w:color="auto"/>
              <w:bottom w:val="single" w:sz="4" w:space="0" w:color="auto"/>
              <w:right w:val="single" w:sz="4" w:space="0" w:color="auto"/>
            </w:tcBorders>
            <w:vAlign w:val="center"/>
          </w:tcPr>
          <w:p w:rsidR="007E4DF1" w:rsidRPr="00364DDB" w:rsidRDefault="007E4DF1" w:rsidP="007E4DF1">
            <w:pPr>
              <w:jc w:val="center"/>
              <w:rPr>
                <w:bCs/>
              </w:rPr>
            </w:pPr>
            <w:r w:rsidRPr="00A65958">
              <w:rPr>
                <w:bCs/>
              </w:rPr>
              <w:t>Сәйкес</w:t>
            </w:r>
          </w:p>
        </w:tc>
      </w:tr>
      <w:tr w:rsidR="007E4DF1" w:rsidRPr="00364DDB" w:rsidTr="006F7A9C">
        <w:trPr>
          <w:trHeight w:val="20"/>
        </w:trPr>
        <w:tc>
          <w:tcPr>
            <w:tcW w:w="567" w:type="dxa"/>
          </w:tcPr>
          <w:p w:rsidR="007E4DF1" w:rsidRPr="00984D4C" w:rsidRDefault="007E4DF1" w:rsidP="007E4DF1">
            <w:pPr>
              <w:jc w:val="center"/>
              <w:rPr>
                <w:bCs/>
              </w:rPr>
            </w:pPr>
            <w:r>
              <w:rPr>
                <w:bCs/>
              </w:rPr>
              <w:t>8</w:t>
            </w:r>
          </w:p>
        </w:tc>
        <w:tc>
          <w:tcPr>
            <w:tcW w:w="710" w:type="dxa"/>
            <w:tcBorders>
              <w:top w:val="nil"/>
              <w:left w:val="single" w:sz="4" w:space="0" w:color="auto"/>
              <w:bottom w:val="single" w:sz="4" w:space="0" w:color="auto"/>
              <w:right w:val="single" w:sz="4" w:space="0" w:color="auto"/>
            </w:tcBorders>
            <w:shd w:val="clear" w:color="auto" w:fill="auto"/>
            <w:vAlign w:val="center"/>
          </w:tcPr>
          <w:p w:rsidR="007E4DF1" w:rsidRDefault="007E4DF1" w:rsidP="007E4DF1">
            <w:pPr>
              <w:jc w:val="center"/>
              <w:rPr>
                <w:color w:val="000000"/>
                <w:sz w:val="22"/>
                <w:szCs w:val="22"/>
              </w:rPr>
            </w:pPr>
            <w:r>
              <w:rPr>
                <w:color w:val="000000"/>
                <w:sz w:val="22"/>
                <w:szCs w:val="22"/>
              </w:rPr>
              <w:t>23</w:t>
            </w:r>
          </w:p>
        </w:tc>
        <w:tc>
          <w:tcPr>
            <w:tcW w:w="2692" w:type="dxa"/>
            <w:tcBorders>
              <w:top w:val="nil"/>
              <w:left w:val="single" w:sz="4" w:space="0" w:color="auto"/>
              <w:bottom w:val="single" w:sz="4" w:space="0" w:color="auto"/>
              <w:right w:val="single" w:sz="4" w:space="0" w:color="auto"/>
            </w:tcBorders>
            <w:shd w:val="clear" w:color="000000" w:fill="FFFFFF"/>
            <w:vAlign w:val="center"/>
          </w:tcPr>
          <w:p w:rsidR="007E4DF1" w:rsidRPr="00A41B2F" w:rsidRDefault="00593CF1" w:rsidP="007E4DF1">
            <w:pPr>
              <w:jc w:val="center"/>
              <w:rPr>
                <w:rFonts w:eastAsia="Arial Unicode MS"/>
                <w:color w:val="000000"/>
              </w:rPr>
            </w:pPr>
            <w:r w:rsidRPr="00593CF1">
              <w:rPr>
                <w:rFonts w:eastAsia="Arial Unicode MS"/>
                <w:color w:val="000000"/>
              </w:rPr>
              <w:t>ABN-72 БАТАРЕЯ</w:t>
            </w:r>
          </w:p>
        </w:tc>
        <w:tc>
          <w:tcPr>
            <w:tcW w:w="3261" w:type="dxa"/>
            <w:tcBorders>
              <w:right w:val="single" w:sz="4" w:space="0" w:color="auto"/>
            </w:tcBorders>
            <w:vAlign w:val="center"/>
          </w:tcPr>
          <w:p w:rsidR="007E4DF1" w:rsidRPr="00D94E76" w:rsidRDefault="007E4DF1" w:rsidP="007E4DF1">
            <w:pPr>
              <w:jc w:val="center"/>
              <w:rPr>
                <w:rFonts w:eastAsia="Calibri"/>
                <w:sz w:val="22"/>
                <w:szCs w:val="22"/>
              </w:rPr>
            </w:pPr>
            <w:r w:rsidRPr="007E4DF1">
              <w:rPr>
                <w:rFonts w:eastAsia="Calibri"/>
                <w:sz w:val="22"/>
                <w:szCs w:val="22"/>
              </w:rPr>
              <w:t>ИП Барышев Р.А.</w:t>
            </w:r>
          </w:p>
        </w:tc>
        <w:tc>
          <w:tcPr>
            <w:tcW w:w="2693" w:type="dxa"/>
            <w:tcBorders>
              <w:top w:val="single" w:sz="4" w:space="0" w:color="auto"/>
              <w:left w:val="single" w:sz="4" w:space="0" w:color="auto"/>
              <w:bottom w:val="single" w:sz="4" w:space="0" w:color="auto"/>
              <w:right w:val="single" w:sz="4" w:space="0" w:color="auto"/>
            </w:tcBorders>
            <w:vAlign w:val="center"/>
          </w:tcPr>
          <w:p w:rsidR="007E4DF1" w:rsidRPr="00364DDB" w:rsidRDefault="007E4DF1" w:rsidP="007E4DF1">
            <w:pPr>
              <w:jc w:val="center"/>
              <w:rPr>
                <w:bCs/>
              </w:rPr>
            </w:pPr>
            <w:r w:rsidRPr="00A65958">
              <w:rPr>
                <w:bCs/>
              </w:rPr>
              <w:t>Сәйкес</w:t>
            </w:r>
          </w:p>
        </w:tc>
      </w:tr>
      <w:tr w:rsidR="007E4DF1" w:rsidRPr="00364DDB" w:rsidTr="006F7A9C">
        <w:trPr>
          <w:trHeight w:val="20"/>
        </w:trPr>
        <w:tc>
          <w:tcPr>
            <w:tcW w:w="567" w:type="dxa"/>
          </w:tcPr>
          <w:p w:rsidR="007E4DF1" w:rsidRPr="00984D4C" w:rsidRDefault="007E4DF1" w:rsidP="007E4DF1">
            <w:pPr>
              <w:jc w:val="center"/>
              <w:rPr>
                <w:bCs/>
              </w:rPr>
            </w:pPr>
            <w:r>
              <w:rPr>
                <w:bCs/>
              </w:rPr>
              <w:t>9</w:t>
            </w:r>
          </w:p>
        </w:tc>
        <w:tc>
          <w:tcPr>
            <w:tcW w:w="710" w:type="dxa"/>
            <w:tcBorders>
              <w:top w:val="nil"/>
              <w:left w:val="single" w:sz="4" w:space="0" w:color="auto"/>
              <w:bottom w:val="single" w:sz="4" w:space="0" w:color="auto"/>
              <w:right w:val="single" w:sz="4" w:space="0" w:color="auto"/>
            </w:tcBorders>
            <w:shd w:val="clear" w:color="auto" w:fill="auto"/>
            <w:vAlign w:val="center"/>
          </w:tcPr>
          <w:p w:rsidR="007E4DF1" w:rsidRDefault="007E4DF1" w:rsidP="007E4DF1">
            <w:pPr>
              <w:jc w:val="center"/>
              <w:rPr>
                <w:color w:val="000000"/>
                <w:sz w:val="22"/>
                <w:szCs w:val="22"/>
              </w:rPr>
            </w:pPr>
            <w:r>
              <w:rPr>
                <w:color w:val="000000"/>
                <w:sz w:val="22"/>
                <w:szCs w:val="22"/>
              </w:rPr>
              <w:t>24</w:t>
            </w:r>
          </w:p>
        </w:tc>
        <w:tc>
          <w:tcPr>
            <w:tcW w:w="2692" w:type="dxa"/>
            <w:tcBorders>
              <w:top w:val="nil"/>
              <w:left w:val="single" w:sz="4" w:space="0" w:color="auto"/>
              <w:bottom w:val="single" w:sz="4" w:space="0" w:color="auto"/>
              <w:right w:val="single" w:sz="4" w:space="0" w:color="auto"/>
            </w:tcBorders>
            <w:shd w:val="clear" w:color="000000" w:fill="FFFFFF"/>
            <w:vAlign w:val="center"/>
          </w:tcPr>
          <w:p w:rsidR="007E4DF1" w:rsidRPr="00A41B2F" w:rsidRDefault="00593CF1" w:rsidP="007E4DF1">
            <w:pPr>
              <w:jc w:val="center"/>
              <w:rPr>
                <w:rFonts w:eastAsia="Arial Unicode MS"/>
                <w:color w:val="000000"/>
              </w:rPr>
            </w:pPr>
            <w:r w:rsidRPr="00593CF1">
              <w:rPr>
                <w:rFonts w:eastAsia="Arial Unicode MS"/>
                <w:color w:val="000000"/>
              </w:rPr>
              <w:t>БАТАРЕЯ</w:t>
            </w:r>
          </w:p>
        </w:tc>
        <w:tc>
          <w:tcPr>
            <w:tcW w:w="3261" w:type="dxa"/>
            <w:tcBorders>
              <w:right w:val="single" w:sz="4" w:space="0" w:color="auto"/>
            </w:tcBorders>
            <w:vAlign w:val="center"/>
          </w:tcPr>
          <w:p w:rsidR="007E4DF1" w:rsidRPr="00D94E76" w:rsidRDefault="007E4DF1" w:rsidP="007E4DF1">
            <w:pPr>
              <w:jc w:val="center"/>
              <w:rPr>
                <w:rFonts w:eastAsia="Calibri"/>
                <w:sz w:val="22"/>
                <w:szCs w:val="22"/>
              </w:rPr>
            </w:pPr>
            <w:r w:rsidRPr="007E4DF1">
              <w:rPr>
                <w:rFonts w:eastAsia="Calibri"/>
                <w:sz w:val="22"/>
                <w:szCs w:val="22"/>
              </w:rPr>
              <w:t>ИП Барышев Р.А.</w:t>
            </w:r>
          </w:p>
        </w:tc>
        <w:tc>
          <w:tcPr>
            <w:tcW w:w="2693" w:type="dxa"/>
            <w:tcBorders>
              <w:top w:val="single" w:sz="4" w:space="0" w:color="auto"/>
              <w:left w:val="single" w:sz="4" w:space="0" w:color="auto"/>
              <w:bottom w:val="single" w:sz="4" w:space="0" w:color="auto"/>
              <w:right w:val="single" w:sz="4" w:space="0" w:color="auto"/>
            </w:tcBorders>
            <w:vAlign w:val="center"/>
          </w:tcPr>
          <w:p w:rsidR="007E4DF1" w:rsidRPr="00364DDB" w:rsidRDefault="007E4DF1" w:rsidP="007E4DF1">
            <w:pPr>
              <w:jc w:val="center"/>
              <w:rPr>
                <w:bCs/>
              </w:rPr>
            </w:pPr>
            <w:r w:rsidRPr="00A65958">
              <w:rPr>
                <w:bCs/>
              </w:rPr>
              <w:t>Сәйкес</w:t>
            </w:r>
          </w:p>
        </w:tc>
      </w:tr>
      <w:tr w:rsidR="007E4DF1" w:rsidRPr="00364DDB" w:rsidTr="006F7A9C">
        <w:trPr>
          <w:trHeight w:val="20"/>
        </w:trPr>
        <w:tc>
          <w:tcPr>
            <w:tcW w:w="567" w:type="dxa"/>
          </w:tcPr>
          <w:p w:rsidR="007E4DF1" w:rsidRPr="00984D4C" w:rsidRDefault="007E4DF1" w:rsidP="007E4DF1">
            <w:pPr>
              <w:jc w:val="center"/>
              <w:rPr>
                <w:bCs/>
              </w:rPr>
            </w:pPr>
            <w:r>
              <w:rPr>
                <w:bCs/>
              </w:rPr>
              <w:t>10</w:t>
            </w:r>
          </w:p>
        </w:tc>
        <w:tc>
          <w:tcPr>
            <w:tcW w:w="710" w:type="dxa"/>
            <w:tcBorders>
              <w:top w:val="nil"/>
              <w:left w:val="single" w:sz="4" w:space="0" w:color="auto"/>
              <w:bottom w:val="single" w:sz="4" w:space="0" w:color="auto"/>
              <w:right w:val="single" w:sz="4" w:space="0" w:color="auto"/>
            </w:tcBorders>
            <w:shd w:val="clear" w:color="auto" w:fill="auto"/>
            <w:vAlign w:val="center"/>
          </w:tcPr>
          <w:p w:rsidR="007E4DF1" w:rsidRDefault="007E4DF1" w:rsidP="007E4DF1">
            <w:pPr>
              <w:jc w:val="center"/>
              <w:rPr>
                <w:color w:val="000000"/>
                <w:sz w:val="22"/>
                <w:szCs w:val="22"/>
              </w:rPr>
            </w:pPr>
            <w:r>
              <w:rPr>
                <w:color w:val="000000"/>
                <w:sz w:val="22"/>
                <w:szCs w:val="22"/>
              </w:rPr>
              <w:t>30</w:t>
            </w:r>
          </w:p>
        </w:tc>
        <w:tc>
          <w:tcPr>
            <w:tcW w:w="2692" w:type="dxa"/>
            <w:tcBorders>
              <w:top w:val="nil"/>
              <w:left w:val="single" w:sz="4" w:space="0" w:color="auto"/>
              <w:bottom w:val="single" w:sz="4" w:space="0" w:color="auto"/>
              <w:right w:val="single" w:sz="4" w:space="0" w:color="auto"/>
            </w:tcBorders>
            <w:shd w:val="clear" w:color="000000" w:fill="FFFFFF"/>
            <w:vAlign w:val="center"/>
          </w:tcPr>
          <w:p w:rsidR="007E4DF1" w:rsidRPr="00A41B2F" w:rsidRDefault="00593CF1" w:rsidP="007E4DF1">
            <w:pPr>
              <w:jc w:val="center"/>
              <w:rPr>
                <w:rFonts w:eastAsia="Arial Unicode MS"/>
                <w:color w:val="000000"/>
              </w:rPr>
            </w:pPr>
            <w:r w:rsidRPr="00593CF1">
              <w:rPr>
                <w:rFonts w:eastAsia="Arial Unicode MS"/>
                <w:color w:val="000000"/>
              </w:rPr>
              <w:t>YaMZ-238 май сүзгісі</w:t>
            </w:r>
          </w:p>
        </w:tc>
        <w:tc>
          <w:tcPr>
            <w:tcW w:w="3261" w:type="dxa"/>
            <w:tcBorders>
              <w:right w:val="single" w:sz="4" w:space="0" w:color="auto"/>
            </w:tcBorders>
            <w:vAlign w:val="center"/>
          </w:tcPr>
          <w:p w:rsidR="007E4DF1" w:rsidRPr="00D94E76" w:rsidRDefault="007E4DF1" w:rsidP="007E4DF1">
            <w:pPr>
              <w:jc w:val="center"/>
              <w:rPr>
                <w:rFonts w:eastAsia="Calibri"/>
                <w:sz w:val="22"/>
                <w:szCs w:val="22"/>
              </w:rPr>
            </w:pPr>
            <w:r w:rsidRPr="002B273B">
              <w:rPr>
                <w:rFonts w:eastAsia="Calibri"/>
                <w:sz w:val="22"/>
                <w:szCs w:val="22"/>
              </w:rPr>
              <w:t>ИП Бар</w:t>
            </w:r>
            <w:r>
              <w:rPr>
                <w:rFonts w:eastAsia="Calibri"/>
                <w:sz w:val="22"/>
                <w:szCs w:val="22"/>
              </w:rPr>
              <w:t>ышев Р.А.</w:t>
            </w:r>
          </w:p>
        </w:tc>
        <w:tc>
          <w:tcPr>
            <w:tcW w:w="2693" w:type="dxa"/>
            <w:tcBorders>
              <w:top w:val="single" w:sz="4" w:space="0" w:color="auto"/>
              <w:left w:val="single" w:sz="4" w:space="0" w:color="auto"/>
              <w:bottom w:val="single" w:sz="4" w:space="0" w:color="auto"/>
              <w:right w:val="single" w:sz="4" w:space="0" w:color="auto"/>
            </w:tcBorders>
            <w:vAlign w:val="center"/>
          </w:tcPr>
          <w:p w:rsidR="007E4DF1" w:rsidRPr="00364DDB" w:rsidRDefault="007E4DF1" w:rsidP="007E4DF1">
            <w:pPr>
              <w:jc w:val="center"/>
              <w:rPr>
                <w:bCs/>
              </w:rPr>
            </w:pPr>
            <w:r w:rsidRPr="00A65958">
              <w:rPr>
                <w:bCs/>
              </w:rPr>
              <w:t>Сәйкес</w:t>
            </w:r>
          </w:p>
        </w:tc>
      </w:tr>
      <w:tr w:rsidR="007E4DF1" w:rsidRPr="00364DDB" w:rsidTr="006F7A9C">
        <w:trPr>
          <w:trHeight w:val="20"/>
        </w:trPr>
        <w:tc>
          <w:tcPr>
            <w:tcW w:w="567" w:type="dxa"/>
          </w:tcPr>
          <w:p w:rsidR="007E4DF1" w:rsidRPr="00984D4C" w:rsidRDefault="007E4DF1" w:rsidP="007E4DF1">
            <w:pPr>
              <w:jc w:val="center"/>
              <w:rPr>
                <w:bCs/>
              </w:rPr>
            </w:pPr>
            <w:r>
              <w:rPr>
                <w:bCs/>
              </w:rPr>
              <w:t>11</w:t>
            </w:r>
          </w:p>
        </w:tc>
        <w:tc>
          <w:tcPr>
            <w:tcW w:w="710" w:type="dxa"/>
            <w:tcBorders>
              <w:top w:val="nil"/>
              <w:left w:val="single" w:sz="4" w:space="0" w:color="auto"/>
              <w:bottom w:val="single" w:sz="4" w:space="0" w:color="auto"/>
              <w:right w:val="single" w:sz="4" w:space="0" w:color="auto"/>
            </w:tcBorders>
            <w:shd w:val="clear" w:color="auto" w:fill="auto"/>
            <w:vAlign w:val="center"/>
          </w:tcPr>
          <w:p w:rsidR="007E4DF1" w:rsidRDefault="007E4DF1" w:rsidP="007E4DF1">
            <w:pPr>
              <w:jc w:val="center"/>
              <w:rPr>
                <w:color w:val="000000"/>
                <w:sz w:val="22"/>
                <w:szCs w:val="22"/>
              </w:rPr>
            </w:pPr>
            <w:r>
              <w:rPr>
                <w:color w:val="000000"/>
                <w:sz w:val="22"/>
                <w:szCs w:val="22"/>
              </w:rPr>
              <w:t>31</w:t>
            </w:r>
          </w:p>
        </w:tc>
        <w:tc>
          <w:tcPr>
            <w:tcW w:w="2692" w:type="dxa"/>
            <w:tcBorders>
              <w:top w:val="nil"/>
              <w:left w:val="single" w:sz="4" w:space="0" w:color="auto"/>
              <w:bottom w:val="single" w:sz="4" w:space="0" w:color="auto"/>
              <w:right w:val="single" w:sz="4" w:space="0" w:color="auto"/>
            </w:tcBorders>
            <w:shd w:val="clear" w:color="000000" w:fill="FFFFFF"/>
            <w:vAlign w:val="center"/>
          </w:tcPr>
          <w:p w:rsidR="007E4DF1" w:rsidRPr="00A41B2F" w:rsidRDefault="00593CF1" w:rsidP="007E4DF1">
            <w:pPr>
              <w:jc w:val="center"/>
              <w:rPr>
                <w:rFonts w:eastAsia="Arial Unicode MS"/>
                <w:color w:val="000000"/>
              </w:rPr>
            </w:pPr>
            <w:r w:rsidRPr="00593CF1">
              <w:rPr>
                <w:rFonts w:eastAsia="Arial Unicode MS"/>
                <w:color w:val="000000"/>
              </w:rPr>
              <w:t>Радиатор</w:t>
            </w:r>
          </w:p>
        </w:tc>
        <w:tc>
          <w:tcPr>
            <w:tcW w:w="3261" w:type="dxa"/>
            <w:tcBorders>
              <w:right w:val="single" w:sz="4" w:space="0" w:color="auto"/>
            </w:tcBorders>
            <w:vAlign w:val="center"/>
          </w:tcPr>
          <w:p w:rsidR="007E4DF1" w:rsidRPr="00D94E76" w:rsidRDefault="007E4DF1" w:rsidP="007E4DF1">
            <w:pPr>
              <w:jc w:val="center"/>
              <w:rPr>
                <w:rFonts w:eastAsia="Calibri"/>
                <w:sz w:val="22"/>
                <w:szCs w:val="22"/>
              </w:rPr>
            </w:pPr>
            <w:r w:rsidRPr="002B273B">
              <w:rPr>
                <w:rFonts w:eastAsia="Calibri"/>
                <w:sz w:val="22"/>
                <w:szCs w:val="22"/>
              </w:rPr>
              <w:t>ИП Бар</w:t>
            </w:r>
            <w:r>
              <w:rPr>
                <w:rFonts w:eastAsia="Calibri"/>
                <w:sz w:val="22"/>
                <w:szCs w:val="22"/>
              </w:rPr>
              <w:t>ышев Р.А.</w:t>
            </w:r>
          </w:p>
        </w:tc>
        <w:tc>
          <w:tcPr>
            <w:tcW w:w="2693" w:type="dxa"/>
            <w:tcBorders>
              <w:top w:val="single" w:sz="4" w:space="0" w:color="auto"/>
              <w:left w:val="single" w:sz="4" w:space="0" w:color="auto"/>
              <w:bottom w:val="single" w:sz="4" w:space="0" w:color="auto"/>
              <w:right w:val="single" w:sz="4" w:space="0" w:color="auto"/>
            </w:tcBorders>
            <w:vAlign w:val="center"/>
          </w:tcPr>
          <w:p w:rsidR="007E4DF1" w:rsidRPr="00364DDB" w:rsidRDefault="007E4DF1" w:rsidP="007E4DF1">
            <w:pPr>
              <w:jc w:val="center"/>
              <w:rPr>
                <w:bCs/>
              </w:rPr>
            </w:pPr>
            <w:r w:rsidRPr="00A65958">
              <w:rPr>
                <w:bCs/>
              </w:rPr>
              <w:t>Сәйкес</w:t>
            </w:r>
          </w:p>
        </w:tc>
      </w:tr>
      <w:tr w:rsidR="007E4DF1" w:rsidRPr="00364DDB" w:rsidTr="006F7A9C">
        <w:trPr>
          <w:trHeight w:val="20"/>
        </w:trPr>
        <w:tc>
          <w:tcPr>
            <w:tcW w:w="567" w:type="dxa"/>
          </w:tcPr>
          <w:p w:rsidR="007E4DF1" w:rsidRPr="00984D4C" w:rsidRDefault="007E4DF1" w:rsidP="007E4DF1">
            <w:pPr>
              <w:jc w:val="center"/>
              <w:rPr>
                <w:bCs/>
              </w:rPr>
            </w:pPr>
            <w:r>
              <w:rPr>
                <w:bCs/>
              </w:rPr>
              <w:t>12</w:t>
            </w:r>
          </w:p>
        </w:tc>
        <w:tc>
          <w:tcPr>
            <w:tcW w:w="710" w:type="dxa"/>
            <w:tcBorders>
              <w:top w:val="nil"/>
              <w:left w:val="single" w:sz="4" w:space="0" w:color="auto"/>
              <w:bottom w:val="single" w:sz="4" w:space="0" w:color="auto"/>
              <w:right w:val="single" w:sz="4" w:space="0" w:color="auto"/>
            </w:tcBorders>
            <w:shd w:val="clear" w:color="auto" w:fill="auto"/>
            <w:vAlign w:val="center"/>
          </w:tcPr>
          <w:p w:rsidR="007E4DF1" w:rsidRDefault="007E4DF1" w:rsidP="007E4DF1">
            <w:pPr>
              <w:jc w:val="center"/>
              <w:rPr>
                <w:color w:val="000000"/>
                <w:sz w:val="22"/>
                <w:szCs w:val="22"/>
              </w:rPr>
            </w:pPr>
            <w:r>
              <w:rPr>
                <w:color w:val="000000"/>
                <w:sz w:val="22"/>
                <w:szCs w:val="22"/>
              </w:rPr>
              <w:t>32</w:t>
            </w:r>
          </w:p>
        </w:tc>
        <w:tc>
          <w:tcPr>
            <w:tcW w:w="2692" w:type="dxa"/>
            <w:tcBorders>
              <w:top w:val="nil"/>
              <w:left w:val="single" w:sz="4" w:space="0" w:color="auto"/>
              <w:bottom w:val="single" w:sz="4" w:space="0" w:color="auto"/>
              <w:right w:val="single" w:sz="4" w:space="0" w:color="auto"/>
            </w:tcBorders>
            <w:shd w:val="clear" w:color="000000" w:fill="FFFFFF"/>
            <w:vAlign w:val="center"/>
          </w:tcPr>
          <w:p w:rsidR="007E4DF1" w:rsidRPr="00A41B2F" w:rsidRDefault="00593CF1" w:rsidP="007E4DF1">
            <w:pPr>
              <w:jc w:val="center"/>
              <w:rPr>
                <w:rFonts w:eastAsia="Arial Unicode MS"/>
                <w:color w:val="000000"/>
              </w:rPr>
            </w:pPr>
            <w:r w:rsidRPr="00593CF1">
              <w:rPr>
                <w:rFonts w:eastAsia="Arial Unicode MS"/>
                <w:color w:val="000000"/>
              </w:rPr>
              <w:t>YaMZ ауа сүзгісі</w:t>
            </w:r>
          </w:p>
        </w:tc>
        <w:tc>
          <w:tcPr>
            <w:tcW w:w="3261" w:type="dxa"/>
            <w:tcBorders>
              <w:right w:val="single" w:sz="4" w:space="0" w:color="auto"/>
            </w:tcBorders>
            <w:vAlign w:val="center"/>
          </w:tcPr>
          <w:p w:rsidR="007E4DF1" w:rsidRPr="00D94E76" w:rsidRDefault="007E4DF1" w:rsidP="007E4DF1">
            <w:pPr>
              <w:jc w:val="center"/>
              <w:rPr>
                <w:rFonts w:eastAsia="Calibri"/>
                <w:sz w:val="22"/>
                <w:szCs w:val="22"/>
              </w:rPr>
            </w:pPr>
            <w:r w:rsidRPr="007E4DF1">
              <w:rPr>
                <w:rFonts w:eastAsia="Calibri"/>
                <w:sz w:val="22"/>
                <w:szCs w:val="22"/>
              </w:rPr>
              <w:t>ИП Барышев Р.А.</w:t>
            </w:r>
          </w:p>
        </w:tc>
        <w:tc>
          <w:tcPr>
            <w:tcW w:w="2693" w:type="dxa"/>
            <w:tcBorders>
              <w:top w:val="single" w:sz="4" w:space="0" w:color="auto"/>
              <w:left w:val="single" w:sz="4" w:space="0" w:color="auto"/>
              <w:bottom w:val="single" w:sz="4" w:space="0" w:color="auto"/>
              <w:right w:val="single" w:sz="4" w:space="0" w:color="auto"/>
            </w:tcBorders>
            <w:vAlign w:val="center"/>
          </w:tcPr>
          <w:p w:rsidR="007E4DF1" w:rsidRPr="00364DDB" w:rsidRDefault="007E4DF1" w:rsidP="007E4DF1">
            <w:pPr>
              <w:jc w:val="center"/>
              <w:rPr>
                <w:bCs/>
              </w:rPr>
            </w:pPr>
            <w:r w:rsidRPr="00A65958">
              <w:rPr>
                <w:bCs/>
              </w:rPr>
              <w:t>Сәйкес</w:t>
            </w:r>
          </w:p>
        </w:tc>
      </w:tr>
      <w:tr w:rsidR="007E4DF1" w:rsidRPr="00364DDB" w:rsidTr="006F7A9C">
        <w:trPr>
          <w:trHeight w:val="20"/>
        </w:trPr>
        <w:tc>
          <w:tcPr>
            <w:tcW w:w="567" w:type="dxa"/>
          </w:tcPr>
          <w:p w:rsidR="007E4DF1" w:rsidRPr="00984D4C" w:rsidRDefault="007E4DF1" w:rsidP="007E4DF1">
            <w:pPr>
              <w:jc w:val="center"/>
              <w:rPr>
                <w:bCs/>
              </w:rPr>
            </w:pPr>
            <w:r>
              <w:rPr>
                <w:bCs/>
              </w:rPr>
              <w:t>13</w:t>
            </w:r>
          </w:p>
        </w:tc>
        <w:tc>
          <w:tcPr>
            <w:tcW w:w="710" w:type="dxa"/>
            <w:tcBorders>
              <w:top w:val="nil"/>
              <w:left w:val="single" w:sz="4" w:space="0" w:color="auto"/>
              <w:bottom w:val="single" w:sz="4" w:space="0" w:color="auto"/>
              <w:right w:val="single" w:sz="4" w:space="0" w:color="auto"/>
            </w:tcBorders>
            <w:shd w:val="clear" w:color="auto" w:fill="auto"/>
            <w:vAlign w:val="center"/>
          </w:tcPr>
          <w:p w:rsidR="007E4DF1" w:rsidRDefault="007E4DF1" w:rsidP="007E4DF1">
            <w:pPr>
              <w:jc w:val="center"/>
              <w:rPr>
                <w:color w:val="000000"/>
                <w:sz w:val="22"/>
                <w:szCs w:val="22"/>
              </w:rPr>
            </w:pPr>
            <w:r>
              <w:rPr>
                <w:color w:val="000000"/>
                <w:sz w:val="22"/>
                <w:szCs w:val="22"/>
              </w:rPr>
              <w:t>37</w:t>
            </w:r>
          </w:p>
        </w:tc>
        <w:tc>
          <w:tcPr>
            <w:tcW w:w="2692" w:type="dxa"/>
            <w:tcBorders>
              <w:top w:val="nil"/>
              <w:left w:val="single" w:sz="4" w:space="0" w:color="auto"/>
              <w:bottom w:val="single" w:sz="4" w:space="0" w:color="auto"/>
              <w:right w:val="single" w:sz="4" w:space="0" w:color="auto"/>
            </w:tcBorders>
            <w:shd w:val="clear" w:color="000000" w:fill="FFFFFF"/>
            <w:vAlign w:val="center"/>
          </w:tcPr>
          <w:p w:rsidR="007E4DF1" w:rsidRPr="00A41B2F" w:rsidRDefault="00593CF1" w:rsidP="007E4DF1">
            <w:pPr>
              <w:jc w:val="center"/>
              <w:rPr>
                <w:rFonts w:eastAsia="Arial Unicode MS"/>
                <w:color w:val="000000"/>
              </w:rPr>
            </w:pPr>
            <w:r w:rsidRPr="00593CF1">
              <w:rPr>
                <w:rFonts w:eastAsia="Arial Unicode MS"/>
                <w:color w:val="000000"/>
              </w:rPr>
              <w:t>БҰРЫШТЫ БОЛАТ</w:t>
            </w:r>
          </w:p>
        </w:tc>
        <w:tc>
          <w:tcPr>
            <w:tcW w:w="3261" w:type="dxa"/>
            <w:tcBorders>
              <w:right w:val="single" w:sz="4" w:space="0" w:color="auto"/>
            </w:tcBorders>
            <w:vAlign w:val="center"/>
          </w:tcPr>
          <w:p w:rsidR="007E4DF1" w:rsidRPr="00D94E76" w:rsidRDefault="007E4DF1" w:rsidP="007E4DF1">
            <w:pPr>
              <w:jc w:val="center"/>
              <w:rPr>
                <w:rFonts w:eastAsia="Calibri"/>
                <w:sz w:val="22"/>
                <w:szCs w:val="22"/>
              </w:rPr>
            </w:pPr>
            <w:r w:rsidRPr="007E4DF1">
              <w:rPr>
                <w:rFonts w:eastAsia="Calibri"/>
                <w:sz w:val="22"/>
                <w:szCs w:val="22"/>
              </w:rPr>
              <w:t>ИП Барышев Р.А.</w:t>
            </w:r>
          </w:p>
        </w:tc>
        <w:tc>
          <w:tcPr>
            <w:tcW w:w="2693" w:type="dxa"/>
            <w:tcBorders>
              <w:top w:val="single" w:sz="4" w:space="0" w:color="auto"/>
              <w:left w:val="single" w:sz="4" w:space="0" w:color="auto"/>
              <w:bottom w:val="single" w:sz="4" w:space="0" w:color="auto"/>
              <w:right w:val="single" w:sz="4" w:space="0" w:color="auto"/>
            </w:tcBorders>
            <w:vAlign w:val="center"/>
          </w:tcPr>
          <w:p w:rsidR="007E4DF1" w:rsidRPr="00364DDB" w:rsidRDefault="007E4DF1" w:rsidP="007E4DF1">
            <w:pPr>
              <w:jc w:val="center"/>
              <w:rPr>
                <w:bCs/>
              </w:rPr>
            </w:pPr>
            <w:r w:rsidRPr="00A65958">
              <w:rPr>
                <w:bCs/>
              </w:rPr>
              <w:t>Сәйкес</w:t>
            </w:r>
          </w:p>
        </w:tc>
      </w:tr>
    </w:tbl>
    <w:p w:rsidR="006A431F" w:rsidRPr="006A431F" w:rsidRDefault="006A431F" w:rsidP="006A431F">
      <w:pPr>
        <w:tabs>
          <w:tab w:val="left" w:pos="6096"/>
          <w:tab w:val="left" w:pos="6379"/>
          <w:tab w:val="left" w:pos="7560"/>
        </w:tabs>
        <w:jc w:val="both"/>
        <w:rPr>
          <w:lang w:val="kk-KZ"/>
        </w:rPr>
      </w:pPr>
      <w:r w:rsidRPr="006A431F">
        <w:rPr>
          <w:lang w:val="kk-KZ"/>
        </w:rPr>
        <w:t>53-баптың 3-тармағының 3-тармағында көрсетілгендей, әлеуетті өнім беруші бағаны төмендетуге баға ұсыныстарын берген жоқ.</w:t>
      </w:r>
    </w:p>
    <w:p w:rsidR="006A431F" w:rsidRPr="006A431F" w:rsidRDefault="006A431F" w:rsidP="006A431F">
      <w:pPr>
        <w:tabs>
          <w:tab w:val="left" w:pos="6096"/>
          <w:tab w:val="left" w:pos="6379"/>
          <w:tab w:val="left" w:pos="7560"/>
        </w:tabs>
        <w:jc w:val="both"/>
        <w:rPr>
          <w:lang w:val="kk-KZ"/>
        </w:rPr>
      </w:pPr>
      <w:r w:rsidRPr="006A431F">
        <w:rPr>
          <w:lang w:val="kk-KZ"/>
        </w:rPr>
        <w:t>Рәсімнің 52-бабының 2-тармағына сәйкес баға ұсыныстары қабылданбаған.</w:t>
      </w:r>
    </w:p>
    <w:p w:rsidR="00A65958" w:rsidRDefault="00A65958" w:rsidP="006A431F">
      <w:pPr>
        <w:tabs>
          <w:tab w:val="left" w:pos="6096"/>
          <w:tab w:val="left" w:pos="6379"/>
          <w:tab w:val="left" w:pos="7560"/>
        </w:tabs>
        <w:jc w:val="both"/>
        <w:rPr>
          <w:lang w:val="kk-KZ"/>
        </w:rPr>
      </w:pPr>
    </w:p>
    <w:p w:rsidR="00A65958" w:rsidRPr="006A431F" w:rsidRDefault="00A65958" w:rsidP="006A431F">
      <w:pPr>
        <w:tabs>
          <w:tab w:val="left" w:pos="6096"/>
          <w:tab w:val="left" w:pos="6379"/>
          <w:tab w:val="left" w:pos="7560"/>
        </w:tabs>
        <w:jc w:val="both"/>
        <w:rPr>
          <w:lang w:val="kk-KZ"/>
        </w:rPr>
      </w:pPr>
    </w:p>
    <w:p w:rsidR="00454ADB" w:rsidRDefault="00454ADB" w:rsidP="00454ADB">
      <w:pPr>
        <w:tabs>
          <w:tab w:val="left" w:pos="6096"/>
          <w:tab w:val="left" w:pos="6379"/>
          <w:tab w:val="left" w:pos="7560"/>
        </w:tabs>
        <w:jc w:val="both"/>
        <w:rPr>
          <w:lang w:val="kk-KZ"/>
        </w:rPr>
      </w:pPr>
      <w:r w:rsidRPr="00454ADB">
        <w:rPr>
          <w:lang w:val="kk-KZ"/>
        </w:rPr>
        <w:t>Комиссия баға ұсынысын қарау негізінде дауыс беру арқылы шешім қабылдады:</w:t>
      </w:r>
    </w:p>
    <w:p w:rsidR="00593CF1" w:rsidRPr="00593CF1" w:rsidRDefault="00593CF1" w:rsidP="00593C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kk-KZ"/>
        </w:rPr>
      </w:pPr>
      <w:r w:rsidRPr="00593CF1">
        <w:rPr>
          <w:lang w:val="kk-KZ"/>
        </w:rPr>
        <w:t>1. № 2, 3, 4, 5, 6, 7, 9, 10, 11, 12, 16, 17, 18, 19, 22, 25, 26, 27, 28, 29, 33, 34, 35, 36, 9, 10, 11, 12, 16, 18, 19, 22, 29, 33, 34, 35, 36 лоттарындағы ережелерге сәйкес ресімделеді: 53-баптың 2-тармағының 1) тармақшасы (баға ұсыныстарының болмауы).</w:t>
      </w:r>
    </w:p>
    <w:p w:rsidR="00593CF1" w:rsidRDefault="00593CF1" w:rsidP="00593C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kk-KZ"/>
        </w:rPr>
      </w:pPr>
      <w:r w:rsidRPr="00593CF1">
        <w:rPr>
          <w:lang w:val="kk-KZ"/>
        </w:rPr>
        <w:t>2. Тәртіптің 53-бабының 3-тармағына сәйкес № 1, 8, 13, 14, 15, 20, 21, 23, 24, 30, 31, 32 және 37 лоттары бойынша тауарларды сатып алу жарамды деп танылады, ал бағаны ұсынған әлеуетті өнім беруші ғана жеңімпаз деп танылады. сатып алу.</w:t>
      </w:r>
    </w:p>
    <w:p w:rsidR="00593CF1" w:rsidRDefault="00593CF1" w:rsidP="00593C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kk-KZ"/>
        </w:rPr>
      </w:pPr>
    </w:p>
    <w:p w:rsidR="002F3C6C" w:rsidRPr="002F3C6C" w:rsidRDefault="002F3C6C" w:rsidP="00A41B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Pr>
          <w:lang w:val="kk-KZ"/>
        </w:rPr>
        <w:tab/>
      </w:r>
      <w:r w:rsidRPr="002F3C6C">
        <w:rPr>
          <w:lang w:val="kk-KZ"/>
        </w:rPr>
        <w:t>Тауарлар тізімі:</w:t>
      </w:r>
    </w:p>
    <w:tbl>
      <w:tblPr>
        <w:tblW w:w="10349" w:type="dxa"/>
        <w:tblInd w:w="-431" w:type="dxa"/>
        <w:tblLayout w:type="fixed"/>
        <w:tblLook w:val="04A0" w:firstRow="1" w:lastRow="0" w:firstColumn="1" w:lastColumn="0" w:noHBand="0" w:noVBand="1"/>
      </w:tblPr>
      <w:tblGrid>
        <w:gridCol w:w="704"/>
        <w:gridCol w:w="1990"/>
        <w:gridCol w:w="2670"/>
        <w:gridCol w:w="2126"/>
        <w:gridCol w:w="2859"/>
      </w:tblGrid>
      <w:tr w:rsidR="002F3C6C" w:rsidRPr="004347C7" w:rsidTr="00A41B2F">
        <w:trPr>
          <w:trHeight w:val="20"/>
        </w:trPr>
        <w:tc>
          <w:tcPr>
            <w:tcW w:w="704" w:type="dxa"/>
            <w:tcBorders>
              <w:top w:val="single" w:sz="4" w:space="0" w:color="auto"/>
              <w:left w:val="single" w:sz="4" w:space="0" w:color="auto"/>
              <w:bottom w:val="single" w:sz="4" w:space="0" w:color="auto"/>
              <w:right w:val="single" w:sz="4" w:space="0" w:color="auto"/>
            </w:tcBorders>
            <w:vAlign w:val="center"/>
            <w:hideMark/>
          </w:tcPr>
          <w:p w:rsidR="002F3C6C" w:rsidRPr="004347C7" w:rsidRDefault="002F3C6C" w:rsidP="009F3A66">
            <w:pPr>
              <w:jc w:val="center"/>
              <w:rPr>
                <w:b/>
                <w:bCs/>
              </w:rPr>
            </w:pPr>
            <w:r w:rsidRPr="006A431F">
              <w:rPr>
                <w:b/>
                <w:bCs/>
              </w:rPr>
              <w:t>Лот №(лар)</w:t>
            </w:r>
          </w:p>
        </w:tc>
        <w:tc>
          <w:tcPr>
            <w:tcW w:w="1990" w:type="dxa"/>
            <w:tcBorders>
              <w:top w:val="single" w:sz="4" w:space="0" w:color="auto"/>
              <w:left w:val="nil"/>
              <w:bottom w:val="single" w:sz="4" w:space="0" w:color="auto"/>
              <w:right w:val="single" w:sz="4" w:space="0" w:color="auto"/>
            </w:tcBorders>
            <w:vAlign w:val="center"/>
            <w:hideMark/>
          </w:tcPr>
          <w:p w:rsidR="002F3C6C" w:rsidRPr="002F3C6C" w:rsidRDefault="002F3C6C" w:rsidP="002F3C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2F3C6C">
              <w:rPr>
                <w:b/>
                <w:lang w:val="kk-KZ"/>
              </w:rPr>
              <w:t>Өнеркәсіптік меншік объектілерінің бірыңғай мемлекеттік тізіліміне сәйкес код</w:t>
            </w:r>
          </w:p>
          <w:p w:rsidR="002F3C6C" w:rsidRPr="004347C7" w:rsidRDefault="002F3C6C" w:rsidP="009F3A66">
            <w:pPr>
              <w:jc w:val="center"/>
              <w:rPr>
                <w:b/>
                <w:bCs/>
              </w:rPr>
            </w:pPr>
          </w:p>
        </w:tc>
        <w:tc>
          <w:tcPr>
            <w:tcW w:w="2670" w:type="dxa"/>
            <w:tcBorders>
              <w:top w:val="single" w:sz="4" w:space="0" w:color="auto"/>
              <w:left w:val="nil"/>
              <w:bottom w:val="single" w:sz="4" w:space="0" w:color="auto"/>
              <w:right w:val="single" w:sz="4" w:space="0" w:color="auto"/>
            </w:tcBorders>
            <w:vAlign w:val="center"/>
            <w:hideMark/>
          </w:tcPr>
          <w:p w:rsidR="002F3C6C" w:rsidRPr="004347C7" w:rsidRDefault="002F3C6C" w:rsidP="009F3A66">
            <w:pPr>
              <w:jc w:val="center"/>
              <w:rPr>
                <w:b/>
                <w:bCs/>
              </w:rPr>
            </w:pPr>
            <w:r w:rsidRPr="002F3C6C">
              <w:rPr>
                <w:b/>
                <w:bCs/>
              </w:rPr>
              <w:t>Лоттардың атауы</w:t>
            </w:r>
          </w:p>
        </w:tc>
        <w:tc>
          <w:tcPr>
            <w:tcW w:w="2126" w:type="dxa"/>
            <w:tcBorders>
              <w:top w:val="single" w:sz="4" w:space="0" w:color="auto"/>
              <w:left w:val="nil"/>
              <w:bottom w:val="single" w:sz="4" w:space="0" w:color="auto"/>
              <w:right w:val="single" w:sz="4" w:space="0" w:color="auto"/>
            </w:tcBorders>
            <w:vAlign w:val="center"/>
            <w:hideMark/>
          </w:tcPr>
          <w:p w:rsidR="002F3C6C" w:rsidRPr="004347C7" w:rsidRDefault="002F3C6C" w:rsidP="009F3A66">
            <w:pPr>
              <w:jc w:val="center"/>
              <w:rPr>
                <w:b/>
                <w:bCs/>
              </w:rPr>
            </w:pPr>
            <w:r w:rsidRPr="002F3C6C">
              <w:rPr>
                <w:b/>
                <w:bCs/>
              </w:rPr>
              <w:t>Өнім жеткізушісі</w:t>
            </w:r>
          </w:p>
        </w:tc>
        <w:tc>
          <w:tcPr>
            <w:tcW w:w="2859" w:type="dxa"/>
            <w:tcBorders>
              <w:top w:val="single" w:sz="4" w:space="0" w:color="auto"/>
              <w:left w:val="nil"/>
              <w:bottom w:val="single" w:sz="4" w:space="0" w:color="auto"/>
              <w:right w:val="single" w:sz="4" w:space="0" w:color="auto"/>
            </w:tcBorders>
            <w:vAlign w:val="center"/>
            <w:hideMark/>
          </w:tcPr>
          <w:p w:rsidR="002F3C6C" w:rsidRPr="002F3C6C" w:rsidRDefault="002F3C6C" w:rsidP="002F3C6C">
            <w:pPr>
              <w:pStyle w:val="HTML"/>
              <w:rPr>
                <w:rFonts w:ascii="Times New Roman" w:hAnsi="Times New Roman"/>
                <w:b/>
                <w:sz w:val="24"/>
                <w:szCs w:val="24"/>
              </w:rPr>
            </w:pPr>
            <w:r w:rsidRPr="004347C7">
              <w:rPr>
                <w:b/>
                <w:bCs/>
              </w:rPr>
              <w:t> </w:t>
            </w:r>
            <w:r w:rsidRPr="002F3C6C">
              <w:rPr>
                <w:rFonts w:ascii="Times New Roman" w:hAnsi="Times New Roman"/>
                <w:b/>
                <w:sz w:val="24"/>
                <w:szCs w:val="24"/>
                <w:lang w:val="kk-KZ"/>
              </w:rPr>
              <w:t>Сома, ҚҚС-сыз рубль</w:t>
            </w:r>
          </w:p>
          <w:p w:rsidR="002F3C6C" w:rsidRPr="004347C7" w:rsidRDefault="002F3C6C" w:rsidP="009F3A66">
            <w:pPr>
              <w:rPr>
                <w:b/>
                <w:bCs/>
              </w:rPr>
            </w:pPr>
          </w:p>
        </w:tc>
      </w:tr>
      <w:tr w:rsidR="00593CF1" w:rsidRPr="004347C7" w:rsidTr="00593CF1">
        <w:trPr>
          <w:trHeight w:val="20"/>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rsidR="00593CF1" w:rsidRDefault="00593CF1" w:rsidP="00593CF1">
            <w:pPr>
              <w:jc w:val="center"/>
              <w:rPr>
                <w:color w:val="000000"/>
                <w:sz w:val="22"/>
                <w:szCs w:val="22"/>
              </w:rPr>
            </w:pPr>
            <w:r>
              <w:rPr>
                <w:color w:val="000000"/>
                <w:sz w:val="22"/>
                <w:szCs w:val="22"/>
              </w:rPr>
              <w:t>1</w:t>
            </w:r>
          </w:p>
        </w:tc>
        <w:tc>
          <w:tcPr>
            <w:tcW w:w="1990" w:type="dxa"/>
            <w:tcBorders>
              <w:top w:val="single" w:sz="4" w:space="0" w:color="auto"/>
              <w:left w:val="single" w:sz="4" w:space="0" w:color="auto"/>
              <w:bottom w:val="single" w:sz="4" w:space="0" w:color="auto"/>
              <w:right w:val="single" w:sz="4" w:space="0" w:color="auto"/>
            </w:tcBorders>
            <w:shd w:val="clear" w:color="auto" w:fill="auto"/>
            <w:vAlign w:val="center"/>
          </w:tcPr>
          <w:p w:rsidR="00593CF1" w:rsidRDefault="00593CF1" w:rsidP="00593CF1">
            <w:pPr>
              <w:jc w:val="center"/>
              <w:rPr>
                <w:color w:val="000000"/>
                <w:sz w:val="22"/>
                <w:szCs w:val="22"/>
              </w:rPr>
            </w:pPr>
            <w:r w:rsidRPr="00B94B2A">
              <w:rPr>
                <w:color w:val="000000"/>
                <w:sz w:val="22"/>
                <w:szCs w:val="22"/>
              </w:rPr>
              <w:t>244324.000.000001</w:t>
            </w:r>
          </w:p>
        </w:tc>
        <w:tc>
          <w:tcPr>
            <w:tcW w:w="2670" w:type="dxa"/>
            <w:tcBorders>
              <w:top w:val="single" w:sz="4" w:space="0" w:color="auto"/>
              <w:left w:val="single" w:sz="4" w:space="0" w:color="auto"/>
              <w:bottom w:val="single" w:sz="4" w:space="0" w:color="auto"/>
              <w:right w:val="single" w:sz="4" w:space="0" w:color="auto"/>
            </w:tcBorders>
            <w:shd w:val="clear" w:color="000000" w:fill="FFFFFF"/>
            <w:vAlign w:val="center"/>
          </w:tcPr>
          <w:p w:rsidR="00593CF1" w:rsidRPr="00A41B2F" w:rsidRDefault="00593CF1" w:rsidP="00593CF1">
            <w:pPr>
              <w:jc w:val="center"/>
              <w:rPr>
                <w:rFonts w:eastAsia="Arial Unicode MS"/>
                <w:color w:val="000000"/>
              </w:rPr>
            </w:pPr>
            <w:r w:rsidRPr="00593CF1">
              <w:rPr>
                <w:rFonts w:eastAsia="Arial Unicode MS"/>
                <w:color w:val="000000"/>
              </w:rPr>
              <w:t>ПОС-60 қалайы дәнекерлеуші</w:t>
            </w:r>
          </w:p>
        </w:tc>
        <w:tc>
          <w:tcPr>
            <w:tcW w:w="2126" w:type="dxa"/>
            <w:tcBorders>
              <w:bottom w:val="single" w:sz="4" w:space="0" w:color="auto"/>
              <w:right w:val="single" w:sz="4" w:space="0" w:color="auto"/>
            </w:tcBorders>
            <w:noWrap/>
            <w:vAlign w:val="center"/>
          </w:tcPr>
          <w:p w:rsidR="00593CF1" w:rsidRPr="00D94E76" w:rsidRDefault="00593CF1" w:rsidP="00593CF1">
            <w:pPr>
              <w:jc w:val="center"/>
              <w:rPr>
                <w:rFonts w:eastAsia="Calibri"/>
                <w:sz w:val="22"/>
                <w:szCs w:val="22"/>
              </w:rPr>
            </w:pPr>
            <w:r w:rsidRPr="002B273B">
              <w:rPr>
                <w:rFonts w:eastAsia="Calibri"/>
                <w:sz w:val="22"/>
                <w:szCs w:val="22"/>
              </w:rPr>
              <w:t>ИП Бар</w:t>
            </w:r>
            <w:r>
              <w:rPr>
                <w:rFonts w:eastAsia="Calibri"/>
                <w:sz w:val="22"/>
                <w:szCs w:val="22"/>
              </w:rPr>
              <w:t>ышев Р.А.</w:t>
            </w:r>
          </w:p>
        </w:tc>
        <w:tc>
          <w:tcPr>
            <w:tcW w:w="2859" w:type="dxa"/>
            <w:tcBorders>
              <w:top w:val="single" w:sz="4" w:space="0" w:color="auto"/>
              <w:left w:val="single" w:sz="4" w:space="0" w:color="auto"/>
              <w:bottom w:val="single" w:sz="4" w:space="0" w:color="auto"/>
              <w:right w:val="single" w:sz="4" w:space="0" w:color="auto"/>
            </w:tcBorders>
            <w:shd w:val="clear" w:color="auto" w:fill="auto"/>
            <w:noWrap/>
            <w:vAlign w:val="center"/>
          </w:tcPr>
          <w:p w:rsidR="00593CF1" w:rsidRDefault="00593CF1" w:rsidP="00593CF1">
            <w:pPr>
              <w:jc w:val="center"/>
              <w:rPr>
                <w:sz w:val="22"/>
                <w:szCs w:val="22"/>
              </w:rPr>
            </w:pPr>
            <w:r w:rsidRPr="007B64B9">
              <w:t>16 064,00</w:t>
            </w:r>
          </w:p>
        </w:tc>
      </w:tr>
      <w:tr w:rsidR="00593CF1" w:rsidRPr="004347C7" w:rsidTr="00593CF1">
        <w:trPr>
          <w:trHeight w:val="20"/>
        </w:trPr>
        <w:tc>
          <w:tcPr>
            <w:tcW w:w="704" w:type="dxa"/>
            <w:tcBorders>
              <w:top w:val="nil"/>
              <w:left w:val="single" w:sz="4" w:space="0" w:color="auto"/>
              <w:bottom w:val="single" w:sz="4" w:space="0" w:color="auto"/>
              <w:right w:val="single" w:sz="4" w:space="0" w:color="auto"/>
            </w:tcBorders>
            <w:shd w:val="clear" w:color="auto" w:fill="auto"/>
            <w:vAlign w:val="center"/>
          </w:tcPr>
          <w:p w:rsidR="00593CF1" w:rsidRDefault="00593CF1" w:rsidP="00593CF1">
            <w:pPr>
              <w:jc w:val="center"/>
              <w:rPr>
                <w:color w:val="000000"/>
                <w:sz w:val="22"/>
                <w:szCs w:val="22"/>
              </w:rPr>
            </w:pPr>
            <w:r>
              <w:rPr>
                <w:color w:val="000000"/>
                <w:sz w:val="22"/>
                <w:szCs w:val="22"/>
              </w:rPr>
              <w:t>3</w:t>
            </w:r>
          </w:p>
        </w:tc>
        <w:tc>
          <w:tcPr>
            <w:tcW w:w="1990" w:type="dxa"/>
            <w:tcBorders>
              <w:top w:val="nil"/>
              <w:left w:val="single" w:sz="4" w:space="0" w:color="auto"/>
              <w:bottom w:val="single" w:sz="4" w:space="0" w:color="auto"/>
              <w:right w:val="single" w:sz="4" w:space="0" w:color="auto"/>
            </w:tcBorders>
            <w:shd w:val="clear" w:color="auto" w:fill="auto"/>
            <w:vAlign w:val="center"/>
          </w:tcPr>
          <w:p w:rsidR="00593CF1" w:rsidRDefault="00593CF1" w:rsidP="00593CF1">
            <w:pPr>
              <w:jc w:val="center"/>
              <w:rPr>
                <w:color w:val="000000"/>
                <w:sz w:val="22"/>
                <w:szCs w:val="22"/>
              </w:rPr>
            </w:pPr>
            <w:r w:rsidRPr="00B94B2A">
              <w:rPr>
                <w:color w:val="000000"/>
                <w:sz w:val="22"/>
                <w:szCs w:val="22"/>
              </w:rPr>
              <w:t>241071.000.000037</w:t>
            </w:r>
          </w:p>
        </w:tc>
        <w:tc>
          <w:tcPr>
            <w:tcW w:w="2670" w:type="dxa"/>
            <w:tcBorders>
              <w:top w:val="nil"/>
              <w:left w:val="single" w:sz="4" w:space="0" w:color="auto"/>
              <w:bottom w:val="single" w:sz="4" w:space="0" w:color="auto"/>
              <w:right w:val="single" w:sz="4" w:space="0" w:color="auto"/>
            </w:tcBorders>
            <w:shd w:val="clear" w:color="000000" w:fill="FFFFFF"/>
            <w:vAlign w:val="center"/>
          </w:tcPr>
          <w:p w:rsidR="00593CF1" w:rsidRPr="00A41B2F" w:rsidRDefault="00593CF1" w:rsidP="00593CF1">
            <w:pPr>
              <w:jc w:val="center"/>
              <w:rPr>
                <w:rFonts w:eastAsia="Arial Unicode MS"/>
                <w:color w:val="000000"/>
              </w:rPr>
            </w:pPr>
            <w:r w:rsidRPr="00593CF1">
              <w:rPr>
                <w:rFonts w:eastAsia="Arial Unicode MS"/>
                <w:color w:val="000000"/>
              </w:rPr>
              <w:t>Бұрыш</w:t>
            </w:r>
          </w:p>
        </w:tc>
        <w:tc>
          <w:tcPr>
            <w:tcW w:w="2126" w:type="dxa"/>
            <w:tcBorders>
              <w:top w:val="single" w:sz="4" w:space="0" w:color="auto"/>
              <w:bottom w:val="single" w:sz="4" w:space="0" w:color="auto"/>
              <w:right w:val="single" w:sz="4" w:space="0" w:color="auto"/>
            </w:tcBorders>
            <w:noWrap/>
            <w:vAlign w:val="center"/>
          </w:tcPr>
          <w:p w:rsidR="00593CF1" w:rsidRPr="00D94E76" w:rsidRDefault="00593CF1" w:rsidP="00593CF1">
            <w:pPr>
              <w:jc w:val="center"/>
              <w:rPr>
                <w:rFonts w:eastAsia="Calibri"/>
                <w:sz w:val="22"/>
                <w:szCs w:val="22"/>
              </w:rPr>
            </w:pPr>
            <w:r w:rsidRPr="007E4DF1">
              <w:rPr>
                <w:rFonts w:eastAsia="Calibri"/>
                <w:sz w:val="22"/>
                <w:szCs w:val="22"/>
              </w:rPr>
              <w:t>ИП Барышев Р.А.</w:t>
            </w:r>
          </w:p>
        </w:tc>
        <w:tc>
          <w:tcPr>
            <w:tcW w:w="2859" w:type="dxa"/>
            <w:tcBorders>
              <w:top w:val="nil"/>
              <w:left w:val="single" w:sz="4" w:space="0" w:color="auto"/>
              <w:bottom w:val="single" w:sz="4" w:space="0" w:color="auto"/>
              <w:right w:val="single" w:sz="4" w:space="0" w:color="auto"/>
            </w:tcBorders>
            <w:shd w:val="clear" w:color="auto" w:fill="auto"/>
            <w:noWrap/>
            <w:vAlign w:val="center"/>
          </w:tcPr>
          <w:p w:rsidR="00593CF1" w:rsidRDefault="00593CF1" w:rsidP="00593CF1">
            <w:pPr>
              <w:jc w:val="center"/>
              <w:rPr>
                <w:sz w:val="22"/>
                <w:szCs w:val="22"/>
              </w:rPr>
            </w:pPr>
            <w:r w:rsidRPr="007B64B9">
              <w:t>37 393,50</w:t>
            </w:r>
          </w:p>
        </w:tc>
      </w:tr>
      <w:tr w:rsidR="00593CF1" w:rsidRPr="004347C7" w:rsidTr="00593CF1">
        <w:trPr>
          <w:trHeight w:val="20"/>
        </w:trPr>
        <w:tc>
          <w:tcPr>
            <w:tcW w:w="704" w:type="dxa"/>
            <w:tcBorders>
              <w:top w:val="nil"/>
              <w:left w:val="single" w:sz="4" w:space="0" w:color="auto"/>
              <w:bottom w:val="single" w:sz="4" w:space="0" w:color="auto"/>
              <w:right w:val="single" w:sz="4" w:space="0" w:color="auto"/>
            </w:tcBorders>
            <w:shd w:val="clear" w:color="auto" w:fill="auto"/>
            <w:vAlign w:val="center"/>
          </w:tcPr>
          <w:p w:rsidR="00593CF1" w:rsidRDefault="00593CF1" w:rsidP="00593CF1">
            <w:pPr>
              <w:jc w:val="center"/>
              <w:rPr>
                <w:color w:val="000000"/>
                <w:sz w:val="22"/>
                <w:szCs w:val="22"/>
              </w:rPr>
            </w:pPr>
            <w:r>
              <w:rPr>
                <w:color w:val="000000"/>
                <w:sz w:val="22"/>
                <w:szCs w:val="22"/>
              </w:rPr>
              <w:t>4</w:t>
            </w:r>
          </w:p>
        </w:tc>
        <w:tc>
          <w:tcPr>
            <w:tcW w:w="1990" w:type="dxa"/>
            <w:tcBorders>
              <w:top w:val="single" w:sz="4" w:space="0" w:color="auto"/>
              <w:left w:val="single" w:sz="4" w:space="0" w:color="auto"/>
              <w:bottom w:val="single" w:sz="4" w:space="0" w:color="auto"/>
              <w:right w:val="single" w:sz="4" w:space="0" w:color="auto"/>
            </w:tcBorders>
            <w:shd w:val="clear" w:color="auto" w:fill="auto"/>
            <w:vAlign w:val="bottom"/>
          </w:tcPr>
          <w:p w:rsidR="00593CF1" w:rsidRPr="00B94B2A" w:rsidRDefault="00593CF1" w:rsidP="00593CF1">
            <w:pPr>
              <w:rPr>
                <w:color w:val="000000"/>
                <w:sz w:val="22"/>
                <w:szCs w:val="22"/>
              </w:rPr>
            </w:pPr>
            <w:r w:rsidRPr="00B94B2A">
              <w:rPr>
                <w:color w:val="000000"/>
                <w:sz w:val="22"/>
                <w:szCs w:val="22"/>
              </w:rPr>
              <w:t>236210.510.000014</w:t>
            </w:r>
          </w:p>
        </w:tc>
        <w:tc>
          <w:tcPr>
            <w:tcW w:w="2670" w:type="dxa"/>
            <w:tcBorders>
              <w:top w:val="nil"/>
              <w:left w:val="single" w:sz="4" w:space="0" w:color="auto"/>
              <w:bottom w:val="single" w:sz="4" w:space="0" w:color="auto"/>
              <w:right w:val="single" w:sz="4" w:space="0" w:color="auto"/>
            </w:tcBorders>
            <w:shd w:val="clear" w:color="000000" w:fill="FFFFFF"/>
            <w:vAlign w:val="center"/>
          </w:tcPr>
          <w:p w:rsidR="00593CF1" w:rsidRPr="00A41B2F" w:rsidRDefault="00593CF1" w:rsidP="00593CF1">
            <w:pPr>
              <w:jc w:val="center"/>
              <w:rPr>
                <w:rFonts w:eastAsia="Arial Unicode MS"/>
                <w:color w:val="000000"/>
              </w:rPr>
            </w:pPr>
            <w:r w:rsidRPr="00593CF1">
              <w:rPr>
                <w:rFonts w:eastAsia="Arial Unicode MS"/>
                <w:color w:val="000000"/>
              </w:rPr>
              <w:t>Гипсокартон парағы</w:t>
            </w:r>
          </w:p>
        </w:tc>
        <w:tc>
          <w:tcPr>
            <w:tcW w:w="2126" w:type="dxa"/>
            <w:tcBorders>
              <w:top w:val="single" w:sz="4" w:space="0" w:color="auto"/>
              <w:bottom w:val="single" w:sz="4" w:space="0" w:color="auto"/>
              <w:right w:val="single" w:sz="4" w:space="0" w:color="auto"/>
            </w:tcBorders>
            <w:noWrap/>
            <w:vAlign w:val="center"/>
          </w:tcPr>
          <w:p w:rsidR="00593CF1" w:rsidRPr="00D94E76" w:rsidRDefault="00593CF1" w:rsidP="00593CF1">
            <w:pPr>
              <w:jc w:val="center"/>
              <w:rPr>
                <w:rFonts w:eastAsia="Calibri"/>
                <w:sz w:val="22"/>
                <w:szCs w:val="22"/>
              </w:rPr>
            </w:pPr>
            <w:r w:rsidRPr="007E4DF1">
              <w:rPr>
                <w:rFonts w:eastAsia="Calibri"/>
                <w:sz w:val="22"/>
                <w:szCs w:val="22"/>
              </w:rPr>
              <w:t>ИП Барышев Р.А.</w:t>
            </w:r>
          </w:p>
        </w:tc>
        <w:tc>
          <w:tcPr>
            <w:tcW w:w="2859" w:type="dxa"/>
            <w:tcBorders>
              <w:top w:val="nil"/>
              <w:left w:val="single" w:sz="4" w:space="0" w:color="auto"/>
              <w:bottom w:val="single" w:sz="4" w:space="0" w:color="auto"/>
              <w:right w:val="single" w:sz="4" w:space="0" w:color="auto"/>
            </w:tcBorders>
            <w:shd w:val="clear" w:color="auto" w:fill="auto"/>
            <w:noWrap/>
            <w:vAlign w:val="center"/>
          </w:tcPr>
          <w:p w:rsidR="00593CF1" w:rsidRDefault="00593CF1" w:rsidP="00593CF1">
            <w:pPr>
              <w:jc w:val="center"/>
              <w:rPr>
                <w:sz w:val="22"/>
                <w:szCs w:val="22"/>
              </w:rPr>
            </w:pPr>
            <w:r w:rsidRPr="007B64B9">
              <w:t>10 260,00</w:t>
            </w:r>
          </w:p>
        </w:tc>
      </w:tr>
      <w:tr w:rsidR="00593CF1" w:rsidRPr="004347C7" w:rsidTr="00593CF1">
        <w:trPr>
          <w:trHeight w:val="20"/>
        </w:trPr>
        <w:tc>
          <w:tcPr>
            <w:tcW w:w="704" w:type="dxa"/>
            <w:tcBorders>
              <w:top w:val="nil"/>
              <w:left w:val="single" w:sz="4" w:space="0" w:color="auto"/>
              <w:bottom w:val="single" w:sz="4" w:space="0" w:color="auto"/>
              <w:right w:val="single" w:sz="4" w:space="0" w:color="auto"/>
            </w:tcBorders>
            <w:shd w:val="clear" w:color="auto" w:fill="auto"/>
            <w:vAlign w:val="center"/>
          </w:tcPr>
          <w:p w:rsidR="00593CF1" w:rsidRDefault="00593CF1" w:rsidP="00593CF1">
            <w:pPr>
              <w:jc w:val="center"/>
              <w:rPr>
                <w:color w:val="000000"/>
                <w:sz w:val="22"/>
                <w:szCs w:val="22"/>
              </w:rPr>
            </w:pPr>
            <w:r>
              <w:rPr>
                <w:color w:val="000000"/>
                <w:sz w:val="22"/>
                <w:szCs w:val="22"/>
              </w:rPr>
              <w:t>5</w:t>
            </w:r>
          </w:p>
        </w:tc>
        <w:tc>
          <w:tcPr>
            <w:tcW w:w="1990" w:type="dxa"/>
            <w:tcBorders>
              <w:top w:val="nil"/>
              <w:left w:val="single" w:sz="4" w:space="0" w:color="auto"/>
              <w:bottom w:val="single" w:sz="4" w:space="0" w:color="auto"/>
              <w:right w:val="single" w:sz="4" w:space="0" w:color="auto"/>
            </w:tcBorders>
            <w:shd w:val="clear" w:color="auto" w:fill="auto"/>
            <w:vAlign w:val="bottom"/>
          </w:tcPr>
          <w:p w:rsidR="00593CF1" w:rsidRPr="00B94B2A" w:rsidRDefault="00593CF1" w:rsidP="00593CF1">
            <w:pPr>
              <w:rPr>
                <w:color w:val="000000"/>
                <w:sz w:val="22"/>
                <w:szCs w:val="22"/>
              </w:rPr>
            </w:pPr>
            <w:r w:rsidRPr="00B94B2A">
              <w:rPr>
                <w:color w:val="000000"/>
                <w:sz w:val="22"/>
                <w:szCs w:val="22"/>
              </w:rPr>
              <w:t>251123.600.000001</w:t>
            </w:r>
          </w:p>
        </w:tc>
        <w:tc>
          <w:tcPr>
            <w:tcW w:w="2670" w:type="dxa"/>
            <w:tcBorders>
              <w:top w:val="nil"/>
              <w:left w:val="single" w:sz="4" w:space="0" w:color="auto"/>
              <w:bottom w:val="single" w:sz="4" w:space="0" w:color="auto"/>
              <w:right w:val="single" w:sz="4" w:space="0" w:color="auto"/>
            </w:tcBorders>
            <w:shd w:val="clear" w:color="000000" w:fill="FFFFFF"/>
            <w:vAlign w:val="center"/>
          </w:tcPr>
          <w:p w:rsidR="00593CF1" w:rsidRPr="00A41B2F" w:rsidRDefault="00593CF1" w:rsidP="00593CF1">
            <w:pPr>
              <w:jc w:val="center"/>
              <w:rPr>
                <w:rFonts w:eastAsia="Arial Unicode MS"/>
                <w:color w:val="000000"/>
              </w:rPr>
            </w:pPr>
            <w:r w:rsidRPr="00593CF1">
              <w:rPr>
                <w:rFonts w:eastAsia="Arial Unicode MS"/>
                <w:color w:val="000000"/>
              </w:rPr>
              <w:t>Тақта, сыртқы бұрышы 5*5*3м</w:t>
            </w:r>
          </w:p>
        </w:tc>
        <w:tc>
          <w:tcPr>
            <w:tcW w:w="2126" w:type="dxa"/>
            <w:tcBorders>
              <w:top w:val="single" w:sz="4" w:space="0" w:color="auto"/>
              <w:bottom w:val="single" w:sz="4" w:space="0" w:color="auto"/>
              <w:right w:val="single" w:sz="4" w:space="0" w:color="auto"/>
            </w:tcBorders>
            <w:noWrap/>
            <w:vAlign w:val="center"/>
          </w:tcPr>
          <w:p w:rsidR="00593CF1" w:rsidRPr="00D94E76" w:rsidRDefault="00593CF1" w:rsidP="00593CF1">
            <w:pPr>
              <w:jc w:val="center"/>
              <w:rPr>
                <w:rFonts w:eastAsia="Calibri"/>
                <w:sz w:val="22"/>
                <w:szCs w:val="22"/>
              </w:rPr>
            </w:pPr>
            <w:r w:rsidRPr="002B273B">
              <w:rPr>
                <w:rFonts w:eastAsia="Calibri"/>
                <w:sz w:val="22"/>
                <w:szCs w:val="22"/>
              </w:rPr>
              <w:t>ИП Бар</w:t>
            </w:r>
            <w:r>
              <w:rPr>
                <w:rFonts w:eastAsia="Calibri"/>
                <w:sz w:val="22"/>
                <w:szCs w:val="22"/>
              </w:rPr>
              <w:t>ышев Р.А.</w:t>
            </w:r>
          </w:p>
        </w:tc>
        <w:tc>
          <w:tcPr>
            <w:tcW w:w="2859" w:type="dxa"/>
            <w:tcBorders>
              <w:top w:val="nil"/>
              <w:left w:val="single" w:sz="4" w:space="0" w:color="auto"/>
              <w:bottom w:val="single" w:sz="4" w:space="0" w:color="auto"/>
              <w:right w:val="single" w:sz="4" w:space="0" w:color="auto"/>
            </w:tcBorders>
            <w:shd w:val="clear" w:color="auto" w:fill="auto"/>
            <w:noWrap/>
            <w:vAlign w:val="center"/>
          </w:tcPr>
          <w:p w:rsidR="00593CF1" w:rsidRDefault="00593CF1" w:rsidP="00593CF1">
            <w:pPr>
              <w:jc w:val="center"/>
              <w:rPr>
                <w:sz w:val="22"/>
                <w:szCs w:val="22"/>
              </w:rPr>
            </w:pPr>
            <w:r w:rsidRPr="007B64B9">
              <w:t>114 300,00</w:t>
            </w:r>
          </w:p>
        </w:tc>
      </w:tr>
      <w:tr w:rsidR="00593CF1" w:rsidRPr="004347C7" w:rsidTr="00593CF1">
        <w:trPr>
          <w:trHeight w:val="20"/>
        </w:trPr>
        <w:tc>
          <w:tcPr>
            <w:tcW w:w="704" w:type="dxa"/>
            <w:tcBorders>
              <w:top w:val="nil"/>
              <w:left w:val="single" w:sz="4" w:space="0" w:color="auto"/>
              <w:bottom w:val="single" w:sz="4" w:space="0" w:color="auto"/>
              <w:right w:val="single" w:sz="4" w:space="0" w:color="auto"/>
            </w:tcBorders>
            <w:shd w:val="clear" w:color="auto" w:fill="auto"/>
            <w:vAlign w:val="center"/>
          </w:tcPr>
          <w:p w:rsidR="00593CF1" w:rsidRDefault="00593CF1" w:rsidP="00593CF1">
            <w:pPr>
              <w:jc w:val="center"/>
              <w:rPr>
                <w:color w:val="000000"/>
                <w:sz w:val="22"/>
                <w:szCs w:val="22"/>
              </w:rPr>
            </w:pPr>
            <w:r>
              <w:rPr>
                <w:color w:val="000000"/>
                <w:sz w:val="22"/>
                <w:szCs w:val="22"/>
              </w:rPr>
              <w:t>7</w:t>
            </w:r>
          </w:p>
        </w:tc>
        <w:tc>
          <w:tcPr>
            <w:tcW w:w="1990" w:type="dxa"/>
            <w:tcBorders>
              <w:top w:val="nil"/>
              <w:left w:val="single" w:sz="4" w:space="0" w:color="auto"/>
              <w:bottom w:val="single" w:sz="4" w:space="0" w:color="auto"/>
              <w:right w:val="single" w:sz="4" w:space="0" w:color="auto"/>
            </w:tcBorders>
            <w:shd w:val="clear" w:color="auto" w:fill="auto"/>
            <w:vAlign w:val="center"/>
          </w:tcPr>
          <w:p w:rsidR="00593CF1" w:rsidRDefault="00593CF1" w:rsidP="00593CF1">
            <w:pPr>
              <w:jc w:val="center"/>
              <w:rPr>
                <w:color w:val="000000"/>
                <w:sz w:val="22"/>
                <w:szCs w:val="22"/>
              </w:rPr>
            </w:pPr>
            <w:r w:rsidRPr="00B94B2A">
              <w:rPr>
                <w:color w:val="000000"/>
                <w:sz w:val="22"/>
                <w:szCs w:val="22"/>
              </w:rPr>
              <w:t>251123.600.000001</w:t>
            </w:r>
          </w:p>
        </w:tc>
        <w:tc>
          <w:tcPr>
            <w:tcW w:w="2670" w:type="dxa"/>
            <w:tcBorders>
              <w:top w:val="nil"/>
              <w:left w:val="single" w:sz="4" w:space="0" w:color="auto"/>
              <w:bottom w:val="single" w:sz="4" w:space="0" w:color="auto"/>
              <w:right w:val="single" w:sz="4" w:space="0" w:color="auto"/>
            </w:tcBorders>
            <w:shd w:val="clear" w:color="000000" w:fill="FFFFFF"/>
            <w:vAlign w:val="center"/>
          </w:tcPr>
          <w:p w:rsidR="00593CF1" w:rsidRPr="00A41B2F" w:rsidRDefault="00593CF1" w:rsidP="00593CF1">
            <w:pPr>
              <w:jc w:val="center"/>
              <w:rPr>
                <w:rFonts w:eastAsia="Arial Unicode MS"/>
                <w:color w:val="000000"/>
              </w:rPr>
            </w:pPr>
            <w:r w:rsidRPr="00593CF1">
              <w:rPr>
                <w:rFonts w:eastAsia="Arial Unicode MS"/>
                <w:color w:val="000000"/>
              </w:rPr>
              <w:t>Планк</w:t>
            </w:r>
          </w:p>
        </w:tc>
        <w:tc>
          <w:tcPr>
            <w:tcW w:w="2126" w:type="dxa"/>
            <w:tcBorders>
              <w:top w:val="single" w:sz="4" w:space="0" w:color="auto"/>
              <w:bottom w:val="single" w:sz="4" w:space="0" w:color="auto"/>
              <w:right w:val="single" w:sz="4" w:space="0" w:color="auto"/>
            </w:tcBorders>
            <w:noWrap/>
            <w:vAlign w:val="center"/>
          </w:tcPr>
          <w:p w:rsidR="00593CF1" w:rsidRPr="00D94E76" w:rsidRDefault="00593CF1" w:rsidP="00593CF1">
            <w:pPr>
              <w:jc w:val="center"/>
              <w:rPr>
                <w:rFonts w:eastAsia="Calibri"/>
                <w:sz w:val="22"/>
                <w:szCs w:val="22"/>
              </w:rPr>
            </w:pPr>
            <w:r w:rsidRPr="007E4DF1">
              <w:rPr>
                <w:rFonts w:eastAsia="Calibri"/>
                <w:sz w:val="22"/>
                <w:szCs w:val="22"/>
              </w:rPr>
              <w:t>ИП Барышев Р.А.</w:t>
            </w:r>
          </w:p>
        </w:tc>
        <w:tc>
          <w:tcPr>
            <w:tcW w:w="2859" w:type="dxa"/>
            <w:tcBorders>
              <w:top w:val="nil"/>
              <w:left w:val="single" w:sz="4" w:space="0" w:color="auto"/>
              <w:bottom w:val="single" w:sz="4" w:space="0" w:color="auto"/>
              <w:right w:val="single" w:sz="4" w:space="0" w:color="auto"/>
            </w:tcBorders>
            <w:shd w:val="clear" w:color="auto" w:fill="auto"/>
            <w:noWrap/>
            <w:vAlign w:val="center"/>
          </w:tcPr>
          <w:p w:rsidR="00593CF1" w:rsidRDefault="00593CF1" w:rsidP="00593CF1">
            <w:pPr>
              <w:jc w:val="center"/>
              <w:rPr>
                <w:sz w:val="22"/>
                <w:szCs w:val="22"/>
              </w:rPr>
            </w:pPr>
            <w:r w:rsidRPr="007B64B9">
              <w:t>45 720,00</w:t>
            </w:r>
          </w:p>
        </w:tc>
      </w:tr>
      <w:tr w:rsidR="00593CF1" w:rsidRPr="004347C7" w:rsidTr="00593CF1">
        <w:trPr>
          <w:trHeight w:val="20"/>
        </w:trPr>
        <w:tc>
          <w:tcPr>
            <w:tcW w:w="704" w:type="dxa"/>
            <w:tcBorders>
              <w:top w:val="nil"/>
              <w:left w:val="single" w:sz="4" w:space="0" w:color="auto"/>
              <w:bottom w:val="single" w:sz="4" w:space="0" w:color="auto"/>
              <w:right w:val="single" w:sz="4" w:space="0" w:color="auto"/>
            </w:tcBorders>
            <w:shd w:val="clear" w:color="auto" w:fill="auto"/>
            <w:vAlign w:val="center"/>
          </w:tcPr>
          <w:p w:rsidR="00593CF1" w:rsidRDefault="00593CF1" w:rsidP="00593CF1">
            <w:pPr>
              <w:jc w:val="center"/>
              <w:rPr>
                <w:color w:val="000000"/>
                <w:sz w:val="22"/>
                <w:szCs w:val="22"/>
              </w:rPr>
            </w:pPr>
            <w:r>
              <w:rPr>
                <w:color w:val="000000"/>
                <w:sz w:val="22"/>
                <w:szCs w:val="22"/>
              </w:rPr>
              <w:t>8</w:t>
            </w:r>
          </w:p>
        </w:tc>
        <w:tc>
          <w:tcPr>
            <w:tcW w:w="1990" w:type="dxa"/>
            <w:tcBorders>
              <w:top w:val="nil"/>
              <w:left w:val="single" w:sz="4" w:space="0" w:color="auto"/>
              <w:bottom w:val="single" w:sz="4" w:space="0" w:color="auto"/>
              <w:right w:val="single" w:sz="4" w:space="0" w:color="auto"/>
            </w:tcBorders>
            <w:shd w:val="clear" w:color="auto" w:fill="auto"/>
            <w:vAlign w:val="center"/>
          </w:tcPr>
          <w:p w:rsidR="00593CF1" w:rsidRDefault="00593CF1" w:rsidP="00593CF1">
            <w:pPr>
              <w:jc w:val="center"/>
              <w:rPr>
                <w:color w:val="000000"/>
                <w:sz w:val="22"/>
                <w:szCs w:val="22"/>
              </w:rPr>
            </w:pPr>
            <w:r w:rsidRPr="00B94B2A">
              <w:rPr>
                <w:color w:val="000000"/>
                <w:sz w:val="22"/>
                <w:szCs w:val="22"/>
              </w:rPr>
              <w:t>241051.900.000000</w:t>
            </w:r>
          </w:p>
        </w:tc>
        <w:tc>
          <w:tcPr>
            <w:tcW w:w="2670" w:type="dxa"/>
            <w:tcBorders>
              <w:top w:val="nil"/>
              <w:left w:val="single" w:sz="4" w:space="0" w:color="auto"/>
              <w:bottom w:val="single" w:sz="4" w:space="0" w:color="auto"/>
              <w:right w:val="single" w:sz="4" w:space="0" w:color="auto"/>
            </w:tcBorders>
            <w:shd w:val="clear" w:color="000000" w:fill="FFFFFF"/>
            <w:vAlign w:val="center"/>
          </w:tcPr>
          <w:p w:rsidR="00593CF1" w:rsidRPr="00A41B2F" w:rsidRDefault="00593CF1" w:rsidP="00593CF1">
            <w:pPr>
              <w:jc w:val="center"/>
              <w:rPr>
                <w:rFonts w:eastAsia="Arial Unicode MS"/>
                <w:color w:val="000000"/>
              </w:rPr>
            </w:pPr>
            <w:r w:rsidRPr="00593CF1">
              <w:rPr>
                <w:rFonts w:eastAsia="Arial Unicode MS"/>
                <w:color w:val="000000"/>
              </w:rPr>
              <w:t>Профильді парақ</w:t>
            </w:r>
          </w:p>
        </w:tc>
        <w:tc>
          <w:tcPr>
            <w:tcW w:w="2126" w:type="dxa"/>
            <w:tcBorders>
              <w:top w:val="single" w:sz="4" w:space="0" w:color="auto"/>
              <w:bottom w:val="single" w:sz="4" w:space="0" w:color="auto"/>
              <w:right w:val="single" w:sz="4" w:space="0" w:color="auto"/>
            </w:tcBorders>
            <w:noWrap/>
            <w:vAlign w:val="center"/>
          </w:tcPr>
          <w:p w:rsidR="00593CF1" w:rsidRPr="00D94E76" w:rsidRDefault="00593CF1" w:rsidP="00593CF1">
            <w:pPr>
              <w:jc w:val="center"/>
              <w:rPr>
                <w:rFonts w:eastAsia="Calibri"/>
                <w:sz w:val="22"/>
                <w:szCs w:val="22"/>
              </w:rPr>
            </w:pPr>
            <w:r w:rsidRPr="007E4DF1">
              <w:rPr>
                <w:rFonts w:eastAsia="Calibri"/>
                <w:sz w:val="22"/>
                <w:szCs w:val="22"/>
              </w:rPr>
              <w:t>ИП Барышев Р.А.</w:t>
            </w:r>
          </w:p>
        </w:tc>
        <w:tc>
          <w:tcPr>
            <w:tcW w:w="2859" w:type="dxa"/>
            <w:tcBorders>
              <w:top w:val="nil"/>
              <w:left w:val="single" w:sz="4" w:space="0" w:color="auto"/>
              <w:bottom w:val="single" w:sz="4" w:space="0" w:color="auto"/>
              <w:right w:val="single" w:sz="4" w:space="0" w:color="auto"/>
            </w:tcBorders>
            <w:shd w:val="clear" w:color="auto" w:fill="auto"/>
            <w:noWrap/>
            <w:vAlign w:val="center"/>
          </w:tcPr>
          <w:p w:rsidR="00593CF1" w:rsidRDefault="00593CF1" w:rsidP="00593CF1">
            <w:pPr>
              <w:jc w:val="center"/>
              <w:rPr>
                <w:sz w:val="22"/>
                <w:szCs w:val="22"/>
              </w:rPr>
            </w:pPr>
            <w:r w:rsidRPr="007B64B9">
              <w:t>562 800,00</w:t>
            </w:r>
          </w:p>
        </w:tc>
      </w:tr>
      <w:tr w:rsidR="00593CF1" w:rsidRPr="004347C7" w:rsidTr="00593CF1">
        <w:trPr>
          <w:trHeight w:val="20"/>
        </w:trPr>
        <w:tc>
          <w:tcPr>
            <w:tcW w:w="704" w:type="dxa"/>
            <w:tcBorders>
              <w:top w:val="nil"/>
              <w:left w:val="single" w:sz="4" w:space="0" w:color="auto"/>
              <w:bottom w:val="single" w:sz="4" w:space="0" w:color="auto"/>
              <w:right w:val="single" w:sz="4" w:space="0" w:color="auto"/>
            </w:tcBorders>
            <w:shd w:val="clear" w:color="auto" w:fill="auto"/>
            <w:vAlign w:val="center"/>
          </w:tcPr>
          <w:p w:rsidR="00593CF1" w:rsidRDefault="00593CF1" w:rsidP="00593CF1">
            <w:pPr>
              <w:jc w:val="center"/>
              <w:rPr>
                <w:color w:val="000000"/>
                <w:sz w:val="22"/>
                <w:szCs w:val="22"/>
              </w:rPr>
            </w:pPr>
            <w:r>
              <w:rPr>
                <w:color w:val="000000"/>
                <w:sz w:val="22"/>
                <w:szCs w:val="22"/>
              </w:rPr>
              <w:t>10</w:t>
            </w:r>
          </w:p>
        </w:tc>
        <w:tc>
          <w:tcPr>
            <w:tcW w:w="1990" w:type="dxa"/>
            <w:tcBorders>
              <w:top w:val="nil"/>
              <w:left w:val="single" w:sz="4" w:space="0" w:color="auto"/>
              <w:bottom w:val="single" w:sz="4" w:space="0" w:color="auto"/>
              <w:right w:val="single" w:sz="4" w:space="0" w:color="auto"/>
            </w:tcBorders>
            <w:shd w:val="clear" w:color="auto" w:fill="auto"/>
            <w:vAlign w:val="center"/>
          </w:tcPr>
          <w:p w:rsidR="00593CF1" w:rsidRDefault="00593CF1" w:rsidP="00593CF1">
            <w:pPr>
              <w:jc w:val="center"/>
              <w:rPr>
                <w:color w:val="000000"/>
                <w:sz w:val="22"/>
                <w:szCs w:val="22"/>
              </w:rPr>
            </w:pPr>
            <w:r w:rsidRPr="00B94B2A">
              <w:rPr>
                <w:color w:val="000000"/>
                <w:sz w:val="22"/>
                <w:szCs w:val="22"/>
              </w:rPr>
              <w:t>259411.900.000028</w:t>
            </w:r>
          </w:p>
        </w:tc>
        <w:tc>
          <w:tcPr>
            <w:tcW w:w="2670" w:type="dxa"/>
            <w:tcBorders>
              <w:top w:val="nil"/>
              <w:left w:val="single" w:sz="4" w:space="0" w:color="auto"/>
              <w:bottom w:val="single" w:sz="4" w:space="0" w:color="auto"/>
              <w:right w:val="single" w:sz="4" w:space="0" w:color="auto"/>
            </w:tcBorders>
            <w:shd w:val="clear" w:color="000000" w:fill="FFFFFF"/>
            <w:vAlign w:val="center"/>
          </w:tcPr>
          <w:p w:rsidR="00593CF1" w:rsidRPr="00A41B2F" w:rsidRDefault="00593CF1" w:rsidP="00593CF1">
            <w:pPr>
              <w:jc w:val="center"/>
              <w:rPr>
                <w:rFonts w:eastAsia="Arial Unicode MS"/>
                <w:color w:val="000000"/>
              </w:rPr>
            </w:pPr>
            <w:r w:rsidRPr="00593CF1">
              <w:rPr>
                <w:rFonts w:eastAsia="Arial Unicode MS"/>
                <w:color w:val="000000"/>
              </w:rPr>
              <w:t>Өздігінен бұрап тұратын бұранда</w:t>
            </w:r>
          </w:p>
        </w:tc>
        <w:tc>
          <w:tcPr>
            <w:tcW w:w="2126" w:type="dxa"/>
            <w:tcBorders>
              <w:top w:val="single" w:sz="4" w:space="0" w:color="auto"/>
              <w:bottom w:val="single" w:sz="4" w:space="0" w:color="auto"/>
              <w:right w:val="single" w:sz="4" w:space="0" w:color="auto"/>
            </w:tcBorders>
            <w:noWrap/>
            <w:vAlign w:val="center"/>
          </w:tcPr>
          <w:p w:rsidR="00593CF1" w:rsidRPr="00D94E76" w:rsidRDefault="00593CF1" w:rsidP="00593CF1">
            <w:pPr>
              <w:jc w:val="center"/>
              <w:rPr>
                <w:rFonts w:eastAsia="Calibri"/>
                <w:sz w:val="22"/>
                <w:szCs w:val="22"/>
              </w:rPr>
            </w:pPr>
            <w:r w:rsidRPr="002B273B">
              <w:rPr>
                <w:rFonts w:eastAsia="Calibri"/>
                <w:sz w:val="22"/>
                <w:szCs w:val="22"/>
              </w:rPr>
              <w:t>ИП Бар</w:t>
            </w:r>
            <w:r>
              <w:rPr>
                <w:rFonts w:eastAsia="Calibri"/>
                <w:sz w:val="22"/>
                <w:szCs w:val="22"/>
              </w:rPr>
              <w:t>ышев Р.А.</w:t>
            </w:r>
          </w:p>
        </w:tc>
        <w:tc>
          <w:tcPr>
            <w:tcW w:w="2859" w:type="dxa"/>
            <w:tcBorders>
              <w:top w:val="nil"/>
              <w:left w:val="single" w:sz="4" w:space="0" w:color="auto"/>
              <w:bottom w:val="single" w:sz="4" w:space="0" w:color="auto"/>
              <w:right w:val="single" w:sz="4" w:space="0" w:color="auto"/>
            </w:tcBorders>
            <w:shd w:val="clear" w:color="auto" w:fill="auto"/>
            <w:noWrap/>
            <w:vAlign w:val="center"/>
          </w:tcPr>
          <w:p w:rsidR="00593CF1" w:rsidRDefault="00593CF1" w:rsidP="00593CF1">
            <w:pPr>
              <w:jc w:val="center"/>
              <w:rPr>
                <w:sz w:val="22"/>
                <w:szCs w:val="22"/>
              </w:rPr>
            </w:pPr>
            <w:r w:rsidRPr="007B64B9">
              <w:t>213,00</w:t>
            </w:r>
          </w:p>
        </w:tc>
      </w:tr>
      <w:tr w:rsidR="00593CF1" w:rsidRPr="004347C7" w:rsidTr="00593CF1">
        <w:trPr>
          <w:trHeight w:val="20"/>
        </w:trPr>
        <w:tc>
          <w:tcPr>
            <w:tcW w:w="704" w:type="dxa"/>
            <w:tcBorders>
              <w:top w:val="nil"/>
              <w:left w:val="single" w:sz="4" w:space="0" w:color="auto"/>
              <w:bottom w:val="single" w:sz="4" w:space="0" w:color="auto"/>
              <w:right w:val="single" w:sz="4" w:space="0" w:color="auto"/>
            </w:tcBorders>
            <w:shd w:val="clear" w:color="auto" w:fill="auto"/>
            <w:vAlign w:val="center"/>
          </w:tcPr>
          <w:p w:rsidR="00593CF1" w:rsidRDefault="00593CF1" w:rsidP="00593CF1">
            <w:pPr>
              <w:jc w:val="center"/>
              <w:rPr>
                <w:color w:val="000000"/>
                <w:sz w:val="22"/>
                <w:szCs w:val="22"/>
              </w:rPr>
            </w:pPr>
            <w:r>
              <w:rPr>
                <w:color w:val="000000"/>
                <w:sz w:val="22"/>
                <w:szCs w:val="22"/>
              </w:rPr>
              <w:t>11</w:t>
            </w:r>
          </w:p>
        </w:tc>
        <w:tc>
          <w:tcPr>
            <w:tcW w:w="1990" w:type="dxa"/>
            <w:tcBorders>
              <w:top w:val="nil"/>
              <w:left w:val="single" w:sz="4" w:space="0" w:color="auto"/>
              <w:bottom w:val="single" w:sz="4" w:space="0" w:color="auto"/>
              <w:right w:val="single" w:sz="4" w:space="0" w:color="auto"/>
            </w:tcBorders>
            <w:shd w:val="clear" w:color="auto" w:fill="auto"/>
            <w:vAlign w:val="center"/>
          </w:tcPr>
          <w:p w:rsidR="00593CF1" w:rsidRDefault="00593CF1" w:rsidP="00593CF1">
            <w:pPr>
              <w:jc w:val="center"/>
              <w:rPr>
                <w:color w:val="000000"/>
                <w:sz w:val="22"/>
                <w:szCs w:val="22"/>
              </w:rPr>
            </w:pPr>
            <w:r w:rsidRPr="007C4F7B">
              <w:rPr>
                <w:color w:val="000000"/>
                <w:sz w:val="22"/>
                <w:szCs w:val="22"/>
              </w:rPr>
              <w:t>272023.900.000004</w:t>
            </w:r>
          </w:p>
        </w:tc>
        <w:tc>
          <w:tcPr>
            <w:tcW w:w="2670" w:type="dxa"/>
            <w:tcBorders>
              <w:top w:val="nil"/>
              <w:left w:val="single" w:sz="4" w:space="0" w:color="auto"/>
              <w:bottom w:val="single" w:sz="4" w:space="0" w:color="auto"/>
              <w:right w:val="single" w:sz="4" w:space="0" w:color="auto"/>
            </w:tcBorders>
            <w:shd w:val="clear" w:color="000000" w:fill="FFFFFF"/>
            <w:vAlign w:val="center"/>
          </w:tcPr>
          <w:p w:rsidR="00593CF1" w:rsidRPr="00A41B2F" w:rsidRDefault="00593CF1" w:rsidP="00593CF1">
            <w:pPr>
              <w:jc w:val="center"/>
              <w:rPr>
                <w:rFonts w:eastAsia="Arial Unicode MS"/>
                <w:color w:val="000000"/>
              </w:rPr>
            </w:pPr>
            <w:r w:rsidRPr="00593CF1">
              <w:rPr>
                <w:rFonts w:eastAsia="Arial Unicode MS"/>
                <w:color w:val="000000"/>
              </w:rPr>
              <w:t>ABN-72 БАТАРЕЯ</w:t>
            </w:r>
          </w:p>
        </w:tc>
        <w:tc>
          <w:tcPr>
            <w:tcW w:w="2126" w:type="dxa"/>
            <w:tcBorders>
              <w:top w:val="single" w:sz="4" w:space="0" w:color="auto"/>
              <w:bottom w:val="single" w:sz="4" w:space="0" w:color="auto"/>
              <w:right w:val="single" w:sz="4" w:space="0" w:color="auto"/>
            </w:tcBorders>
            <w:noWrap/>
            <w:vAlign w:val="center"/>
          </w:tcPr>
          <w:p w:rsidR="00593CF1" w:rsidRPr="00D94E76" w:rsidRDefault="00593CF1" w:rsidP="00593CF1">
            <w:pPr>
              <w:jc w:val="center"/>
              <w:rPr>
                <w:rFonts w:eastAsia="Calibri"/>
                <w:sz w:val="22"/>
                <w:szCs w:val="22"/>
              </w:rPr>
            </w:pPr>
            <w:r w:rsidRPr="007E4DF1">
              <w:rPr>
                <w:rFonts w:eastAsia="Calibri"/>
                <w:sz w:val="22"/>
                <w:szCs w:val="22"/>
              </w:rPr>
              <w:t>ИП Барышев Р.А.</w:t>
            </w:r>
          </w:p>
        </w:tc>
        <w:tc>
          <w:tcPr>
            <w:tcW w:w="2859" w:type="dxa"/>
            <w:tcBorders>
              <w:top w:val="nil"/>
              <w:left w:val="single" w:sz="4" w:space="0" w:color="auto"/>
              <w:bottom w:val="single" w:sz="4" w:space="0" w:color="auto"/>
              <w:right w:val="single" w:sz="4" w:space="0" w:color="auto"/>
            </w:tcBorders>
            <w:shd w:val="clear" w:color="auto" w:fill="auto"/>
            <w:noWrap/>
            <w:vAlign w:val="center"/>
          </w:tcPr>
          <w:p w:rsidR="00593CF1" w:rsidRDefault="00593CF1" w:rsidP="00593CF1">
            <w:pPr>
              <w:jc w:val="center"/>
              <w:rPr>
                <w:sz w:val="22"/>
                <w:szCs w:val="22"/>
              </w:rPr>
            </w:pPr>
            <w:r w:rsidRPr="007B64B9">
              <w:t>59 616,00</w:t>
            </w:r>
          </w:p>
        </w:tc>
      </w:tr>
      <w:tr w:rsidR="00593CF1" w:rsidRPr="004347C7" w:rsidTr="00593CF1">
        <w:trPr>
          <w:trHeight w:val="20"/>
        </w:trPr>
        <w:tc>
          <w:tcPr>
            <w:tcW w:w="704" w:type="dxa"/>
            <w:tcBorders>
              <w:top w:val="nil"/>
              <w:left w:val="single" w:sz="4" w:space="0" w:color="auto"/>
              <w:bottom w:val="single" w:sz="4" w:space="0" w:color="auto"/>
              <w:right w:val="single" w:sz="4" w:space="0" w:color="auto"/>
            </w:tcBorders>
            <w:shd w:val="clear" w:color="auto" w:fill="auto"/>
            <w:vAlign w:val="center"/>
          </w:tcPr>
          <w:p w:rsidR="00593CF1" w:rsidRDefault="00593CF1" w:rsidP="00593CF1">
            <w:pPr>
              <w:jc w:val="center"/>
              <w:rPr>
                <w:color w:val="000000"/>
                <w:sz w:val="22"/>
                <w:szCs w:val="22"/>
              </w:rPr>
            </w:pPr>
            <w:r>
              <w:rPr>
                <w:color w:val="000000"/>
                <w:sz w:val="22"/>
                <w:szCs w:val="22"/>
              </w:rPr>
              <w:t>12</w:t>
            </w:r>
          </w:p>
        </w:tc>
        <w:tc>
          <w:tcPr>
            <w:tcW w:w="1990" w:type="dxa"/>
            <w:tcBorders>
              <w:top w:val="nil"/>
              <w:left w:val="single" w:sz="4" w:space="0" w:color="auto"/>
              <w:bottom w:val="single" w:sz="4" w:space="0" w:color="auto"/>
              <w:right w:val="single" w:sz="4" w:space="0" w:color="auto"/>
            </w:tcBorders>
            <w:shd w:val="clear" w:color="auto" w:fill="auto"/>
            <w:vAlign w:val="center"/>
          </w:tcPr>
          <w:p w:rsidR="00593CF1" w:rsidRDefault="00593CF1" w:rsidP="00593CF1">
            <w:pPr>
              <w:jc w:val="center"/>
              <w:rPr>
                <w:color w:val="000000"/>
                <w:sz w:val="22"/>
                <w:szCs w:val="22"/>
              </w:rPr>
            </w:pPr>
            <w:r w:rsidRPr="007C4F7B">
              <w:rPr>
                <w:color w:val="000000"/>
                <w:sz w:val="22"/>
                <w:szCs w:val="22"/>
              </w:rPr>
              <w:t>272021.500.000000</w:t>
            </w:r>
          </w:p>
        </w:tc>
        <w:tc>
          <w:tcPr>
            <w:tcW w:w="2670" w:type="dxa"/>
            <w:tcBorders>
              <w:top w:val="nil"/>
              <w:left w:val="single" w:sz="4" w:space="0" w:color="auto"/>
              <w:bottom w:val="single" w:sz="4" w:space="0" w:color="auto"/>
              <w:right w:val="single" w:sz="4" w:space="0" w:color="auto"/>
            </w:tcBorders>
            <w:shd w:val="clear" w:color="000000" w:fill="FFFFFF"/>
            <w:vAlign w:val="center"/>
          </w:tcPr>
          <w:p w:rsidR="00593CF1" w:rsidRPr="00A41B2F" w:rsidRDefault="00593CF1" w:rsidP="00593CF1">
            <w:pPr>
              <w:jc w:val="center"/>
              <w:rPr>
                <w:rFonts w:eastAsia="Arial Unicode MS"/>
                <w:color w:val="000000"/>
              </w:rPr>
            </w:pPr>
            <w:r w:rsidRPr="00593CF1">
              <w:rPr>
                <w:rFonts w:eastAsia="Arial Unicode MS"/>
                <w:color w:val="000000"/>
              </w:rPr>
              <w:t>БАТАРЕЯ</w:t>
            </w:r>
          </w:p>
        </w:tc>
        <w:tc>
          <w:tcPr>
            <w:tcW w:w="2126" w:type="dxa"/>
            <w:tcBorders>
              <w:top w:val="single" w:sz="4" w:space="0" w:color="auto"/>
              <w:bottom w:val="single" w:sz="4" w:space="0" w:color="auto"/>
              <w:right w:val="single" w:sz="4" w:space="0" w:color="auto"/>
            </w:tcBorders>
            <w:noWrap/>
            <w:vAlign w:val="center"/>
          </w:tcPr>
          <w:p w:rsidR="00593CF1" w:rsidRPr="00D94E76" w:rsidRDefault="00593CF1" w:rsidP="00593CF1">
            <w:pPr>
              <w:jc w:val="center"/>
              <w:rPr>
                <w:rFonts w:eastAsia="Calibri"/>
                <w:sz w:val="22"/>
                <w:szCs w:val="22"/>
              </w:rPr>
            </w:pPr>
            <w:r w:rsidRPr="007E4DF1">
              <w:rPr>
                <w:rFonts w:eastAsia="Calibri"/>
                <w:sz w:val="22"/>
                <w:szCs w:val="22"/>
              </w:rPr>
              <w:t>ИП Барышев Р.А.</w:t>
            </w:r>
          </w:p>
        </w:tc>
        <w:tc>
          <w:tcPr>
            <w:tcW w:w="2859" w:type="dxa"/>
            <w:tcBorders>
              <w:top w:val="nil"/>
              <w:left w:val="single" w:sz="4" w:space="0" w:color="auto"/>
              <w:bottom w:val="single" w:sz="4" w:space="0" w:color="auto"/>
              <w:right w:val="single" w:sz="4" w:space="0" w:color="auto"/>
            </w:tcBorders>
            <w:shd w:val="clear" w:color="auto" w:fill="auto"/>
            <w:noWrap/>
            <w:vAlign w:val="center"/>
          </w:tcPr>
          <w:p w:rsidR="00593CF1" w:rsidRDefault="00593CF1" w:rsidP="00593CF1">
            <w:pPr>
              <w:jc w:val="center"/>
              <w:rPr>
                <w:sz w:val="22"/>
                <w:szCs w:val="22"/>
              </w:rPr>
            </w:pPr>
            <w:r w:rsidRPr="007B64B9">
              <w:t>11 741,00</w:t>
            </w:r>
          </w:p>
        </w:tc>
      </w:tr>
      <w:tr w:rsidR="00593CF1" w:rsidRPr="004347C7" w:rsidTr="00593CF1">
        <w:trPr>
          <w:trHeight w:val="20"/>
        </w:trPr>
        <w:tc>
          <w:tcPr>
            <w:tcW w:w="704" w:type="dxa"/>
            <w:tcBorders>
              <w:top w:val="nil"/>
              <w:left w:val="single" w:sz="4" w:space="0" w:color="auto"/>
              <w:bottom w:val="single" w:sz="4" w:space="0" w:color="auto"/>
              <w:right w:val="single" w:sz="4" w:space="0" w:color="auto"/>
            </w:tcBorders>
            <w:shd w:val="clear" w:color="auto" w:fill="auto"/>
            <w:vAlign w:val="center"/>
          </w:tcPr>
          <w:p w:rsidR="00593CF1" w:rsidRDefault="00593CF1" w:rsidP="00593CF1">
            <w:pPr>
              <w:jc w:val="center"/>
              <w:rPr>
                <w:color w:val="000000"/>
                <w:sz w:val="22"/>
                <w:szCs w:val="22"/>
              </w:rPr>
            </w:pPr>
            <w:r>
              <w:rPr>
                <w:color w:val="000000"/>
                <w:sz w:val="22"/>
                <w:szCs w:val="22"/>
              </w:rPr>
              <w:t>13</w:t>
            </w:r>
          </w:p>
        </w:tc>
        <w:tc>
          <w:tcPr>
            <w:tcW w:w="1990" w:type="dxa"/>
            <w:tcBorders>
              <w:top w:val="nil"/>
              <w:left w:val="single" w:sz="4" w:space="0" w:color="auto"/>
              <w:bottom w:val="single" w:sz="4" w:space="0" w:color="auto"/>
              <w:right w:val="single" w:sz="4" w:space="0" w:color="auto"/>
            </w:tcBorders>
            <w:shd w:val="clear" w:color="auto" w:fill="auto"/>
            <w:vAlign w:val="center"/>
          </w:tcPr>
          <w:p w:rsidR="00593CF1" w:rsidRDefault="00593CF1" w:rsidP="00593CF1">
            <w:pPr>
              <w:jc w:val="center"/>
              <w:rPr>
                <w:color w:val="000000"/>
                <w:sz w:val="22"/>
                <w:szCs w:val="22"/>
              </w:rPr>
            </w:pPr>
            <w:r w:rsidRPr="007C4F7B">
              <w:rPr>
                <w:color w:val="000000"/>
                <w:sz w:val="22"/>
                <w:szCs w:val="22"/>
              </w:rPr>
              <w:t>282913.300.000009</w:t>
            </w:r>
          </w:p>
        </w:tc>
        <w:tc>
          <w:tcPr>
            <w:tcW w:w="2670" w:type="dxa"/>
            <w:tcBorders>
              <w:top w:val="nil"/>
              <w:left w:val="single" w:sz="4" w:space="0" w:color="auto"/>
              <w:bottom w:val="single" w:sz="4" w:space="0" w:color="auto"/>
              <w:right w:val="single" w:sz="4" w:space="0" w:color="auto"/>
            </w:tcBorders>
            <w:shd w:val="clear" w:color="000000" w:fill="FFFFFF"/>
            <w:vAlign w:val="center"/>
          </w:tcPr>
          <w:p w:rsidR="00593CF1" w:rsidRPr="00A41B2F" w:rsidRDefault="00593CF1" w:rsidP="00593CF1">
            <w:pPr>
              <w:jc w:val="center"/>
              <w:rPr>
                <w:rFonts w:eastAsia="Arial Unicode MS"/>
                <w:color w:val="000000"/>
              </w:rPr>
            </w:pPr>
            <w:r w:rsidRPr="00593CF1">
              <w:rPr>
                <w:rFonts w:eastAsia="Arial Unicode MS"/>
                <w:color w:val="000000"/>
              </w:rPr>
              <w:t>YaMZ-238 май сүзгісі</w:t>
            </w:r>
          </w:p>
        </w:tc>
        <w:tc>
          <w:tcPr>
            <w:tcW w:w="2126" w:type="dxa"/>
            <w:tcBorders>
              <w:top w:val="single" w:sz="4" w:space="0" w:color="auto"/>
              <w:bottom w:val="single" w:sz="4" w:space="0" w:color="auto"/>
              <w:right w:val="single" w:sz="4" w:space="0" w:color="auto"/>
            </w:tcBorders>
            <w:noWrap/>
            <w:vAlign w:val="center"/>
          </w:tcPr>
          <w:p w:rsidR="00593CF1" w:rsidRPr="00D94E76" w:rsidRDefault="00593CF1" w:rsidP="00593CF1">
            <w:pPr>
              <w:jc w:val="center"/>
              <w:rPr>
                <w:rFonts w:eastAsia="Calibri"/>
                <w:sz w:val="22"/>
                <w:szCs w:val="22"/>
              </w:rPr>
            </w:pPr>
            <w:r w:rsidRPr="002B273B">
              <w:rPr>
                <w:rFonts w:eastAsia="Calibri"/>
                <w:sz w:val="22"/>
                <w:szCs w:val="22"/>
              </w:rPr>
              <w:t>ИП Бар</w:t>
            </w:r>
            <w:r>
              <w:rPr>
                <w:rFonts w:eastAsia="Calibri"/>
                <w:sz w:val="22"/>
                <w:szCs w:val="22"/>
              </w:rPr>
              <w:t>ышев Р.А.</w:t>
            </w:r>
          </w:p>
        </w:tc>
        <w:tc>
          <w:tcPr>
            <w:tcW w:w="2859" w:type="dxa"/>
            <w:tcBorders>
              <w:top w:val="nil"/>
              <w:left w:val="single" w:sz="4" w:space="0" w:color="auto"/>
              <w:bottom w:val="single" w:sz="4" w:space="0" w:color="auto"/>
              <w:right w:val="single" w:sz="4" w:space="0" w:color="auto"/>
            </w:tcBorders>
            <w:shd w:val="clear" w:color="auto" w:fill="auto"/>
            <w:noWrap/>
            <w:vAlign w:val="center"/>
          </w:tcPr>
          <w:p w:rsidR="00593CF1" w:rsidRDefault="00593CF1" w:rsidP="00593CF1">
            <w:pPr>
              <w:jc w:val="center"/>
              <w:rPr>
                <w:sz w:val="22"/>
                <w:szCs w:val="22"/>
              </w:rPr>
            </w:pPr>
            <w:r w:rsidRPr="007B64B9">
              <w:t>2 550,00</w:t>
            </w:r>
          </w:p>
        </w:tc>
      </w:tr>
      <w:tr w:rsidR="00593CF1" w:rsidRPr="004347C7" w:rsidTr="00593CF1">
        <w:trPr>
          <w:trHeight w:val="537"/>
        </w:trPr>
        <w:tc>
          <w:tcPr>
            <w:tcW w:w="704" w:type="dxa"/>
            <w:tcBorders>
              <w:top w:val="nil"/>
              <w:left w:val="single" w:sz="4" w:space="0" w:color="auto"/>
              <w:bottom w:val="single" w:sz="4" w:space="0" w:color="auto"/>
              <w:right w:val="single" w:sz="4" w:space="0" w:color="auto"/>
            </w:tcBorders>
            <w:shd w:val="clear" w:color="auto" w:fill="auto"/>
            <w:vAlign w:val="center"/>
          </w:tcPr>
          <w:p w:rsidR="00593CF1" w:rsidRDefault="00593CF1" w:rsidP="00593CF1">
            <w:pPr>
              <w:jc w:val="center"/>
              <w:rPr>
                <w:color w:val="000000"/>
                <w:sz w:val="22"/>
                <w:szCs w:val="22"/>
              </w:rPr>
            </w:pPr>
            <w:r>
              <w:rPr>
                <w:color w:val="000000"/>
                <w:sz w:val="22"/>
                <w:szCs w:val="22"/>
              </w:rPr>
              <w:t>14</w:t>
            </w:r>
          </w:p>
        </w:tc>
        <w:tc>
          <w:tcPr>
            <w:tcW w:w="1990" w:type="dxa"/>
            <w:tcBorders>
              <w:top w:val="nil"/>
              <w:left w:val="single" w:sz="4" w:space="0" w:color="auto"/>
              <w:bottom w:val="single" w:sz="4" w:space="0" w:color="auto"/>
              <w:right w:val="single" w:sz="4" w:space="0" w:color="auto"/>
            </w:tcBorders>
            <w:shd w:val="clear" w:color="auto" w:fill="auto"/>
            <w:vAlign w:val="center"/>
          </w:tcPr>
          <w:p w:rsidR="00593CF1" w:rsidRDefault="00593CF1" w:rsidP="00593CF1">
            <w:pPr>
              <w:jc w:val="center"/>
              <w:rPr>
                <w:color w:val="000000"/>
                <w:sz w:val="22"/>
                <w:szCs w:val="22"/>
              </w:rPr>
            </w:pPr>
            <w:r w:rsidRPr="007C4F7B">
              <w:rPr>
                <w:color w:val="000000"/>
                <w:sz w:val="22"/>
                <w:szCs w:val="22"/>
              </w:rPr>
              <w:t>289261.500.000137</w:t>
            </w:r>
          </w:p>
        </w:tc>
        <w:tc>
          <w:tcPr>
            <w:tcW w:w="2670" w:type="dxa"/>
            <w:tcBorders>
              <w:top w:val="nil"/>
              <w:left w:val="single" w:sz="4" w:space="0" w:color="auto"/>
              <w:bottom w:val="single" w:sz="4" w:space="0" w:color="auto"/>
              <w:right w:val="single" w:sz="4" w:space="0" w:color="auto"/>
            </w:tcBorders>
            <w:shd w:val="clear" w:color="000000" w:fill="FFFFFF"/>
            <w:vAlign w:val="center"/>
          </w:tcPr>
          <w:p w:rsidR="00593CF1" w:rsidRPr="00A41B2F" w:rsidRDefault="00593CF1" w:rsidP="00593CF1">
            <w:pPr>
              <w:jc w:val="center"/>
              <w:rPr>
                <w:rFonts w:eastAsia="Arial Unicode MS"/>
                <w:color w:val="000000"/>
              </w:rPr>
            </w:pPr>
            <w:r w:rsidRPr="00593CF1">
              <w:rPr>
                <w:rFonts w:eastAsia="Arial Unicode MS"/>
                <w:color w:val="000000"/>
              </w:rPr>
              <w:t>Радиатор</w:t>
            </w:r>
          </w:p>
        </w:tc>
        <w:tc>
          <w:tcPr>
            <w:tcW w:w="2126" w:type="dxa"/>
            <w:tcBorders>
              <w:top w:val="single" w:sz="4" w:space="0" w:color="auto"/>
              <w:bottom w:val="single" w:sz="4" w:space="0" w:color="auto"/>
              <w:right w:val="single" w:sz="4" w:space="0" w:color="auto"/>
            </w:tcBorders>
            <w:noWrap/>
            <w:vAlign w:val="center"/>
          </w:tcPr>
          <w:p w:rsidR="00593CF1" w:rsidRPr="00D94E76" w:rsidRDefault="00593CF1" w:rsidP="00593CF1">
            <w:pPr>
              <w:jc w:val="center"/>
              <w:rPr>
                <w:rFonts w:eastAsia="Calibri"/>
                <w:sz w:val="22"/>
                <w:szCs w:val="22"/>
              </w:rPr>
            </w:pPr>
            <w:r w:rsidRPr="002B273B">
              <w:rPr>
                <w:rFonts w:eastAsia="Calibri"/>
                <w:sz w:val="22"/>
                <w:szCs w:val="22"/>
              </w:rPr>
              <w:t>ИП Бар</w:t>
            </w:r>
            <w:r>
              <w:rPr>
                <w:rFonts w:eastAsia="Calibri"/>
                <w:sz w:val="22"/>
                <w:szCs w:val="22"/>
              </w:rPr>
              <w:t>ышев Р.А.</w:t>
            </w:r>
          </w:p>
        </w:tc>
        <w:tc>
          <w:tcPr>
            <w:tcW w:w="2859" w:type="dxa"/>
            <w:tcBorders>
              <w:top w:val="nil"/>
              <w:left w:val="single" w:sz="4" w:space="0" w:color="auto"/>
              <w:bottom w:val="single" w:sz="4" w:space="0" w:color="auto"/>
              <w:right w:val="single" w:sz="4" w:space="0" w:color="auto"/>
            </w:tcBorders>
            <w:shd w:val="clear" w:color="auto" w:fill="auto"/>
            <w:noWrap/>
            <w:vAlign w:val="center"/>
          </w:tcPr>
          <w:p w:rsidR="00593CF1" w:rsidRDefault="00593CF1" w:rsidP="00593CF1">
            <w:pPr>
              <w:jc w:val="center"/>
              <w:rPr>
                <w:sz w:val="22"/>
                <w:szCs w:val="22"/>
              </w:rPr>
            </w:pPr>
            <w:r w:rsidRPr="007B64B9">
              <w:t>117 294,00</w:t>
            </w:r>
          </w:p>
        </w:tc>
      </w:tr>
      <w:tr w:rsidR="00593CF1" w:rsidRPr="004347C7" w:rsidTr="00593CF1">
        <w:tc>
          <w:tcPr>
            <w:tcW w:w="704" w:type="dxa"/>
            <w:tcBorders>
              <w:top w:val="nil"/>
              <w:left w:val="single" w:sz="4" w:space="0" w:color="auto"/>
              <w:bottom w:val="single" w:sz="4" w:space="0" w:color="auto"/>
              <w:right w:val="single" w:sz="4" w:space="0" w:color="auto"/>
            </w:tcBorders>
            <w:shd w:val="clear" w:color="auto" w:fill="auto"/>
            <w:vAlign w:val="center"/>
          </w:tcPr>
          <w:p w:rsidR="00593CF1" w:rsidRDefault="00593CF1" w:rsidP="00593CF1">
            <w:pPr>
              <w:jc w:val="center"/>
              <w:rPr>
                <w:color w:val="000000"/>
                <w:sz w:val="22"/>
                <w:szCs w:val="22"/>
              </w:rPr>
            </w:pPr>
            <w:r>
              <w:rPr>
                <w:color w:val="000000"/>
                <w:sz w:val="22"/>
                <w:szCs w:val="22"/>
              </w:rPr>
              <w:t>15</w:t>
            </w:r>
          </w:p>
        </w:tc>
        <w:tc>
          <w:tcPr>
            <w:tcW w:w="1990" w:type="dxa"/>
            <w:tcBorders>
              <w:top w:val="nil"/>
              <w:left w:val="single" w:sz="4" w:space="0" w:color="auto"/>
              <w:bottom w:val="single" w:sz="4" w:space="0" w:color="auto"/>
              <w:right w:val="single" w:sz="4" w:space="0" w:color="auto"/>
            </w:tcBorders>
            <w:shd w:val="clear" w:color="auto" w:fill="auto"/>
            <w:vAlign w:val="center"/>
          </w:tcPr>
          <w:p w:rsidR="00593CF1" w:rsidRDefault="00593CF1" w:rsidP="00593CF1">
            <w:pPr>
              <w:jc w:val="center"/>
              <w:rPr>
                <w:color w:val="000000"/>
                <w:sz w:val="22"/>
                <w:szCs w:val="22"/>
              </w:rPr>
            </w:pPr>
            <w:r w:rsidRPr="007C4F7B">
              <w:rPr>
                <w:color w:val="000000"/>
                <w:sz w:val="22"/>
                <w:szCs w:val="22"/>
              </w:rPr>
              <w:t>282913.500.000003</w:t>
            </w:r>
          </w:p>
        </w:tc>
        <w:tc>
          <w:tcPr>
            <w:tcW w:w="2670" w:type="dxa"/>
            <w:tcBorders>
              <w:top w:val="nil"/>
              <w:left w:val="single" w:sz="4" w:space="0" w:color="auto"/>
              <w:bottom w:val="single" w:sz="4" w:space="0" w:color="auto"/>
              <w:right w:val="single" w:sz="4" w:space="0" w:color="auto"/>
            </w:tcBorders>
            <w:shd w:val="clear" w:color="000000" w:fill="FFFFFF"/>
            <w:vAlign w:val="center"/>
          </w:tcPr>
          <w:p w:rsidR="00593CF1" w:rsidRPr="00A41B2F" w:rsidRDefault="00593CF1" w:rsidP="00593CF1">
            <w:pPr>
              <w:jc w:val="center"/>
              <w:rPr>
                <w:rFonts w:eastAsia="Arial Unicode MS"/>
                <w:color w:val="000000"/>
              </w:rPr>
            </w:pPr>
            <w:r w:rsidRPr="00593CF1">
              <w:rPr>
                <w:rFonts w:eastAsia="Arial Unicode MS"/>
                <w:color w:val="000000"/>
              </w:rPr>
              <w:t>YaMZ ауа сүзгісі</w:t>
            </w:r>
          </w:p>
        </w:tc>
        <w:tc>
          <w:tcPr>
            <w:tcW w:w="2126" w:type="dxa"/>
            <w:tcBorders>
              <w:top w:val="single" w:sz="4" w:space="0" w:color="auto"/>
              <w:bottom w:val="single" w:sz="4" w:space="0" w:color="auto"/>
              <w:right w:val="single" w:sz="4" w:space="0" w:color="auto"/>
            </w:tcBorders>
            <w:noWrap/>
            <w:vAlign w:val="center"/>
          </w:tcPr>
          <w:p w:rsidR="00593CF1" w:rsidRPr="00D94E76" w:rsidRDefault="00593CF1" w:rsidP="00593CF1">
            <w:pPr>
              <w:jc w:val="center"/>
              <w:rPr>
                <w:rFonts w:eastAsia="Calibri"/>
                <w:sz w:val="22"/>
                <w:szCs w:val="22"/>
              </w:rPr>
            </w:pPr>
            <w:r w:rsidRPr="007E4DF1">
              <w:rPr>
                <w:rFonts w:eastAsia="Calibri"/>
                <w:sz w:val="22"/>
                <w:szCs w:val="22"/>
              </w:rPr>
              <w:t>ИП Барышев Р.А.</w:t>
            </w:r>
          </w:p>
        </w:tc>
        <w:tc>
          <w:tcPr>
            <w:tcW w:w="2859" w:type="dxa"/>
            <w:tcBorders>
              <w:top w:val="nil"/>
              <w:left w:val="single" w:sz="4" w:space="0" w:color="auto"/>
              <w:bottom w:val="single" w:sz="4" w:space="0" w:color="auto"/>
              <w:right w:val="single" w:sz="4" w:space="0" w:color="auto"/>
            </w:tcBorders>
            <w:shd w:val="clear" w:color="auto" w:fill="auto"/>
            <w:noWrap/>
            <w:vAlign w:val="center"/>
          </w:tcPr>
          <w:p w:rsidR="00593CF1" w:rsidRDefault="00593CF1" w:rsidP="00593CF1">
            <w:pPr>
              <w:jc w:val="center"/>
              <w:rPr>
                <w:sz w:val="22"/>
                <w:szCs w:val="22"/>
              </w:rPr>
            </w:pPr>
            <w:r w:rsidRPr="007B64B9">
              <w:t>1 780,00</w:t>
            </w:r>
          </w:p>
        </w:tc>
      </w:tr>
      <w:tr w:rsidR="00593CF1" w:rsidRPr="004347C7" w:rsidTr="00593CF1">
        <w:trPr>
          <w:trHeight w:val="20"/>
        </w:trPr>
        <w:tc>
          <w:tcPr>
            <w:tcW w:w="704" w:type="dxa"/>
            <w:tcBorders>
              <w:top w:val="nil"/>
              <w:left w:val="single" w:sz="4" w:space="0" w:color="auto"/>
              <w:bottom w:val="single" w:sz="4" w:space="0" w:color="auto"/>
              <w:right w:val="single" w:sz="4" w:space="0" w:color="auto"/>
            </w:tcBorders>
            <w:shd w:val="clear" w:color="auto" w:fill="auto"/>
            <w:vAlign w:val="center"/>
          </w:tcPr>
          <w:p w:rsidR="00593CF1" w:rsidRDefault="00593CF1" w:rsidP="00593CF1">
            <w:pPr>
              <w:jc w:val="center"/>
              <w:rPr>
                <w:color w:val="000000"/>
                <w:sz w:val="22"/>
                <w:szCs w:val="22"/>
              </w:rPr>
            </w:pPr>
            <w:r>
              <w:rPr>
                <w:color w:val="000000"/>
                <w:sz w:val="22"/>
                <w:szCs w:val="22"/>
              </w:rPr>
              <w:t>16</w:t>
            </w:r>
          </w:p>
        </w:tc>
        <w:tc>
          <w:tcPr>
            <w:tcW w:w="1990" w:type="dxa"/>
            <w:tcBorders>
              <w:top w:val="nil"/>
              <w:left w:val="single" w:sz="4" w:space="0" w:color="auto"/>
              <w:bottom w:val="single" w:sz="4" w:space="0" w:color="auto"/>
              <w:right w:val="single" w:sz="4" w:space="0" w:color="auto"/>
            </w:tcBorders>
            <w:shd w:val="clear" w:color="auto" w:fill="auto"/>
            <w:vAlign w:val="center"/>
          </w:tcPr>
          <w:p w:rsidR="00593CF1" w:rsidRDefault="00593CF1" w:rsidP="00593CF1">
            <w:pPr>
              <w:jc w:val="center"/>
              <w:rPr>
                <w:color w:val="000000"/>
                <w:sz w:val="22"/>
                <w:szCs w:val="22"/>
              </w:rPr>
            </w:pPr>
            <w:r w:rsidRPr="007C4F7B">
              <w:rPr>
                <w:color w:val="000000"/>
                <w:sz w:val="22"/>
                <w:szCs w:val="22"/>
              </w:rPr>
              <w:t>241071.000.000034</w:t>
            </w:r>
          </w:p>
        </w:tc>
        <w:tc>
          <w:tcPr>
            <w:tcW w:w="2670" w:type="dxa"/>
            <w:tcBorders>
              <w:top w:val="nil"/>
              <w:left w:val="single" w:sz="4" w:space="0" w:color="auto"/>
              <w:bottom w:val="single" w:sz="4" w:space="0" w:color="auto"/>
              <w:right w:val="single" w:sz="4" w:space="0" w:color="auto"/>
            </w:tcBorders>
            <w:shd w:val="clear" w:color="000000" w:fill="FFFFFF"/>
            <w:vAlign w:val="center"/>
          </w:tcPr>
          <w:p w:rsidR="00593CF1" w:rsidRPr="00A41B2F" w:rsidRDefault="00593CF1" w:rsidP="00593CF1">
            <w:pPr>
              <w:jc w:val="center"/>
              <w:rPr>
                <w:rFonts w:eastAsia="Arial Unicode MS"/>
                <w:color w:val="000000"/>
              </w:rPr>
            </w:pPr>
            <w:r w:rsidRPr="00593CF1">
              <w:rPr>
                <w:rFonts w:eastAsia="Arial Unicode MS"/>
                <w:color w:val="000000"/>
              </w:rPr>
              <w:t>БҰРЫШТЫ БОЛАТ</w:t>
            </w:r>
          </w:p>
        </w:tc>
        <w:tc>
          <w:tcPr>
            <w:tcW w:w="2126" w:type="dxa"/>
            <w:tcBorders>
              <w:top w:val="single" w:sz="4" w:space="0" w:color="auto"/>
              <w:bottom w:val="single" w:sz="4" w:space="0" w:color="auto"/>
              <w:right w:val="single" w:sz="4" w:space="0" w:color="auto"/>
            </w:tcBorders>
            <w:noWrap/>
            <w:vAlign w:val="center"/>
          </w:tcPr>
          <w:p w:rsidR="00593CF1" w:rsidRPr="00D94E76" w:rsidRDefault="00593CF1" w:rsidP="00593CF1">
            <w:pPr>
              <w:jc w:val="center"/>
              <w:rPr>
                <w:rFonts w:eastAsia="Calibri"/>
                <w:sz w:val="22"/>
                <w:szCs w:val="22"/>
              </w:rPr>
            </w:pPr>
            <w:r w:rsidRPr="007E4DF1">
              <w:rPr>
                <w:rFonts w:eastAsia="Calibri"/>
                <w:sz w:val="22"/>
                <w:szCs w:val="22"/>
              </w:rPr>
              <w:t>ИП Барышев Р.А.</w:t>
            </w:r>
          </w:p>
        </w:tc>
        <w:tc>
          <w:tcPr>
            <w:tcW w:w="2859" w:type="dxa"/>
            <w:tcBorders>
              <w:top w:val="nil"/>
              <w:left w:val="single" w:sz="4" w:space="0" w:color="auto"/>
              <w:bottom w:val="single" w:sz="4" w:space="0" w:color="auto"/>
              <w:right w:val="single" w:sz="4" w:space="0" w:color="auto"/>
            </w:tcBorders>
            <w:shd w:val="clear" w:color="auto" w:fill="auto"/>
            <w:noWrap/>
            <w:vAlign w:val="center"/>
          </w:tcPr>
          <w:p w:rsidR="00593CF1" w:rsidRDefault="00593CF1" w:rsidP="00593CF1">
            <w:pPr>
              <w:jc w:val="center"/>
              <w:rPr>
                <w:sz w:val="22"/>
                <w:szCs w:val="22"/>
              </w:rPr>
            </w:pPr>
            <w:r w:rsidRPr="007B64B9">
              <w:rPr>
                <w:color w:val="000000"/>
              </w:rPr>
              <w:t>42 799,00</w:t>
            </w:r>
          </w:p>
        </w:tc>
      </w:tr>
    </w:tbl>
    <w:p w:rsidR="00593CF1" w:rsidRDefault="00593CF1" w:rsidP="00A41B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kk-KZ"/>
        </w:rPr>
      </w:pPr>
      <w:r w:rsidRPr="00593CF1">
        <w:rPr>
          <w:lang w:val="kk-KZ"/>
        </w:rPr>
        <w:t>3. «ҚТЖ» ҰК АҚ – «Шығыс темір жол учаскесі» филиалының инженері Шевченко М.В. № 1,8,13,14,15,20,21,23,24,30,31,32,37 лоттар бойынша 03.03.2022 жылғы No 193 бұйрығымен белгіленген мерзімде шарт жасасуды И.П.Барышев Р.А.</w:t>
      </w:r>
    </w:p>
    <w:p w:rsidR="00593CF1" w:rsidRDefault="00593CF1" w:rsidP="00A41B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kk-KZ"/>
        </w:rPr>
      </w:pPr>
    </w:p>
    <w:p w:rsidR="002F3C6C" w:rsidRDefault="002F3C6C" w:rsidP="00454ADB">
      <w:pPr>
        <w:tabs>
          <w:tab w:val="left" w:pos="6096"/>
          <w:tab w:val="left" w:pos="6379"/>
          <w:tab w:val="left" w:pos="7560"/>
        </w:tabs>
        <w:jc w:val="both"/>
        <w:rPr>
          <w:lang w:val="kk-KZ"/>
        </w:rPr>
      </w:pPr>
    </w:p>
    <w:p w:rsidR="00454ADB" w:rsidRPr="00454ADB" w:rsidRDefault="00454ADB" w:rsidP="00454A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kk-KZ"/>
        </w:rPr>
      </w:pPr>
      <w:r w:rsidRPr="00454ADB">
        <w:rPr>
          <w:lang w:val="kk-KZ"/>
        </w:rPr>
        <w:t>Осы шешімді қолдап келесі дауыстар берілді:</w:t>
      </w:r>
    </w:p>
    <w:p w:rsidR="00454ADB" w:rsidRPr="00454ADB" w:rsidRDefault="00454ADB" w:rsidP="00454A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kk-KZ"/>
        </w:rPr>
      </w:pPr>
      <w:r w:rsidRPr="00454ADB">
        <w:rPr>
          <w:lang w:val="kk-KZ"/>
        </w:rPr>
        <w:t>ЖОЛДАУШЫ – 5 (бес) дауыс.</w:t>
      </w:r>
    </w:p>
    <w:p w:rsidR="00454ADB" w:rsidRDefault="00454ADB" w:rsidP="00454A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kk-KZ"/>
        </w:rPr>
      </w:pPr>
      <w:r w:rsidRPr="00454ADB">
        <w:rPr>
          <w:lang w:val="kk-KZ"/>
        </w:rPr>
        <w:lastRenderedPageBreak/>
        <w:t>Қарсы – жоқ.</w:t>
      </w:r>
    </w:p>
    <w:p w:rsidR="00593CF1" w:rsidRDefault="00593CF1" w:rsidP="00454A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kk-KZ"/>
        </w:rPr>
      </w:pPr>
    </w:p>
    <w:tbl>
      <w:tblPr>
        <w:tblW w:w="0" w:type="auto"/>
        <w:tblInd w:w="709" w:type="dxa"/>
        <w:tblLook w:val="04A0" w:firstRow="1" w:lastRow="0" w:firstColumn="1" w:lastColumn="0" w:noHBand="0" w:noVBand="1"/>
      </w:tblPr>
      <w:tblGrid>
        <w:gridCol w:w="3810"/>
        <w:gridCol w:w="367"/>
        <w:gridCol w:w="4110"/>
      </w:tblGrid>
      <w:tr w:rsidR="00593CF1" w:rsidRPr="00690583" w:rsidTr="00F97443">
        <w:trPr>
          <w:trHeight w:val="540"/>
        </w:trPr>
        <w:tc>
          <w:tcPr>
            <w:tcW w:w="3810" w:type="dxa"/>
          </w:tcPr>
          <w:p w:rsidR="00593CF1" w:rsidRPr="00690583" w:rsidRDefault="00593CF1" w:rsidP="00F97443">
            <w:pPr>
              <w:rPr>
                <w:rFonts w:eastAsia="Arial Unicode MS"/>
                <w:b/>
              </w:rPr>
            </w:pPr>
            <w:r w:rsidRPr="00690583">
              <w:rPr>
                <w:rFonts w:eastAsia="Arial Unicode MS"/>
                <w:b/>
              </w:rPr>
              <w:t>Комиссия төрағасы</w:t>
            </w:r>
          </w:p>
        </w:tc>
        <w:tc>
          <w:tcPr>
            <w:tcW w:w="367" w:type="dxa"/>
          </w:tcPr>
          <w:p w:rsidR="00593CF1" w:rsidRPr="00690583" w:rsidRDefault="00593CF1" w:rsidP="00F97443">
            <w:pPr>
              <w:tabs>
                <w:tab w:val="left" w:pos="993"/>
              </w:tabs>
              <w:ind w:left="284"/>
              <w:jc w:val="both"/>
              <w:rPr>
                <w:rFonts w:eastAsia="Arial Unicode MS"/>
                <w:b/>
              </w:rPr>
            </w:pPr>
          </w:p>
        </w:tc>
        <w:tc>
          <w:tcPr>
            <w:tcW w:w="4110" w:type="dxa"/>
          </w:tcPr>
          <w:p w:rsidR="00593CF1" w:rsidRPr="00690583" w:rsidRDefault="00593CF1" w:rsidP="00F97443">
            <w:pPr>
              <w:tabs>
                <w:tab w:val="left" w:pos="993"/>
              </w:tabs>
              <w:ind w:left="284"/>
              <w:rPr>
                <w:rFonts w:eastAsia="Arial Unicode MS"/>
                <w:b/>
              </w:rPr>
            </w:pPr>
            <w:r w:rsidRPr="00690583">
              <w:rPr>
                <w:rFonts w:eastAsia="Arial Unicode MS"/>
                <w:b/>
              </w:rPr>
              <w:t>Комиссия төрағасының орынбасары</w:t>
            </w:r>
          </w:p>
        </w:tc>
      </w:tr>
      <w:tr w:rsidR="00593CF1" w:rsidRPr="00690583" w:rsidTr="00F97443">
        <w:trPr>
          <w:trHeight w:val="810"/>
        </w:trPr>
        <w:tc>
          <w:tcPr>
            <w:tcW w:w="3810" w:type="dxa"/>
          </w:tcPr>
          <w:p w:rsidR="00593CF1" w:rsidRPr="00690583" w:rsidRDefault="00593CF1" w:rsidP="00F97443">
            <w:pPr>
              <w:rPr>
                <w:rFonts w:eastAsia="Arial Unicode MS"/>
              </w:rPr>
            </w:pPr>
          </w:p>
          <w:p w:rsidR="00593CF1" w:rsidRPr="00690583" w:rsidRDefault="00593CF1" w:rsidP="00F97443">
            <w:pPr>
              <w:rPr>
                <w:rFonts w:eastAsia="Arial Unicode MS"/>
              </w:rPr>
            </w:pPr>
            <w:r w:rsidRPr="00690583">
              <w:rPr>
                <w:rFonts w:eastAsia="Arial Unicode MS"/>
              </w:rPr>
              <w:t xml:space="preserve">___________ </w:t>
            </w:r>
            <w:r w:rsidRPr="00690583">
              <w:rPr>
                <w:bCs/>
              </w:rPr>
              <w:t>И</w:t>
            </w:r>
            <w:r w:rsidRPr="00690583">
              <w:rPr>
                <w:rFonts w:eastAsia="Calibri"/>
                <w:lang w:val="kk-KZ"/>
              </w:rPr>
              <w:t>.А. Шубина</w:t>
            </w:r>
            <w:r w:rsidRPr="00690583">
              <w:rPr>
                <w:rFonts w:eastAsia="Arial Unicode MS"/>
              </w:rPr>
              <w:t xml:space="preserve"> </w:t>
            </w:r>
          </w:p>
        </w:tc>
        <w:tc>
          <w:tcPr>
            <w:tcW w:w="367" w:type="dxa"/>
          </w:tcPr>
          <w:p w:rsidR="00593CF1" w:rsidRPr="00690583" w:rsidRDefault="00593CF1" w:rsidP="00F97443">
            <w:pPr>
              <w:tabs>
                <w:tab w:val="left" w:pos="993"/>
              </w:tabs>
              <w:ind w:left="284"/>
              <w:jc w:val="both"/>
              <w:rPr>
                <w:rFonts w:eastAsia="Arial Unicode MS"/>
              </w:rPr>
            </w:pPr>
          </w:p>
        </w:tc>
        <w:tc>
          <w:tcPr>
            <w:tcW w:w="4110" w:type="dxa"/>
          </w:tcPr>
          <w:p w:rsidR="00593CF1" w:rsidRPr="00690583" w:rsidRDefault="00593CF1" w:rsidP="00F97443">
            <w:pPr>
              <w:tabs>
                <w:tab w:val="left" w:pos="993"/>
              </w:tabs>
              <w:ind w:left="284"/>
              <w:rPr>
                <w:rFonts w:eastAsia="Arial Unicode MS"/>
              </w:rPr>
            </w:pPr>
          </w:p>
          <w:p w:rsidR="00593CF1" w:rsidRPr="00690583" w:rsidRDefault="00593CF1" w:rsidP="00F97443">
            <w:pPr>
              <w:tabs>
                <w:tab w:val="left" w:pos="993"/>
              </w:tabs>
              <w:ind w:left="284"/>
              <w:rPr>
                <w:rFonts w:eastAsia="Arial Unicode MS"/>
              </w:rPr>
            </w:pPr>
            <w:r w:rsidRPr="00690583">
              <w:rPr>
                <w:rFonts w:eastAsia="Arial Unicode MS"/>
              </w:rPr>
              <w:t>___________</w:t>
            </w:r>
            <w:r w:rsidRPr="00690583">
              <w:rPr>
                <w:bCs/>
              </w:rPr>
              <w:t xml:space="preserve"> </w:t>
            </w:r>
            <w:r>
              <w:rPr>
                <w:bCs/>
              </w:rPr>
              <w:t>С.А. Юров</w:t>
            </w:r>
          </w:p>
        </w:tc>
      </w:tr>
      <w:tr w:rsidR="00593CF1" w:rsidRPr="00690583" w:rsidTr="00F97443">
        <w:trPr>
          <w:trHeight w:val="283"/>
        </w:trPr>
        <w:tc>
          <w:tcPr>
            <w:tcW w:w="3810" w:type="dxa"/>
          </w:tcPr>
          <w:p w:rsidR="00593CF1" w:rsidRPr="00690583" w:rsidRDefault="00593CF1" w:rsidP="00F97443">
            <w:pPr>
              <w:rPr>
                <w:rFonts w:eastAsia="Arial Unicode MS"/>
                <w:b/>
              </w:rPr>
            </w:pPr>
            <w:r w:rsidRPr="00690583">
              <w:rPr>
                <w:rFonts w:eastAsia="Arial Unicode MS"/>
                <w:b/>
              </w:rPr>
              <w:t>Комиссия мүшелері:</w:t>
            </w:r>
          </w:p>
        </w:tc>
        <w:tc>
          <w:tcPr>
            <w:tcW w:w="367" w:type="dxa"/>
          </w:tcPr>
          <w:p w:rsidR="00593CF1" w:rsidRPr="00690583" w:rsidRDefault="00593CF1" w:rsidP="00F97443">
            <w:pPr>
              <w:tabs>
                <w:tab w:val="left" w:pos="993"/>
              </w:tabs>
              <w:ind w:left="284"/>
              <w:jc w:val="both"/>
              <w:rPr>
                <w:rFonts w:eastAsia="Arial Unicode MS"/>
                <w:b/>
              </w:rPr>
            </w:pPr>
          </w:p>
        </w:tc>
        <w:tc>
          <w:tcPr>
            <w:tcW w:w="4110" w:type="dxa"/>
          </w:tcPr>
          <w:p w:rsidR="00593CF1" w:rsidRPr="00690583" w:rsidRDefault="00593CF1" w:rsidP="00F97443">
            <w:pPr>
              <w:tabs>
                <w:tab w:val="left" w:pos="993"/>
              </w:tabs>
              <w:ind w:left="284"/>
              <w:rPr>
                <w:rFonts w:eastAsia="Arial Unicode MS"/>
                <w:b/>
              </w:rPr>
            </w:pPr>
          </w:p>
        </w:tc>
      </w:tr>
      <w:tr w:rsidR="00593CF1" w:rsidRPr="00690583" w:rsidTr="00F97443">
        <w:trPr>
          <w:trHeight w:val="1351"/>
        </w:trPr>
        <w:tc>
          <w:tcPr>
            <w:tcW w:w="3810" w:type="dxa"/>
          </w:tcPr>
          <w:p w:rsidR="00593CF1" w:rsidRPr="00690583" w:rsidRDefault="00593CF1" w:rsidP="00F97443">
            <w:pPr>
              <w:rPr>
                <w:rFonts w:eastAsia="Arial Unicode MS"/>
              </w:rPr>
            </w:pPr>
          </w:p>
          <w:p w:rsidR="00593CF1" w:rsidRPr="00690583" w:rsidRDefault="00593CF1" w:rsidP="00F97443">
            <w:pPr>
              <w:rPr>
                <w:rFonts w:eastAsia="Calibri"/>
              </w:rPr>
            </w:pPr>
            <w:r w:rsidRPr="00690583">
              <w:rPr>
                <w:rFonts w:eastAsia="Calibri"/>
              </w:rPr>
              <w:t>___________Т.А. Логвиненко</w:t>
            </w:r>
          </w:p>
          <w:p w:rsidR="00593CF1" w:rsidRPr="00690583" w:rsidRDefault="00593CF1" w:rsidP="00F97443">
            <w:pPr>
              <w:rPr>
                <w:rFonts w:eastAsia="Calibri"/>
              </w:rPr>
            </w:pPr>
          </w:p>
          <w:p w:rsidR="00593CF1" w:rsidRPr="00690583" w:rsidRDefault="00593CF1" w:rsidP="00F97443">
            <w:pPr>
              <w:rPr>
                <w:rFonts w:eastAsia="Arial Unicode MS"/>
              </w:rPr>
            </w:pPr>
            <w:r w:rsidRPr="00690583">
              <w:rPr>
                <w:rFonts w:eastAsia="Arial Unicode MS"/>
              </w:rPr>
              <w:t xml:space="preserve">___________ </w:t>
            </w:r>
            <w:r>
              <w:rPr>
                <w:rFonts w:eastAsia="Arial Unicode MS"/>
              </w:rPr>
              <w:t>Е.А.Медведева</w:t>
            </w:r>
          </w:p>
          <w:p w:rsidR="00593CF1" w:rsidRPr="00690583" w:rsidRDefault="00593CF1" w:rsidP="00F97443">
            <w:pPr>
              <w:rPr>
                <w:rFonts w:eastAsia="Arial Unicode MS"/>
              </w:rPr>
            </w:pPr>
          </w:p>
          <w:p w:rsidR="00593CF1" w:rsidRPr="00690583" w:rsidRDefault="00593CF1" w:rsidP="00F97443">
            <w:pPr>
              <w:rPr>
                <w:rFonts w:eastAsia="Arial Unicode MS"/>
              </w:rPr>
            </w:pPr>
            <w:r w:rsidRPr="00690583">
              <w:rPr>
                <w:rFonts w:eastAsia="Arial Unicode MS"/>
              </w:rPr>
              <w:t>___________ Ю.В. Полянская</w:t>
            </w:r>
          </w:p>
          <w:p w:rsidR="00593CF1" w:rsidRPr="00690583" w:rsidRDefault="00593CF1" w:rsidP="00F97443">
            <w:pPr>
              <w:rPr>
                <w:rFonts w:eastAsia="Arial Unicode MS"/>
              </w:rPr>
            </w:pPr>
          </w:p>
        </w:tc>
        <w:tc>
          <w:tcPr>
            <w:tcW w:w="367" w:type="dxa"/>
          </w:tcPr>
          <w:p w:rsidR="00593CF1" w:rsidRPr="00690583" w:rsidRDefault="00593CF1" w:rsidP="00F97443">
            <w:pPr>
              <w:tabs>
                <w:tab w:val="left" w:pos="993"/>
              </w:tabs>
              <w:ind w:left="284"/>
              <w:jc w:val="both"/>
              <w:rPr>
                <w:rFonts w:eastAsia="Arial Unicode MS"/>
              </w:rPr>
            </w:pPr>
          </w:p>
        </w:tc>
        <w:tc>
          <w:tcPr>
            <w:tcW w:w="4110" w:type="dxa"/>
          </w:tcPr>
          <w:p w:rsidR="00593CF1" w:rsidRPr="00690583" w:rsidRDefault="00593CF1" w:rsidP="00F97443">
            <w:pPr>
              <w:tabs>
                <w:tab w:val="left" w:pos="993"/>
              </w:tabs>
              <w:ind w:left="284"/>
              <w:rPr>
                <w:rFonts w:eastAsia="Arial Unicode MS"/>
              </w:rPr>
            </w:pPr>
          </w:p>
          <w:p w:rsidR="00593CF1" w:rsidRPr="00690583" w:rsidRDefault="00593CF1" w:rsidP="00F97443">
            <w:pPr>
              <w:tabs>
                <w:tab w:val="left" w:pos="993"/>
              </w:tabs>
              <w:ind w:left="284"/>
              <w:rPr>
                <w:rFonts w:eastAsia="Arial Unicode MS"/>
              </w:rPr>
            </w:pPr>
          </w:p>
        </w:tc>
      </w:tr>
      <w:tr w:rsidR="00593CF1" w:rsidRPr="00690583" w:rsidTr="00F97443">
        <w:trPr>
          <w:trHeight w:val="270"/>
        </w:trPr>
        <w:tc>
          <w:tcPr>
            <w:tcW w:w="3810" w:type="dxa"/>
          </w:tcPr>
          <w:p w:rsidR="00593CF1" w:rsidRPr="00690583" w:rsidRDefault="00593CF1" w:rsidP="00F97443">
            <w:pPr>
              <w:rPr>
                <w:rFonts w:eastAsia="Arial Unicode MS"/>
                <w:b/>
              </w:rPr>
            </w:pPr>
            <w:r w:rsidRPr="00690583">
              <w:rPr>
                <w:rFonts w:eastAsia="Arial Unicode MS"/>
                <w:b/>
              </w:rPr>
              <w:t>Комиссия хатшысы:</w:t>
            </w:r>
          </w:p>
        </w:tc>
        <w:tc>
          <w:tcPr>
            <w:tcW w:w="367" w:type="dxa"/>
          </w:tcPr>
          <w:p w:rsidR="00593CF1" w:rsidRPr="00690583" w:rsidRDefault="00593CF1" w:rsidP="00F97443">
            <w:pPr>
              <w:tabs>
                <w:tab w:val="left" w:pos="993"/>
              </w:tabs>
              <w:ind w:left="284"/>
              <w:jc w:val="both"/>
              <w:rPr>
                <w:rFonts w:eastAsia="Arial Unicode MS"/>
                <w:b/>
              </w:rPr>
            </w:pPr>
          </w:p>
        </w:tc>
        <w:tc>
          <w:tcPr>
            <w:tcW w:w="4110" w:type="dxa"/>
          </w:tcPr>
          <w:p w:rsidR="00593CF1" w:rsidRPr="00690583" w:rsidRDefault="00593CF1" w:rsidP="00F97443">
            <w:pPr>
              <w:tabs>
                <w:tab w:val="left" w:pos="993"/>
              </w:tabs>
              <w:ind w:left="284"/>
              <w:rPr>
                <w:rFonts w:eastAsia="Arial Unicode MS"/>
                <w:b/>
              </w:rPr>
            </w:pPr>
          </w:p>
        </w:tc>
      </w:tr>
      <w:tr w:rsidR="00593CF1" w:rsidRPr="00690583" w:rsidTr="00F97443">
        <w:trPr>
          <w:trHeight w:val="553"/>
        </w:trPr>
        <w:tc>
          <w:tcPr>
            <w:tcW w:w="3810" w:type="dxa"/>
          </w:tcPr>
          <w:p w:rsidR="00593CF1" w:rsidRPr="00690583" w:rsidRDefault="00593CF1" w:rsidP="00F97443">
            <w:pPr>
              <w:rPr>
                <w:rFonts w:eastAsia="Arial Unicode MS"/>
              </w:rPr>
            </w:pPr>
          </w:p>
          <w:p w:rsidR="00593CF1" w:rsidRPr="00690583" w:rsidRDefault="00593CF1" w:rsidP="00F97443">
            <w:pPr>
              <w:rPr>
                <w:rFonts w:eastAsia="Arial Unicode MS"/>
              </w:rPr>
            </w:pPr>
            <w:r w:rsidRPr="00690583">
              <w:rPr>
                <w:rFonts w:eastAsia="Arial Unicode MS"/>
              </w:rPr>
              <w:t>_____________М.В.Шевченко</w:t>
            </w:r>
          </w:p>
        </w:tc>
        <w:tc>
          <w:tcPr>
            <w:tcW w:w="367" w:type="dxa"/>
          </w:tcPr>
          <w:p w:rsidR="00593CF1" w:rsidRPr="00690583" w:rsidRDefault="00593CF1" w:rsidP="00F97443">
            <w:pPr>
              <w:tabs>
                <w:tab w:val="left" w:pos="993"/>
              </w:tabs>
              <w:ind w:left="284"/>
              <w:jc w:val="both"/>
              <w:rPr>
                <w:rFonts w:eastAsia="Arial Unicode MS"/>
              </w:rPr>
            </w:pPr>
          </w:p>
        </w:tc>
        <w:tc>
          <w:tcPr>
            <w:tcW w:w="4110" w:type="dxa"/>
          </w:tcPr>
          <w:p w:rsidR="00593CF1" w:rsidRPr="00690583" w:rsidRDefault="00593CF1" w:rsidP="00F97443">
            <w:pPr>
              <w:tabs>
                <w:tab w:val="left" w:pos="993"/>
              </w:tabs>
              <w:ind w:left="284"/>
              <w:rPr>
                <w:rFonts w:eastAsia="Arial Unicode MS"/>
              </w:rPr>
            </w:pPr>
          </w:p>
        </w:tc>
      </w:tr>
    </w:tbl>
    <w:p w:rsidR="00593CF1" w:rsidRDefault="00593CF1" w:rsidP="00454A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kk-KZ"/>
        </w:rPr>
      </w:pPr>
    </w:p>
    <w:p w:rsidR="00593CF1" w:rsidRDefault="00593CF1" w:rsidP="00454A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kk-KZ"/>
        </w:rPr>
      </w:pPr>
    </w:p>
    <w:p w:rsidR="00454ADB" w:rsidRPr="00454ADB" w:rsidRDefault="00454ADB" w:rsidP="00454ADB">
      <w:pPr>
        <w:pStyle w:val="a7"/>
        <w:tabs>
          <w:tab w:val="left" w:pos="6096"/>
          <w:tab w:val="left" w:pos="6379"/>
          <w:tab w:val="left" w:pos="7560"/>
        </w:tabs>
        <w:jc w:val="both"/>
        <w:rPr>
          <w:b/>
          <w:lang w:val="kk-KZ"/>
        </w:rPr>
      </w:pPr>
    </w:p>
    <w:p w:rsidR="002D4895" w:rsidRDefault="002D4895" w:rsidP="00BA4B42">
      <w:pPr>
        <w:tabs>
          <w:tab w:val="left" w:pos="6096"/>
          <w:tab w:val="left" w:pos="6379"/>
          <w:tab w:val="left" w:pos="7560"/>
        </w:tabs>
        <w:jc w:val="center"/>
        <w:rPr>
          <w:b/>
          <w:lang w:val="kk-KZ"/>
        </w:rPr>
      </w:pPr>
    </w:p>
    <w:sectPr w:rsidR="002D4895" w:rsidSect="00243295">
      <w:pgSz w:w="11906" w:h="16838"/>
      <w:pgMar w:top="709" w:right="849" w:bottom="851" w:left="1418"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E1CDF" w:rsidRDefault="002E1CDF" w:rsidP="001525F9">
      <w:r>
        <w:separator/>
      </w:r>
    </w:p>
  </w:endnote>
  <w:endnote w:type="continuationSeparator" w:id="0">
    <w:p w:rsidR="002E1CDF" w:rsidRDefault="002E1CDF" w:rsidP="001525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Microsoft Uighur">
    <w:panose1 w:val="02000000000000000000"/>
    <w:charset w:val="00"/>
    <w:family w:val="auto"/>
    <w:pitch w:val="variable"/>
    <w:sig w:usb0="80002023" w:usb1="80000002" w:usb2="00000008" w:usb3="00000000" w:csb0="00000041"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00006FF" w:usb1="0000F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E1CDF" w:rsidRDefault="002E1CDF" w:rsidP="001525F9">
      <w:r>
        <w:separator/>
      </w:r>
    </w:p>
  </w:footnote>
  <w:footnote w:type="continuationSeparator" w:id="0">
    <w:p w:rsidR="002E1CDF" w:rsidRDefault="002E1CDF" w:rsidP="001525F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83520D"/>
    <w:multiLevelType w:val="hybridMultilevel"/>
    <w:tmpl w:val="71D090DA"/>
    <w:lvl w:ilvl="0" w:tplc="0419000F">
      <w:start w:val="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B01555F"/>
    <w:multiLevelType w:val="multilevel"/>
    <w:tmpl w:val="35E03E00"/>
    <w:numStyleLink w:val="4"/>
  </w:abstractNum>
  <w:abstractNum w:abstractNumId="2" w15:restartNumberingAfterBreak="0">
    <w:nsid w:val="0C7B0A46"/>
    <w:multiLevelType w:val="hybridMultilevel"/>
    <w:tmpl w:val="890290D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01B15F4"/>
    <w:multiLevelType w:val="hybridMultilevel"/>
    <w:tmpl w:val="1FA6A7B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4873EFD"/>
    <w:multiLevelType w:val="hybridMultilevel"/>
    <w:tmpl w:val="13785724"/>
    <w:lvl w:ilvl="0" w:tplc="0419000F">
      <w:start w:val="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D9474D8"/>
    <w:multiLevelType w:val="hybridMultilevel"/>
    <w:tmpl w:val="0AE2B974"/>
    <w:lvl w:ilvl="0" w:tplc="47669874">
      <w:start w:val="1"/>
      <w:numFmt w:val="decimal"/>
      <w:lvlText w:val="%1."/>
      <w:lvlJc w:val="left"/>
      <w:pPr>
        <w:ind w:left="720" w:hanging="360"/>
      </w:pPr>
      <w:rPr>
        <w:i w:val="0"/>
        <w:i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34224B42"/>
    <w:multiLevelType w:val="hybridMultilevel"/>
    <w:tmpl w:val="B442CB9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34526F4A"/>
    <w:multiLevelType w:val="hybridMultilevel"/>
    <w:tmpl w:val="8F7278E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38C050EB"/>
    <w:multiLevelType w:val="hybridMultilevel"/>
    <w:tmpl w:val="0CC656F0"/>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9" w15:restartNumberingAfterBreak="0">
    <w:nsid w:val="40BB1082"/>
    <w:multiLevelType w:val="hybridMultilevel"/>
    <w:tmpl w:val="0BF8670A"/>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0" w15:restartNumberingAfterBreak="0">
    <w:nsid w:val="483B3FDA"/>
    <w:multiLevelType w:val="hybridMultilevel"/>
    <w:tmpl w:val="4A74C144"/>
    <w:lvl w:ilvl="0" w:tplc="6030970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1" w15:restartNumberingAfterBreak="0">
    <w:nsid w:val="4C937380"/>
    <w:multiLevelType w:val="multilevel"/>
    <w:tmpl w:val="35E03E00"/>
    <w:styleLink w:val="4"/>
    <w:lvl w:ilvl="0">
      <w:start w:val="1"/>
      <w:numFmt w:val="decimal"/>
      <w:pStyle w:val="31"/>
      <w:suff w:val="space"/>
      <w:lvlText w:val="Статья %1."/>
      <w:lvlJc w:val="left"/>
      <w:pPr>
        <w:ind w:left="2771" w:hanging="360"/>
      </w:pPr>
      <w:rPr>
        <w:rFonts w:ascii="Arial" w:hAnsi="Arial" w:hint="default"/>
        <w:b/>
        <w:i w:val="0"/>
        <w:caps w:val="0"/>
        <w:sz w:val="24"/>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4FDB48E5"/>
    <w:multiLevelType w:val="hybridMultilevel"/>
    <w:tmpl w:val="D136AE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511B3080"/>
    <w:multiLevelType w:val="hybridMultilevel"/>
    <w:tmpl w:val="0AE2B974"/>
    <w:lvl w:ilvl="0" w:tplc="47669874">
      <w:start w:val="1"/>
      <w:numFmt w:val="decimal"/>
      <w:lvlText w:val="%1."/>
      <w:lvlJc w:val="left"/>
      <w:pPr>
        <w:ind w:left="720" w:hanging="360"/>
      </w:pPr>
      <w:rPr>
        <w:i w:val="0"/>
        <w:i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583D5BBE"/>
    <w:multiLevelType w:val="hybridMultilevel"/>
    <w:tmpl w:val="96ACF0F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5AE13B97"/>
    <w:multiLevelType w:val="hybridMultilevel"/>
    <w:tmpl w:val="9EFE0512"/>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5F9E7724"/>
    <w:multiLevelType w:val="hybridMultilevel"/>
    <w:tmpl w:val="E3EC755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69275349"/>
    <w:multiLevelType w:val="hybridMultilevel"/>
    <w:tmpl w:val="1FA6A7B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73DF0AB3"/>
    <w:multiLevelType w:val="hybridMultilevel"/>
    <w:tmpl w:val="8DB6074E"/>
    <w:lvl w:ilvl="0" w:tplc="0419000F">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17"/>
  </w:num>
  <w:num w:numId="3">
    <w:abstractNumId w:val="10"/>
  </w:num>
  <w:num w:numId="4">
    <w:abstractNumId w:val="9"/>
  </w:num>
  <w:num w:numId="5">
    <w:abstractNumId w:val="13"/>
  </w:num>
  <w:num w:numId="6">
    <w:abstractNumId w:val="14"/>
  </w:num>
  <w:num w:numId="7">
    <w:abstractNumId w:val="7"/>
  </w:num>
  <w:num w:numId="8">
    <w:abstractNumId w:val="8"/>
  </w:num>
  <w:num w:numId="9">
    <w:abstractNumId w:val="2"/>
  </w:num>
  <w:num w:numId="10">
    <w:abstractNumId w:val="6"/>
  </w:num>
  <w:num w:numId="11">
    <w:abstractNumId w:val="16"/>
  </w:num>
  <w:num w:numId="12">
    <w:abstractNumId w:val="18"/>
  </w:num>
  <w:num w:numId="13">
    <w:abstractNumId w:val="15"/>
  </w:num>
  <w:num w:numId="14">
    <w:abstractNumId w:val="0"/>
  </w:num>
  <w:num w:numId="15">
    <w:abstractNumId w:val="11"/>
  </w:num>
  <w:num w:numId="16">
    <w:abstractNumId w:val="1"/>
    <w:lvlOverride w:ilvl="0">
      <w:lvl w:ilvl="0">
        <w:start w:val="1"/>
        <w:numFmt w:val="decimal"/>
        <w:pStyle w:val="31"/>
        <w:suff w:val="space"/>
        <w:lvlText w:val="Статья %1."/>
        <w:lvlJc w:val="left"/>
        <w:pPr>
          <w:ind w:left="928" w:hanging="360"/>
        </w:pPr>
        <w:rPr>
          <w:rFonts w:ascii="Arial" w:hAnsi="Arial" w:hint="default"/>
          <w:b/>
          <w:i w:val="0"/>
          <w:caps w:val="0"/>
          <w:sz w:val="24"/>
        </w:rPr>
      </w:lvl>
    </w:lvlOverride>
    <w:lvlOverride w:ilvl="1">
      <w:lvl w:ilvl="1">
        <w:start w:val="1"/>
        <w:numFmt w:val="lowerLetter"/>
        <w:lvlText w:val="%2."/>
        <w:lvlJc w:val="left"/>
        <w:pPr>
          <w:ind w:left="1440" w:hanging="360"/>
        </w:pPr>
        <w:rPr>
          <w:rFonts w:hint="default"/>
        </w:rPr>
      </w:lvl>
    </w:lvlOverride>
    <w:lvlOverride w:ilvl="2">
      <w:lvl w:ilvl="2">
        <w:start w:val="1"/>
        <w:numFmt w:val="lowerRoman"/>
        <w:lvlText w:val="%3."/>
        <w:lvlJc w:val="right"/>
        <w:pPr>
          <w:ind w:left="2160" w:hanging="180"/>
        </w:pPr>
        <w:rPr>
          <w:rFonts w:hint="default"/>
        </w:rPr>
      </w:lvl>
    </w:lvlOverride>
    <w:lvlOverride w:ilvl="3">
      <w:lvl w:ilvl="3">
        <w:start w:val="1"/>
        <w:numFmt w:val="decimal"/>
        <w:lvlText w:val="%4."/>
        <w:lvlJc w:val="left"/>
        <w:pPr>
          <w:ind w:left="786" w:hanging="360"/>
        </w:pPr>
        <w:rPr>
          <w:rFonts w:hint="default"/>
          <w:i w:val="0"/>
          <w:sz w:val="24"/>
        </w:rPr>
      </w:lvl>
    </w:lvlOverride>
    <w:lvlOverride w:ilvl="4">
      <w:lvl w:ilvl="4">
        <w:start w:val="1"/>
        <w:numFmt w:val="lowerLetter"/>
        <w:lvlText w:val="%5."/>
        <w:lvlJc w:val="left"/>
        <w:pPr>
          <w:ind w:left="3600" w:hanging="360"/>
        </w:pPr>
        <w:rPr>
          <w:rFonts w:hint="default"/>
        </w:rPr>
      </w:lvl>
    </w:lvlOverride>
    <w:lvlOverride w:ilvl="5">
      <w:lvl w:ilvl="5">
        <w:start w:val="1"/>
        <w:numFmt w:val="lowerRoman"/>
        <w:lvlText w:val="%6."/>
        <w:lvlJc w:val="right"/>
        <w:pPr>
          <w:ind w:left="4320" w:hanging="180"/>
        </w:pPr>
        <w:rPr>
          <w:rFonts w:hint="default"/>
        </w:rPr>
      </w:lvl>
    </w:lvlOverride>
    <w:lvlOverride w:ilvl="6">
      <w:lvl w:ilvl="6">
        <w:start w:val="1"/>
        <w:numFmt w:val="decimal"/>
        <w:lvlText w:val="%7."/>
        <w:lvlJc w:val="left"/>
        <w:pPr>
          <w:ind w:left="5040" w:hanging="360"/>
        </w:pPr>
        <w:rPr>
          <w:rFonts w:hint="default"/>
        </w:rPr>
      </w:lvl>
    </w:lvlOverride>
    <w:lvlOverride w:ilvl="7">
      <w:lvl w:ilvl="7">
        <w:start w:val="1"/>
        <w:numFmt w:val="lowerLetter"/>
        <w:lvlText w:val="%8."/>
        <w:lvlJc w:val="left"/>
        <w:pPr>
          <w:ind w:left="5760" w:hanging="360"/>
        </w:pPr>
        <w:rPr>
          <w:rFonts w:hint="default"/>
        </w:rPr>
      </w:lvl>
    </w:lvlOverride>
    <w:lvlOverride w:ilvl="8">
      <w:lvl w:ilvl="8">
        <w:start w:val="1"/>
        <w:numFmt w:val="lowerRoman"/>
        <w:lvlText w:val="%9."/>
        <w:lvlJc w:val="right"/>
        <w:pPr>
          <w:ind w:left="6480" w:hanging="180"/>
        </w:pPr>
        <w:rPr>
          <w:rFonts w:hint="default"/>
        </w:rPr>
      </w:lvl>
    </w:lvlOverride>
  </w:num>
  <w:num w:numId="17">
    <w:abstractNumId w:val="4"/>
  </w:num>
  <w:num w:numId="18">
    <w:abstractNumId w:val="5"/>
  </w:num>
  <w:num w:numId="1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3087"/>
    <w:rsid w:val="00000D61"/>
    <w:rsid w:val="00004743"/>
    <w:rsid w:val="00004979"/>
    <w:rsid w:val="00006A8C"/>
    <w:rsid w:val="0000745B"/>
    <w:rsid w:val="00010554"/>
    <w:rsid w:val="00010C22"/>
    <w:rsid w:val="00011126"/>
    <w:rsid w:val="00011D26"/>
    <w:rsid w:val="000120E6"/>
    <w:rsid w:val="000135FE"/>
    <w:rsid w:val="00013974"/>
    <w:rsid w:val="00013D52"/>
    <w:rsid w:val="00014B90"/>
    <w:rsid w:val="00015DF6"/>
    <w:rsid w:val="00016EDE"/>
    <w:rsid w:val="00021D8E"/>
    <w:rsid w:val="00022539"/>
    <w:rsid w:val="00022786"/>
    <w:rsid w:val="00022DDE"/>
    <w:rsid w:val="0002337D"/>
    <w:rsid w:val="00026C15"/>
    <w:rsid w:val="00026DB9"/>
    <w:rsid w:val="000271B9"/>
    <w:rsid w:val="00027599"/>
    <w:rsid w:val="00027B5D"/>
    <w:rsid w:val="000305CA"/>
    <w:rsid w:val="000316DB"/>
    <w:rsid w:val="000330A3"/>
    <w:rsid w:val="00033925"/>
    <w:rsid w:val="0003563C"/>
    <w:rsid w:val="000368E0"/>
    <w:rsid w:val="000371FA"/>
    <w:rsid w:val="0004205B"/>
    <w:rsid w:val="00044C50"/>
    <w:rsid w:val="00044CA1"/>
    <w:rsid w:val="000454B6"/>
    <w:rsid w:val="000472F8"/>
    <w:rsid w:val="00053080"/>
    <w:rsid w:val="00053135"/>
    <w:rsid w:val="00053233"/>
    <w:rsid w:val="00053286"/>
    <w:rsid w:val="00055322"/>
    <w:rsid w:val="00055C88"/>
    <w:rsid w:val="00056898"/>
    <w:rsid w:val="00056FE1"/>
    <w:rsid w:val="00057692"/>
    <w:rsid w:val="00057C5E"/>
    <w:rsid w:val="00057CBC"/>
    <w:rsid w:val="00060225"/>
    <w:rsid w:val="00060EBD"/>
    <w:rsid w:val="0006297D"/>
    <w:rsid w:val="00062D20"/>
    <w:rsid w:val="00063550"/>
    <w:rsid w:val="000640F6"/>
    <w:rsid w:val="0006412D"/>
    <w:rsid w:val="00064A27"/>
    <w:rsid w:val="00064CAB"/>
    <w:rsid w:val="00065349"/>
    <w:rsid w:val="00066513"/>
    <w:rsid w:val="000679EF"/>
    <w:rsid w:val="000705B9"/>
    <w:rsid w:val="00071B1D"/>
    <w:rsid w:val="0007397A"/>
    <w:rsid w:val="00074B78"/>
    <w:rsid w:val="00075304"/>
    <w:rsid w:val="00075A13"/>
    <w:rsid w:val="00076111"/>
    <w:rsid w:val="00076BDA"/>
    <w:rsid w:val="00077E25"/>
    <w:rsid w:val="00080C77"/>
    <w:rsid w:val="00080F88"/>
    <w:rsid w:val="00081201"/>
    <w:rsid w:val="000817C0"/>
    <w:rsid w:val="00081C62"/>
    <w:rsid w:val="00082ABE"/>
    <w:rsid w:val="0008341E"/>
    <w:rsid w:val="00083566"/>
    <w:rsid w:val="000855A1"/>
    <w:rsid w:val="00087C55"/>
    <w:rsid w:val="00090215"/>
    <w:rsid w:val="00094179"/>
    <w:rsid w:val="0009450B"/>
    <w:rsid w:val="00094E99"/>
    <w:rsid w:val="0009503B"/>
    <w:rsid w:val="000955A6"/>
    <w:rsid w:val="00097FD5"/>
    <w:rsid w:val="000A08FA"/>
    <w:rsid w:val="000A09A4"/>
    <w:rsid w:val="000A201A"/>
    <w:rsid w:val="000A2CEE"/>
    <w:rsid w:val="000A2E4A"/>
    <w:rsid w:val="000A583B"/>
    <w:rsid w:val="000A6EA8"/>
    <w:rsid w:val="000A7801"/>
    <w:rsid w:val="000B5E6E"/>
    <w:rsid w:val="000B5F44"/>
    <w:rsid w:val="000B6185"/>
    <w:rsid w:val="000B6941"/>
    <w:rsid w:val="000B6A4F"/>
    <w:rsid w:val="000B722F"/>
    <w:rsid w:val="000C10F9"/>
    <w:rsid w:val="000C38A4"/>
    <w:rsid w:val="000C4729"/>
    <w:rsid w:val="000C4F98"/>
    <w:rsid w:val="000C55CC"/>
    <w:rsid w:val="000C57EC"/>
    <w:rsid w:val="000C6FCC"/>
    <w:rsid w:val="000D4988"/>
    <w:rsid w:val="000D4A74"/>
    <w:rsid w:val="000D6459"/>
    <w:rsid w:val="000D6462"/>
    <w:rsid w:val="000D70B8"/>
    <w:rsid w:val="000E017B"/>
    <w:rsid w:val="000E0E1B"/>
    <w:rsid w:val="000E1740"/>
    <w:rsid w:val="000E198F"/>
    <w:rsid w:val="000E2047"/>
    <w:rsid w:val="000E2B09"/>
    <w:rsid w:val="000E316A"/>
    <w:rsid w:val="000E383D"/>
    <w:rsid w:val="000E6553"/>
    <w:rsid w:val="000F1456"/>
    <w:rsid w:val="000F24EA"/>
    <w:rsid w:val="000F2EAA"/>
    <w:rsid w:val="000F3138"/>
    <w:rsid w:val="000F410D"/>
    <w:rsid w:val="000F4203"/>
    <w:rsid w:val="000F67A7"/>
    <w:rsid w:val="000F6C8A"/>
    <w:rsid w:val="00100515"/>
    <w:rsid w:val="00101B67"/>
    <w:rsid w:val="001038E6"/>
    <w:rsid w:val="0010473F"/>
    <w:rsid w:val="00105540"/>
    <w:rsid w:val="001057F4"/>
    <w:rsid w:val="001059F8"/>
    <w:rsid w:val="0010733E"/>
    <w:rsid w:val="00107CF4"/>
    <w:rsid w:val="001102BF"/>
    <w:rsid w:val="001102E1"/>
    <w:rsid w:val="00111D58"/>
    <w:rsid w:val="00115A7B"/>
    <w:rsid w:val="001208DC"/>
    <w:rsid w:val="001210DC"/>
    <w:rsid w:val="00121ECB"/>
    <w:rsid w:val="001225F6"/>
    <w:rsid w:val="00125055"/>
    <w:rsid w:val="00125A4D"/>
    <w:rsid w:val="00125C4C"/>
    <w:rsid w:val="00126E12"/>
    <w:rsid w:val="00127533"/>
    <w:rsid w:val="00130729"/>
    <w:rsid w:val="00131481"/>
    <w:rsid w:val="001316C0"/>
    <w:rsid w:val="001317F1"/>
    <w:rsid w:val="00131942"/>
    <w:rsid w:val="00132209"/>
    <w:rsid w:val="00133648"/>
    <w:rsid w:val="00133905"/>
    <w:rsid w:val="00133CF1"/>
    <w:rsid w:val="00133F87"/>
    <w:rsid w:val="001363CF"/>
    <w:rsid w:val="00136FD3"/>
    <w:rsid w:val="001379B4"/>
    <w:rsid w:val="001409B2"/>
    <w:rsid w:val="00140DA6"/>
    <w:rsid w:val="0014178E"/>
    <w:rsid w:val="00141F9B"/>
    <w:rsid w:val="00144585"/>
    <w:rsid w:val="00144FD7"/>
    <w:rsid w:val="00146151"/>
    <w:rsid w:val="00146773"/>
    <w:rsid w:val="00147189"/>
    <w:rsid w:val="00147BDB"/>
    <w:rsid w:val="00150C13"/>
    <w:rsid w:val="0015129A"/>
    <w:rsid w:val="001514AD"/>
    <w:rsid w:val="001525F9"/>
    <w:rsid w:val="0015300E"/>
    <w:rsid w:val="00153260"/>
    <w:rsid w:val="001532E7"/>
    <w:rsid w:val="00153D5E"/>
    <w:rsid w:val="001561F1"/>
    <w:rsid w:val="001568C1"/>
    <w:rsid w:val="001610E1"/>
    <w:rsid w:val="001618B7"/>
    <w:rsid w:val="001619FB"/>
    <w:rsid w:val="001627B0"/>
    <w:rsid w:val="00165412"/>
    <w:rsid w:val="001659C4"/>
    <w:rsid w:val="00166F69"/>
    <w:rsid w:val="0017008D"/>
    <w:rsid w:val="001729C5"/>
    <w:rsid w:val="00172B2E"/>
    <w:rsid w:val="00173B40"/>
    <w:rsid w:val="00174EA3"/>
    <w:rsid w:val="001750E0"/>
    <w:rsid w:val="00175FB4"/>
    <w:rsid w:val="001771D4"/>
    <w:rsid w:val="00177307"/>
    <w:rsid w:val="00177510"/>
    <w:rsid w:val="00177D82"/>
    <w:rsid w:val="001803D3"/>
    <w:rsid w:val="00182330"/>
    <w:rsid w:val="00182F20"/>
    <w:rsid w:val="001838C7"/>
    <w:rsid w:val="00183E02"/>
    <w:rsid w:val="00190C5F"/>
    <w:rsid w:val="00191718"/>
    <w:rsid w:val="00195636"/>
    <w:rsid w:val="00195742"/>
    <w:rsid w:val="00195AF2"/>
    <w:rsid w:val="00195C0A"/>
    <w:rsid w:val="001974D4"/>
    <w:rsid w:val="001A088F"/>
    <w:rsid w:val="001A0D3C"/>
    <w:rsid w:val="001A1E82"/>
    <w:rsid w:val="001A20E0"/>
    <w:rsid w:val="001A50E9"/>
    <w:rsid w:val="001A574E"/>
    <w:rsid w:val="001A67A5"/>
    <w:rsid w:val="001A6F4B"/>
    <w:rsid w:val="001A6F92"/>
    <w:rsid w:val="001A7250"/>
    <w:rsid w:val="001A7C20"/>
    <w:rsid w:val="001B0CEA"/>
    <w:rsid w:val="001B1F68"/>
    <w:rsid w:val="001B6607"/>
    <w:rsid w:val="001C01C5"/>
    <w:rsid w:val="001C0291"/>
    <w:rsid w:val="001C0E45"/>
    <w:rsid w:val="001C110A"/>
    <w:rsid w:val="001C263C"/>
    <w:rsid w:val="001C33F3"/>
    <w:rsid w:val="001C3F63"/>
    <w:rsid w:val="001C5619"/>
    <w:rsid w:val="001D12C3"/>
    <w:rsid w:val="001D303D"/>
    <w:rsid w:val="001D3188"/>
    <w:rsid w:val="001D3486"/>
    <w:rsid w:val="001D3CEC"/>
    <w:rsid w:val="001D50CF"/>
    <w:rsid w:val="001D5C27"/>
    <w:rsid w:val="001D7365"/>
    <w:rsid w:val="001E01A4"/>
    <w:rsid w:val="001E1FAD"/>
    <w:rsid w:val="001E2ECC"/>
    <w:rsid w:val="001E32CC"/>
    <w:rsid w:val="001E42FD"/>
    <w:rsid w:val="001E6A56"/>
    <w:rsid w:val="001E7392"/>
    <w:rsid w:val="001F115C"/>
    <w:rsid w:val="001F1A20"/>
    <w:rsid w:val="001F3D25"/>
    <w:rsid w:val="001F61F5"/>
    <w:rsid w:val="001F76BF"/>
    <w:rsid w:val="001F7853"/>
    <w:rsid w:val="00200F0A"/>
    <w:rsid w:val="00202FE3"/>
    <w:rsid w:val="00205404"/>
    <w:rsid w:val="00206A73"/>
    <w:rsid w:val="00207B88"/>
    <w:rsid w:val="00207B94"/>
    <w:rsid w:val="00210836"/>
    <w:rsid w:val="00212534"/>
    <w:rsid w:val="00212671"/>
    <w:rsid w:val="00212D04"/>
    <w:rsid w:val="00213384"/>
    <w:rsid w:val="00213C8C"/>
    <w:rsid w:val="0021413E"/>
    <w:rsid w:val="00215ADF"/>
    <w:rsid w:val="002163F4"/>
    <w:rsid w:val="00216F10"/>
    <w:rsid w:val="00220D3E"/>
    <w:rsid w:val="0022111F"/>
    <w:rsid w:val="00223F0F"/>
    <w:rsid w:val="002268C4"/>
    <w:rsid w:val="00226F7C"/>
    <w:rsid w:val="0022718A"/>
    <w:rsid w:val="00231ED8"/>
    <w:rsid w:val="0023366D"/>
    <w:rsid w:val="00233D18"/>
    <w:rsid w:val="002355A8"/>
    <w:rsid w:val="002358A5"/>
    <w:rsid w:val="00236E92"/>
    <w:rsid w:val="00237FF7"/>
    <w:rsid w:val="002402C3"/>
    <w:rsid w:val="00240524"/>
    <w:rsid w:val="0024093D"/>
    <w:rsid w:val="00241266"/>
    <w:rsid w:val="0024153D"/>
    <w:rsid w:val="002425B7"/>
    <w:rsid w:val="00242EEC"/>
    <w:rsid w:val="00243295"/>
    <w:rsid w:val="00244AA3"/>
    <w:rsid w:val="00244FD4"/>
    <w:rsid w:val="002457CB"/>
    <w:rsid w:val="002461C3"/>
    <w:rsid w:val="00247D69"/>
    <w:rsid w:val="00252B25"/>
    <w:rsid w:val="00253A1C"/>
    <w:rsid w:val="00253DCF"/>
    <w:rsid w:val="00253EB1"/>
    <w:rsid w:val="00253F90"/>
    <w:rsid w:val="00256771"/>
    <w:rsid w:val="00257182"/>
    <w:rsid w:val="00257523"/>
    <w:rsid w:val="002611D5"/>
    <w:rsid w:val="0026277D"/>
    <w:rsid w:val="0026375D"/>
    <w:rsid w:val="00263D36"/>
    <w:rsid w:val="00263ECD"/>
    <w:rsid w:val="0026471B"/>
    <w:rsid w:val="0026676A"/>
    <w:rsid w:val="0026703A"/>
    <w:rsid w:val="00270263"/>
    <w:rsid w:val="00274A83"/>
    <w:rsid w:val="002772AF"/>
    <w:rsid w:val="002775B5"/>
    <w:rsid w:val="002779B7"/>
    <w:rsid w:val="002809F7"/>
    <w:rsid w:val="00280B4D"/>
    <w:rsid w:val="00280BE7"/>
    <w:rsid w:val="0028268E"/>
    <w:rsid w:val="00282C0F"/>
    <w:rsid w:val="0028316D"/>
    <w:rsid w:val="002839A4"/>
    <w:rsid w:val="00284F16"/>
    <w:rsid w:val="0028528A"/>
    <w:rsid w:val="00285D41"/>
    <w:rsid w:val="002864D0"/>
    <w:rsid w:val="00286EB3"/>
    <w:rsid w:val="00287164"/>
    <w:rsid w:val="00291058"/>
    <w:rsid w:val="0029237C"/>
    <w:rsid w:val="00293E90"/>
    <w:rsid w:val="00294EBD"/>
    <w:rsid w:val="00295624"/>
    <w:rsid w:val="002961DE"/>
    <w:rsid w:val="002A0BCD"/>
    <w:rsid w:val="002A303F"/>
    <w:rsid w:val="002A334D"/>
    <w:rsid w:val="002A344C"/>
    <w:rsid w:val="002A4005"/>
    <w:rsid w:val="002A552B"/>
    <w:rsid w:val="002A654A"/>
    <w:rsid w:val="002A6645"/>
    <w:rsid w:val="002A7CF7"/>
    <w:rsid w:val="002B051C"/>
    <w:rsid w:val="002B0C4C"/>
    <w:rsid w:val="002B143F"/>
    <w:rsid w:val="002B2C78"/>
    <w:rsid w:val="002B33D6"/>
    <w:rsid w:val="002B3E20"/>
    <w:rsid w:val="002B50CE"/>
    <w:rsid w:val="002B5625"/>
    <w:rsid w:val="002B66FF"/>
    <w:rsid w:val="002B720A"/>
    <w:rsid w:val="002C24C1"/>
    <w:rsid w:val="002C28AD"/>
    <w:rsid w:val="002C3187"/>
    <w:rsid w:val="002C47F4"/>
    <w:rsid w:val="002C508E"/>
    <w:rsid w:val="002D17E1"/>
    <w:rsid w:val="002D24E5"/>
    <w:rsid w:val="002D28DA"/>
    <w:rsid w:val="002D3430"/>
    <w:rsid w:val="002D40B2"/>
    <w:rsid w:val="002D4895"/>
    <w:rsid w:val="002D5B97"/>
    <w:rsid w:val="002D6BFF"/>
    <w:rsid w:val="002D6F8E"/>
    <w:rsid w:val="002E01A5"/>
    <w:rsid w:val="002E0D30"/>
    <w:rsid w:val="002E142E"/>
    <w:rsid w:val="002E1CDF"/>
    <w:rsid w:val="002E1D0E"/>
    <w:rsid w:val="002E2AF6"/>
    <w:rsid w:val="002E489C"/>
    <w:rsid w:val="002E5299"/>
    <w:rsid w:val="002E6C08"/>
    <w:rsid w:val="002E733C"/>
    <w:rsid w:val="002E785B"/>
    <w:rsid w:val="002E7910"/>
    <w:rsid w:val="002F014A"/>
    <w:rsid w:val="002F3510"/>
    <w:rsid w:val="002F3904"/>
    <w:rsid w:val="002F3A4D"/>
    <w:rsid w:val="002F3C6C"/>
    <w:rsid w:val="002F3EDD"/>
    <w:rsid w:val="002F6BCE"/>
    <w:rsid w:val="00300D66"/>
    <w:rsid w:val="00300E34"/>
    <w:rsid w:val="00301F44"/>
    <w:rsid w:val="00302339"/>
    <w:rsid w:val="00302593"/>
    <w:rsid w:val="00302CE2"/>
    <w:rsid w:val="003037C3"/>
    <w:rsid w:val="003041E7"/>
    <w:rsid w:val="00307E46"/>
    <w:rsid w:val="003105A9"/>
    <w:rsid w:val="003105DE"/>
    <w:rsid w:val="0031101A"/>
    <w:rsid w:val="00311EC5"/>
    <w:rsid w:val="0031252F"/>
    <w:rsid w:val="00314373"/>
    <w:rsid w:val="00314F26"/>
    <w:rsid w:val="003160AE"/>
    <w:rsid w:val="003163C6"/>
    <w:rsid w:val="00316A6C"/>
    <w:rsid w:val="00317648"/>
    <w:rsid w:val="00317AD1"/>
    <w:rsid w:val="00320FCC"/>
    <w:rsid w:val="003211C3"/>
    <w:rsid w:val="00322244"/>
    <w:rsid w:val="00322ACC"/>
    <w:rsid w:val="00323D20"/>
    <w:rsid w:val="0032415A"/>
    <w:rsid w:val="0032456F"/>
    <w:rsid w:val="003315A2"/>
    <w:rsid w:val="0033221B"/>
    <w:rsid w:val="003330C6"/>
    <w:rsid w:val="003330C8"/>
    <w:rsid w:val="0033474F"/>
    <w:rsid w:val="0033480F"/>
    <w:rsid w:val="003355CA"/>
    <w:rsid w:val="003356D4"/>
    <w:rsid w:val="00336CDC"/>
    <w:rsid w:val="00337433"/>
    <w:rsid w:val="0034070E"/>
    <w:rsid w:val="00341B67"/>
    <w:rsid w:val="00341C25"/>
    <w:rsid w:val="00342EF6"/>
    <w:rsid w:val="00345CC2"/>
    <w:rsid w:val="00346146"/>
    <w:rsid w:val="003461F4"/>
    <w:rsid w:val="003502BC"/>
    <w:rsid w:val="003502CD"/>
    <w:rsid w:val="003527CB"/>
    <w:rsid w:val="00352B10"/>
    <w:rsid w:val="00354B15"/>
    <w:rsid w:val="00355FF0"/>
    <w:rsid w:val="003571FE"/>
    <w:rsid w:val="00357724"/>
    <w:rsid w:val="00360013"/>
    <w:rsid w:val="00362D75"/>
    <w:rsid w:val="00363787"/>
    <w:rsid w:val="003638AD"/>
    <w:rsid w:val="00363C22"/>
    <w:rsid w:val="003653BD"/>
    <w:rsid w:val="00367C89"/>
    <w:rsid w:val="00370145"/>
    <w:rsid w:val="00371E20"/>
    <w:rsid w:val="003725CB"/>
    <w:rsid w:val="003739E2"/>
    <w:rsid w:val="00374EC3"/>
    <w:rsid w:val="0037625C"/>
    <w:rsid w:val="003776AB"/>
    <w:rsid w:val="0037796C"/>
    <w:rsid w:val="00383F45"/>
    <w:rsid w:val="00385310"/>
    <w:rsid w:val="00385EC7"/>
    <w:rsid w:val="0038711F"/>
    <w:rsid w:val="00387D70"/>
    <w:rsid w:val="00390E85"/>
    <w:rsid w:val="00391A34"/>
    <w:rsid w:val="00392FB7"/>
    <w:rsid w:val="00393131"/>
    <w:rsid w:val="003937A1"/>
    <w:rsid w:val="00394B78"/>
    <w:rsid w:val="003975FF"/>
    <w:rsid w:val="003A0C63"/>
    <w:rsid w:val="003A0CED"/>
    <w:rsid w:val="003A1276"/>
    <w:rsid w:val="003A311B"/>
    <w:rsid w:val="003A3634"/>
    <w:rsid w:val="003A3C41"/>
    <w:rsid w:val="003A4183"/>
    <w:rsid w:val="003A43B6"/>
    <w:rsid w:val="003A4525"/>
    <w:rsid w:val="003A4ACB"/>
    <w:rsid w:val="003A4F5B"/>
    <w:rsid w:val="003A6801"/>
    <w:rsid w:val="003A688F"/>
    <w:rsid w:val="003B001E"/>
    <w:rsid w:val="003B02A6"/>
    <w:rsid w:val="003B10A6"/>
    <w:rsid w:val="003B110C"/>
    <w:rsid w:val="003B19C2"/>
    <w:rsid w:val="003B2D53"/>
    <w:rsid w:val="003B36E2"/>
    <w:rsid w:val="003B45EF"/>
    <w:rsid w:val="003B4DD7"/>
    <w:rsid w:val="003B5204"/>
    <w:rsid w:val="003B57C0"/>
    <w:rsid w:val="003B6A12"/>
    <w:rsid w:val="003C2B1D"/>
    <w:rsid w:val="003C4B18"/>
    <w:rsid w:val="003C5CDA"/>
    <w:rsid w:val="003C6670"/>
    <w:rsid w:val="003C788F"/>
    <w:rsid w:val="003D265A"/>
    <w:rsid w:val="003D2CEC"/>
    <w:rsid w:val="003D3FDC"/>
    <w:rsid w:val="003D48D4"/>
    <w:rsid w:val="003D50C3"/>
    <w:rsid w:val="003D557E"/>
    <w:rsid w:val="003D5D20"/>
    <w:rsid w:val="003D6455"/>
    <w:rsid w:val="003E128C"/>
    <w:rsid w:val="003E1803"/>
    <w:rsid w:val="003E18F1"/>
    <w:rsid w:val="003E297F"/>
    <w:rsid w:val="003E3A40"/>
    <w:rsid w:val="003E3B7D"/>
    <w:rsid w:val="003E469D"/>
    <w:rsid w:val="003E4CEC"/>
    <w:rsid w:val="003E6389"/>
    <w:rsid w:val="003F1B08"/>
    <w:rsid w:val="003F1EBD"/>
    <w:rsid w:val="003F2073"/>
    <w:rsid w:val="003F296F"/>
    <w:rsid w:val="003F63F7"/>
    <w:rsid w:val="003F6734"/>
    <w:rsid w:val="00402C50"/>
    <w:rsid w:val="0040492C"/>
    <w:rsid w:val="0041109E"/>
    <w:rsid w:val="0041110B"/>
    <w:rsid w:val="004122CB"/>
    <w:rsid w:val="004133FB"/>
    <w:rsid w:val="004138A3"/>
    <w:rsid w:val="00413FC5"/>
    <w:rsid w:val="00414008"/>
    <w:rsid w:val="0041472B"/>
    <w:rsid w:val="00415155"/>
    <w:rsid w:val="00416057"/>
    <w:rsid w:val="00416DD9"/>
    <w:rsid w:val="00416E87"/>
    <w:rsid w:val="00417698"/>
    <w:rsid w:val="00421BA0"/>
    <w:rsid w:val="0042260D"/>
    <w:rsid w:val="00423A35"/>
    <w:rsid w:val="00423ABC"/>
    <w:rsid w:val="00423B2B"/>
    <w:rsid w:val="00424030"/>
    <w:rsid w:val="004242F8"/>
    <w:rsid w:val="00424CD9"/>
    <w:rsid w:val="00427C3B"/>
    <w:rsid w:val="00427FA4"/>
    <w:rsid w:val="00430718"/>
    <w:rsid w:val="00432854"/>
    <w:rsid w:val="004329FD"/>
    <w:rsid w:val="00433530"/>
    <w:rsid w:val="00433533"/>
    <w:rsid w:val="0043555B"/>
    <w:rsid w:val="00440055"/>
    <w:rsid w:val="004400E6"/>
    <w:rsid w:val="00442297"/>
    <w:rsid w:val="00442FC4"/>
    <w:rsid w:val="0044450D"/>
    <w:rsid w:val="00445001"/>
    <w:rsid w:val="00450BEE"/>
    <w:rsid w:val="00451CA5"/>
    <w:rsid w:val="004526D2"/>
    <w:rsid w:val="00453037"/>
    <w:rsid w:val="00454ADB"/>
    <w:rsid w:val="004560AF"/>
    <w:rsid w:val="00457007"/>
    <w:rsid w:val="00457C22"/>
    <w:rsid w:val="00460025"/>
    <w:rsid w:val="00460D6D"/>
    <w:rsid w:val="00462092"/>
    <w:rsid w:val="004651C7"/>
    <w:rsid w:val="00465D96"/>
    <w:rsid w:val="00466175"/>
    <w:rsid w:val="00466EAD"/>
    <w:rsid w:val="0047060E"/>
    <w:rsid w:val="00472A36"/>
    <w:rsid w:val="004736B5"/>
    <w:rsid w:val="00475302"/>
    <w:rsid w:val="0047591D"/>
    <w:rsid w:val="0047612E"/>
    <w:rsid w:val="004805A0"/>
    <w:rsid w:val="0048139A"/>
    <w:rsid w:val="0048234C"/>
    <w:rsid w:val="00482386"/>
    <w:rsid w:val="004832CE"/>
    <w:rsid w:val="00483C34"/>
    <w:rsid w:val="004846DC"/>
    <w:rsid w:val="004879BD"/>
    <w:rsid w:val="00490B17"/>
    <w:rsid w:val="00491D5D"/>
    <w:rsid w:val="00492CA1"/>
    <w:rsid w:val="00492FBD"/>
    <w:rsid w:val="004939A0"/>
    <w:rsid w:val="00494019"/>
    <w:rsid w:val="00497923"/>
    <w:rsid w:val="00497CB9"/>
    <w:rsid w:val="004A0BFD"/>
    <w:rsid w:val="004A294D"/>
    <w:rsid w:val="004A38EC"/>
    <w:rsid w:val="004A3989"/>
    <w:rsid w:val="004A3EDE"/>
    <w:rsid w:val="004A4000"/>
    <w:rsid w:val="004A64C2"/>
    <w:rsid w:val="004B27F2"/>
    <w:rsid w:val="004B4569"/>
    <w:rsid w:val="004B4F42"/>
    <w:rsid w:val="004B6C51"/>
    <w:rsid w:val="004C021E"/>
    <w:rsid w:val="004C1366"/>
    <w:rsid w:val="004C1AD4"/>
    <w:rsid w:val="004C1FE8"/>
    <w:rsid w:val="004C4F8F"/>
    <w:rsid w:val="004C569E"/>
    <w:rsid w:val="004C5F5B"/>
    <w:rsid w:val="004C6566"/>
    <w:rsid w:val="004C6607"/>
    <w:rsid w:val="004C72E4"/>
    <w:rsid w:val="004D2FAF"/>
    <w:rsid w:val="004D3A40"/>
    <w:rsid w:val="004D4360"/>
    <w:rsid w:val="004D4404"/>
    <w:rsid w:val="004D47DC"/>
    <w:rsid w:val="004D7866"/>
    <w:rsid w:val="004D7D2C"/>
    <w:rsid w:val="004E35DD"/>
    <w:rsid w:val="004E3E02"/>
    <w:rsid w:val="004E3E77"/>
    <w:rsid w:val="004E5047"/>
    <w:rsid w:val="004E530D"/>
    <w:rsid w:val="004E5440"/>
    <w:rsid w:val="004E620C"/>
    <w:rsid w:val="004E78E9"/>
    <w:rsid w:val="004F065B"/>
    <w:rsid w:val="004F19F2"/>
    <w:rsid w:val="004F2169"/>
    <w:rsid w:val="004F4D73"/>
    <w:rsid w:val="004F72D8"/>
    <w:rsid w:val="00502889"/>
    <w:rsid w:val="00503BCB"/>
    <w:rsid w:val="00503D51"/>
    <w:rsid w:val="0050408B"/>
    <w:rsid w:val="0050505D"/>
    <w:rsid w:val="0050581F"/>
    <w:rsid w:val="00506909"/>
    <w:rsid w:val="0050754F"/>
    <w:rsid w:val="00510454"/>
    <w:rsid w:val="00510AC1"/>
    <w:rsid w:val="0051135A"/>
    <w:rsid w:val="00511636"/>
    <w:rsid w:val="00511932"/>
    <w:rsid w:val="0051249A"/>
    <w:rsid w:val="005142C6"/>
    <w:rsid w:val="00515333"/>
    <w:rsid w:val="00515552"/>
    <w:rsid w:val="005209A9"/>
    <w:rsid w:val="00521C6F"/>
    <w:rsid w:val="005226EF"/>
    <w:rsid w:val="00524B1B"/>
    <w:rsid w:val="00525602"/>
    <w:rsid w:val="00531159"/>
    <w:rsid w:val="005316B5"/>
    <w:rsid w:val="00531AF3"/>
    <w:rsid w:val="00533432"/>
    <w:rsid w:val="00533D30"/>
    <w:rsid w:val="00534DC9"/>
    <w:rsid w:val="0053540B"/>
    <w:rsid w:val="00535E2C"/>
    <w:rsid w:val="00535EB4"/>
    <w:rsid w:val="005364C7"/>
    <w:rsid w:val="00537945"/>
    <w:rsid w:val="00541E6D"/>
    <w:rsid w:val="00541E87"/>
    <w:rsid w:val="005420FE"/>
    <w:rsid w:val="00542533"/>
    <w:rsid w:val="0054283B"/>
    <w:rsid w:val="00545FF9"/>
    <w:rsid w:val="005469E3"/>
    <w:rsid w:val="00546F1A"/>
    <w:rsid w:val="00551B07"/>
    <w:rsid w:val="005522AE"/>
    <w:rsid w:val="00552C07"/>
    <w:rsid w:val="00552C30"/>
    <w:rsid w:val="00552E1D"/>
    <w:rsid w:val="00552F5A"/>
    <w:rsid w:val="005530C9"/>
    <w:rsid w:val="00553F07"/>
    <w:rsid w:val="005560AC"/>
    <w:rsid w:val="005562F8"/>
    <w:rsid w:val="005571C8"/>
    <w:rsid w:val="00557E6B"/>
    <w:rsid w:val="005604AA"/>
    <w:rsid w:val="0056066D"/>
    <w:rsid w:val="005611AD"/>
    <w:rsid w:val="00561986"/>
    <w:rsid w:val="00561C5F"/>
    <w:rsid w:val="00561E4A"/>
    <w:rsid w:val="00562260"/>
    <w:rsid w:val="00563493"/>
    <w:rsid w:val="00564E66"/>
    <w:rsid w:val="005652F4"/>
    <w:rsid w:val="00565DF8"/>
    <w:rsid w:val="00565FE3"/>
    <w:rsid w:val="0056697E"/>
    <w:rsid w:val="00566AEB"/>
    <w:rsid w:val="00566D9C"/>
    <w:rsid w:val="00570D0D"/>
    <w:rsid w:val="00571194"/>
    <w:rsid w:val="0057170E"/>
    <w:rsid w:val="00572BA1"/>
    <w:rsid w:val="00573618"/>
    <w:rsid w:val="0057377B"/>
    <w:rsid w:val="00573A94"/>
    <w:rsid w:val="0057511A"/>
    <w:rsid w:val="0057530C"/>
    <w:rsid w:val="005755E1"/>
    <w:rsid w:val="0057665D"/>
    <w:rsid w:val="00576679"/>
    <w:rsid w:val="00576EB6"/>
    <w:rsid w:val="0058056C"/>
    <w:rsid w:val="00580576"/>
    <w:rsid w:val="0058121D"/>
    <w:rsid w:val="005824D8"/>
    <w:rsid w:val="0058427E"/>
    <w:rsid w:val="005906BF"/>
    <w:rsid w:val="00590A11"/>
    <w:rsid w:val="00590C98"/>
    <w:rsid w:val="005925EC"/>
    <w:rsid w:val="00592B04"/>
    <w:rsid w:val="00592B95"/>
    <w:rsid w:val="00593087"/>
    <w:rsid w:val="00593CF1"/>
    <w:rsid w:val="00595356"/>
    <w:rsid w:val="005957EF"/>
    <w:rsid w:val="00595B1A"/>
    <w:rsid w:val="005972BB"/>
    <w:rsid w:val="00597ADD"/>
    <w:rsid w:val="00597E1E"/>
    <w:rsid w:val="005A0C9E"/>
    <w:rsid w:val="005A14FB"/>
    <w:rsid w:val="005A66A5"/>
    <w:rsid w:val="005A771A"/>
    <w:rsid w:val="005A783C"/>
    <w:rsid w:val="005B162A"/>
    <w:rsid w:val="005B3A4F"/>
    <w:rsid w:val="005B4716"/>
    <w:rsid w:val="005B5777"/>
    <w:rsid w:val="005B6277"/>
    <w:rsid w:val="005B64B7"/>
    <w:rsid w:val="005B674C"/>
    <w:rsid w:val="005B70B7"/>
    <w:rsid w:val="005B762F"/>
    <w:rsid w:val="005B7F1D"/>
    <w:rsid w:val="005B7F5E"/>
    <w:rsid w:val="005C1A58"/>
    <w:rsid w:val="005C50AA"/>
    <w:rsid w:val="005C5677"/>
    <w:rsid w:val="005C5958"/>
    <w:rsid w:val="005C5CAA"/>
    <w:rsid w:val="005C73E6"/>
    <w:rsid w:val="005C7467"/>
    <w:rsid w:val="005C7796"/>
    <w:rsid w:val="005D1061"/>
    <w:rsid w:val="005D247E"/>
    <w:rsid w:val="005D29F7"/>
    <w:rsid w:val="005D3C67"/>
    <w:rsid w:val="005D41C2"/>
    <w:rsid w:val="005D4CD1"/>
    <w:rsid w:val="005D7A39"/>
    <w:rsid w:val="005E1656"/>
    <w:rsid w:val="005E21C3"/>
    <w:rsid w:val="005E27D3"/>
    <w:rsid w:val="005E3969"/>
    <w:rsid w:val="005E4D19"/>
    <w:rsid w:val="005E4F8D"/>
    <w:rsid w:val="005E7B26"/>
    <w:rsid w:val="005F2228"/>
    <w:rsid w:val="005F6A2A"/>
    <w:rsid w:val="005F6A3A"/>
    <w:rsid w:val="005F7633"/>
    <w:rsid w:val="005F79AB"/>
    <w:rsid w:val="00600A1F"/>
    <w:rsid w:val="00604BEE"/>
    <w:rsid w:val="006051F8"/>
    <w:rsid w:val="00605C1A"/>
    <w:rsid w:val="0060625B"/>
    <w:rsid w:val="00606E22"/>
    <w:rsid w:val="00607B95"/>
    <w:rsid w:val="00607C6F"/>
    <w:rsid w:val="0061069C"/>
    <w:rsid w:val="0061145E"/>
    <w:rsid w:val="006122BF"/>
    <w:rsid w:val="00613455"/>
    <w:rsid w:val="00614B54"/>
    <w:rsid w:val="00616991"/>
    <w:rsid w:val="00617E2A"/>
    <w:rsid w:val="0062176D"/>
    <w:rsid w:val="00623193"/>
    <w:rsid w:val="00623316"/>
    <w:rsid w:val="0062335A"/>
    <w:rsid w:val="00623644"/>
    <w:rsid w:val="006260D7"/>
    <w:rsid w:val="0062762D"/>
    <w:rsid w:val="00627F75"/>
    <w:rsid w:val="006312CC"/>
    <w:rsid w:val="0063187E"/>
    <w:rsid w:val="00632FC6"/>
    <w:rsid w:val="00635560"/>
    <w:rsid w:val="006375DE"/>
    <w:rsid w:val="006379A1"/>
    <w:rsid w:val="0064068D"/>
    <w:rsid w:val="00640812"/>
    <w:rsid w:val="00641717"/>
    <w:rsid w:val="00643367"/>
    <w:rsid w:val="00643BC3"/>
    <w:rsid w:val="0064614F"/>
    <w:rsid w:val="00650243"/>
    <w:rsid w:val="00650910"/>
    <w:rsid w:val="00651C2F"/>
    <w:rsid w:val="00653D1E"/>
    <w:rsid w:val="00654CD9"/>
    <w:rsid w:val="00654FFB"/>
    <w:rsid w:val="0065561C"/>
    <w:rsid w:val="00657259"/>
    <w:rsid w:val="00657BD4"/>
    <w:rsid w:val="006625A9"/>
    <w:rsid w:val="00663979"/>
    <w:rsid w:val="00664301"/>
    <w:rsid w:val="006646DA"/>
    <w:rsid w:val="006669F8"/>
    <w:rsid w:val="00666A33"/>
    <w:rsid w:val="006676D1"/>
    <w:rsid w:val="00667F10"/>
    <w:rsid w:val="00672573"/>
    <w:rsid w:val="00674AA7"/>
    <w:rsid w:val="00675FAD"/>
    <w:rsid w:val="00676A1D"/>
    <w:rsid w:val="00677C07"/>
    <w:rsid w:val="006809CD"/>
    <w:rsid w:val="00681737"/>
    <w:rsid w:val="00681D01"/>
    <w:rsid w:val="00682171"/>
    <w:rsid w:val="006828D8"/>
    <w:rsid w:val="00683A17"/>
    <w:rsid w:val="00683A88"/>
    <w:rsid w:val="00685029"/>
    <w:rsid w:val="0068561B"/>
    <w:rsid w:val="00686334"/>
    <w:rsid w:val="006870DA"/>
    <w:rsid w:val="0068727A"/>
    <w:rsid w:val="00691297"/>
    <w:rsid w:val="00692FF5"/>
    <w:rsid w:val="00693118"/>
    <w:rsid w:val="0069319F"/>
    <w:rsid w:val="00693235"/>
    <w:rsid w:val="00693350"/>
    <w:rsid w:val="0069395C"/>
    <w:rsid w:val="00693999"/>
    <w:rsid w:val="00693CF4"/>
    <w:rsid w:val="0069492F"/>
    <w:rsid w:val="006949EE"/>
    <w:rsid w:val="00695466"/>
    <w:rsid w:val="0069661D"/>
    <w:rsid w:val="006975BD"/>
    <w:rsid w:val="00697796"/>
    <w:rsid w:val="006A0AA6"/>
    <w:rsid w:val="006A1172"/>
    <w:rsid w:val="006A19D1"/>
    <w:rsid w:val="006A2050"/>
    <w:rsid w:val="006A2E6F"/>
    <w:rsid w:val="006A431F"/>
    <w:rsid w:val="006A76F4"/>
    <w:rsid w:val="006B0957"/>
    <w:rsid w:val="006B1183"/>
    <w:rsid w:val="006B2742"/>
    <w:rsid w:val="006B27D8"/>
    <w:rsid w:val="006B3F9A"/>
    <w:rsid w:val="006B49CD"/>
    <w:rsid w:val="006B5E54"/>
    <w:rsid w:val="006B6454"/>
    <w:rsid w:val="006B6E88"/>
    <w:rsid w:val="006B78E4"/>
    <w:rsid w:val="006C071B"/>
    <w:rsid w:val="006C0A97"/>
    <w:rsid w:val="006C1E11"/>
    <w:rsid w:val="006C3069"/>
    <w:rsid w:val="006C3403"/>
    <w:rsid w:val="006C3D27"/>
    <w:rsid w:val="006C486D"/>
    <w:rsid w:val="006C5A00"/>
    <w:rsid w:val="006C6D6D"/>
    <w:rsid w:val="006C7810"/>
    <w:rsid w:val="006D08AB"/>
    <w:rsid w:val="006D0E76"/>
    <w:rsid w:val="006D22C5"/>
    <w:rsid w:val="006D34AF"/>
    <w:rsid w:val="006D4B52"/>
    <w:rsid w:val="006D570B"/>
    <w:rsid w:val="006D5B8D"/>
    <w:rsid w:val="006D62A3"/>
    <w:rsid w:val="006D7E6C"/>
    <w:rsid w:val="006E1400"/>
    <w:rsid w:val="006E17DA"/>
    <w:rsid w:val="006E2EA5"/>
    <w:rsid w:val="006E4492"/>
    <w:rsid w:val="006E6FE7"/>
    <w:rsid w:val="006F1052"/>
    <w:rsid w:val="006F30C1"/>
    <w:rsid w:val="006F4074"/>
    <w:rsid w:val="006F5A1B"/>
    <w:rsid w:val="006F6862"/>
    <w:rsid w:val="006F700D"/>
    <w:rsid w:val="00700C88"/>
    <w:rsid w:val="00701EE7"/>
    <w:rsid w:val="0070399B"/>
    <w:rsid w:val="00703C1C"/>
    <w:rsid w:val="00703C51"/>
    <w:rsid w:val="007073D2"/>
    <w:rsid w:val="00707756"/>
    <w:rsid w:val="007077BF"/>
    <w:rsid w:val="00710A2F"/>
    <w:rsid w:val="00713143"/>
    <w:rsid w:val="0071346F"/>
    <w:rsid w:val="00716108"/>
    <w:rsid w:val="00717D5D"/>
    <w:rsid w:val="00724080"/>
    <w:rsid w:val="007300A7"/>
    <w:rsid w:val="00732154"/>
    <w:rsid w:val="00734E9B"/>
    <w:rsid w:val="00736C49"/>
    <w:rsid w:val="00742150"/>
    <w:rsid w:val="007421A3"/>
    <w:rsid w:val="007423BF"/>
    <w:rsid w:val="00742515"/>
    <w:rsid w:val="00742543"/>
    <w:rsid w:val="00742741"/>
    <w:rsid w:val="00742958"/>
    <w:rsid w:val="00742B7F"/>
    <w:rsid w:val="00743103"/>
    <w:rsid w:val="0074348A"/>
    <w:rsid w:val="0074359B"/>
    <w:rsid w:val="007460A7"/>
    <w:rsid w:val="0074610E"/>
    <w:rsid w:val="00746A49"/>
    <w:rsid w:val="00747BE9"/>
    <w:rsid w:val="00747E7C"/>
    <w:rsid w:val="00751A2E"/>
    <w:rsid w:val="00755C11"/>
    <w:rsid w:val="00755D0A"/>
    <w:rsid w:val="007566EF"/>
    <w:rsid w:val="00756A56"/>
    <w:rsid w:val="007572D1"/>
    <w:rsid w:val="00761BF7"/>
    <w:rsid w:val="00762BED"/>
    <w:rsid w:val="007635B4"/>
    <w:rsid w:val="00764374"/>
    <w:rsid w:val="0076484D"/>
    <w:rsid w:val="007648D9"/>
    <w:rsid w:val="00765C63"/>
    <w:rsid w:val="00765C8B"/>
    <w:rsid w:val="0076682B"/>
    <w:rsid w:val="00767367"/>
    <w:rsid w:val="00770E75"/>
    <w:rsid w:val="0077213F"/>
    <w:rsid w:val="0077281D"/>
    <w:rsid w:val="0077404F"/>
    <w:rsid w:val="00775A76"/>
    <w:rsid w:val="00775E50"/>
    <w:rsid w:val="007817E9"/>
    <w:rsid w:val="007828D1"/>
    <w:rsid w:val="0078448D"/>
    <w:rsid w:val="00786C98"/>
    <w:rsid w:val="00786D03"/>
    <w:rsid w:val="00786FF9"/>
    <w:rsid w:val="00787904"/>
    <w:rsid w:val="00790C63"/>
    <w:rsid w:val="00790D89"/>
    <w:rsid w:val="0079122D"/>
    <w:rsid w:val="007919F8"/>
    <w:rsid w:val="00791A96"/>
    <w:rsid w:val="00792233"/>
    <w:rsid w:val="007927A5"/>
    <w:rsid w:val="00792ABC"/>
    <w:rsid w:val="00792E84"/>
    <w:rsid w:val="00792EA1"/>
    <w:rsid w:val="00793F7A"/>
    <w:rsid w:val="007955BD"/>
    <w:rsid w:val="00795ED2"/>
    <w:rsid w:val="00796CD2"/>
    <w:rsid w:val="00797C22"/>
    <w:rsid w:val="00797CEB"/>
    <w:rsid w:val="00797F85"/>
    <w:rsid w:val="007A3F2F"/>
    <w:rsid w:val="007A59CD"/>
    <w:rsid w:val="007A6617"/>
    <w:rsid w:val="007A6C58"/>
    <w:rsid w:val="007A7029"/>
    <w:rsid w:val="007A7A61"/>
    <w:rsid w:val="007A7F55"/>
    <w:rsid w:val="007B339A"/>
    <w:rsid w:val="007B3DA2"/>
    <w:rsid w:val="007B411F"/>
    <w:rsid w:val="007B52E1"/>
    <w:rsid w:val="007B5618"/>
    <w:rsid w:val="007B56BC"/>
    <w:rsid w:val="007B57CA"/>
    <w:rsid w:val="007B676D"/>
    <w:rsid w:val="007B7A7D"/>
    <w:rsid w:val="007C0E87"/>
    <w:rsid w:val="007C0E99"/>
    <w:rsid w:val="007C1241"/>
    <w:rsid w:val="007C1DDB"/>
    <w:rsid w:val="007C3E32"/>
    <w:rsid w:val="007C41CB"/>
    <w:rsid w:val="007C49CB"/>
    <w:rsid w:val="007C58DF"/>
    <w:rsid w:val="007C6A52"/>
    <w:rsid w:val="007C6EBC"/>
    <w:rsid w:val="007C7E33"/>
    <w:rsid w:val="007D15E8"/>
    <w:rsid w:val="007D245F"/>
    <w:rsid w:val="007D285E"/>
    <w:rsid w:val="007D5C50"/>
    <w:rsid w:val="007D69DF"/>
    <w:rsid w:val="007D6FE1"/>
    <w:rsid w:val="007E0382"/>
    <w:rsid w:val="007E12AC"/>
    <w:rsid w:val="007E1CB6"/>
    <w:rsid w:val="007E2492"/>
    <w:rsid w:val="007E33F4"/>
    <w:rsid w:val="007E443B"/>
    <w:rsid w:val="007E4C6B"/>
    <w:rsid w:val="007E4DF1"/>
    <w:rsid w:val="007E624F"/>
    <w:rsid w:val="007E66EC"/>
    <w:rsid w:val="007E7A7C"/>
    <w:rsid w:val="007F01FB"/>
    <w:rsid w:val="007F0D88"/>
    <w:rsid w:val="007F17C1"/>
    <w:rsid w:val="007F1969"/>
    <w:rsid w:val="007F2E43"/>
    <w:rsid w:val="007F502B"/>
    <w:rsid w:val="007F5418"/>
    <w:rsid w:val="007F5BD5"/>
    <w:rsid w:val="007F73DF"/>
    <w:rsid w:val="007F761A"/>
    <w:rsid w:val="008015DB"/>
    <w:rsid w:val="00801C93"/>
    <w:rsid w:val="00801EA4"/>
    <w:rsid w:val="008031C7"/>
    <w:rsid w:val="00803933"/>
    <w:rsid w:val="00803DF9"/>
    <w:rsid w:val="00803F3D"/>
    <w:rsid w:val="00804FD8"/>
    <w:rsid w:val="008057FF"/>
    <w:rsid w:val="00806D7A"/>
    <w:rsid w:val="00810314"/>
    <w:rsid w:val="0081149C"/>
    <w:rsid w:val="00811562"/>
    <w:rsid w:val="0081156D"/>
    <w:rsid w:val="008128DA"/>
    <w:rsid w:val="008140CD"/>
    <w:rsid w:val="008141A5"/>
    <w:rsid w:val="00814FDD"/>
    <w:rsid w:val="00815B80"/>
    <w:rsid w:val="00815E51"/>
    <w:rsid w:val="00816D6C"/>
    <w:rsid w:val="00816EC0"/>
    <w:rsid w:val="008201F3"/>
    <w:rsid w:val="00820446"/>
    <w:rsid w:val="00821B1B"/>
    <w:rsid w:val="00822F0A"/>
    <w:rsid w:val="0082318B"/>
    <w:rsid w:val="008233E3"/>
    <w:rsid w:val="00823765"/>
    <w:rsid w:val="00825D36"/>
    <w:rsid w:val="0082622F"/>
    <w:rsid w:val="00826AF5"/>
    <w:rsid w:val="00827237"/>
    <w:rsid w:val="00827488"/>
    <w:rsid w:val="0082772D"/>
    <w:rsid w:val="00827949"/>
    <w:rsid w:val="00827E21"/>
    <w:rsid w:val="00830B0C"/>
    <w:rsid w:val="008324CD"/>
    <w:rsid w:val="0083399A"/>
    <w:rsid w:val="00835866"/>
    <w:rsid w:val="00837BFC"/>
    <w:rsid w:val="00840BC1"/>
    <w:rsid w:val="008411AD"/>
    <w:rsid w:val="00841676"/>
    <w:rsid w:val="00843D02"/>
    <w:rsid w:val="008457A3"/>
    <w:rsid w:val="00846F12"/>
    <w:rsid w:val="00847653"/>
    <w:rsid w:val="008501AE"/>
    <w:rsid w:val="008501BC"/>
    <w:rsid w:val="008503B5"/>
    <w:rsid w:val="00851AC6"/>
    <w:rsid w:val="00852D52"/>
    <w:rsid w:val="00853BCA"/>
    <w:rsid w:val="00855613"/>
    <w:rsid w:val="00855ECB"/>
    <w:rsid w:val="008568D2"/>
    <w:rsid w:val="00856C39"/>
    <w:rsid w:val="00856DEF"/>
    <w:rsid w:val="00857B77"/>
    <w:rsid w:val="00860121"/>
    <w:rsid w:val="00860288"/>
    <w:rsid w:val="008607DF"/>
    <w:rsid w:val="00860D1A"/>
    <w:rsid w:val="00860D72"/>
    <w:rsid w:val="00861A98"/>
    <w:rsid w:val="00864CE9"/>
    <w:rsid w:val="0086500B"/>
    <w:rsid w:val="00865445"/>
    <w:rsid w:val="00865888"/>
    <w:rsid w:val="00865F4F"/>
    <w:rsid w:val="00867047"/>
    <w:rsid w:val="00867EFE"/>
    <w:rsid w:val="0087073A"/>
    <w:rsid w:val="00872D23"/>
    <w:rsid w:val="00874D39"/>
    <w:rsid w:val="00875369"/>
    <w:rsid w:val="008759FF"/>
    <w:rsid w:val="00877518"/>
    <w:rsid w:val="0088025C"/>
    <w:rsid w:val="008811B1"/>
    <w:rsid w:val="00881791"/>
    <w:rsid w:val="00882433"/>
    <w:rsid w:val="00882538"/>
    <w:rsid w:val="00883BF4"/>
    <w:rsid w:val="00883CDD"/>
    <w:rsid w:val="00883F33"/>
    <w:rsid w:val="0088456D"/>
    <w:rsid w:val="0088607D"/>
    <w:rsid w:val="00886948"/>
    <w:rsid w:val="00887957"/>
    <w:rsid w:val="008909CB"/>
    <w:rsid w:val="00891367"/>
    <w:rsid w:val="0089306B"/>
    <w:rsid w:val="008938D6"/>
    <w:rsid w:val="00893AE4"/>
    <w:rsid w:val="0089403F"/>
    <w:rsid w:val="00894ABB"/>
    <w:rsid w:val="00894E09"/>
    <w:rsid w:val="00894F66"/>
    <w:rsid w:val="00896028"/>
    <w:rsid w:val="008965CE"/>
    <w:rsid w:val="00896EF9"/>
    <w:rsid w:val="00897EE2"/>
    <w:rsid w:val="008A0EAC"/>
    <w:rsid w:val="008A1606"/>
    <w:rsid w:val="008A3176"/>
    <w:rsid w:val="008A3DE9"/>
    <w:rsid w:val="008A7210"/>
    <w:rsid w:val="008A77C7"/>
    <w:rsid w:val="008B00DE"/>
    <w:rsid w:val="008B0A39"/>
    <w:rsid w:val="008B1C06"/>
    <w:rsid w:val="008B2349"/>
    <w:rsid w:val="008B6CB2"/>
    <w:rsid w:val="008B6D0F"/>
    <w:rsid w:val="008B714A"/>
    <w:rsid w:val="008C00DA"/>
    <w:rsid w:val="008C0B1D"/>
    <w:rsid w:val="008C18A8"/>
    <w:rsid w:val="008C2B7D"/>
    <w:rsid w:val="008C44E7"/>
    <w:rsid w:val="008C4D0B"/>
    <w:rsid w:val="008C6834"/>
    <w:rsid w:val="008C6FF4"/>
    <w:rsid w:val="008C71AD"/>
    <w:rsid w:val="008C7D67"/>
    <w:rsid w:val="008D2688"/>
    <w:rsid w:val="008D3C6C"/>
    <w:rsid w:val="008D4415"/>
    <w:rsid w:val="008D45B4"/>
    <w:rsid w:val="008E02F8"/>
    <w:rsid w:val="008E0EA8"/>
    <w:rsid w:val="008E262D"/>
    <w:rsid w:val="008E2C19"/>
    <w:rsid w:val="008E2F65"/>
    <w:rsid w:val="008E3DA2"/>
    <w:rsid w:val="008E532E"/>
    <w:rsid w:val="008E6BB4"/>
    <w:rsid w:val="008E722A"/>
    <w:rsid w:val="008F194B"/>
    <w:rsid w:val="008F23FC"/>
    <w:rsid w:val="008F3C8E"/>
    <w:rsid w:val="008F438D"/>
    <w:rsid w:val="008F453B"/>
    <w:rsid w:val="008F47F0"/>
    <w:rsid w:val="008F6779"/>
    <w:rsid w:val="008F763A"/>
    <w:rsid w:val="008F7820"/>
    <w:rsid w:val="00900449"/>
    <w:rsid w:val="00900CF3"/>
    <w:rsid w:val="0090148E"/>
    <w:rsid w:val="0090186D"/>
    <w:rsid w:val="00901C64"/>
    <w:rsid w:val="00903CF1"/>
    <w:rsid w:val="00907538"/>
    <w:rsid w:val="00907FFB"/>
    <w:rsid w:val="009104E7"/>
    <w:rsid w:val="00913DFC"/>
    <w:rsid w:val="00914335"/>
    <w:rsid w:val="009158BE"/>
    <w:rsid w:val="00915F94"/>
    <w:rsid w:val="0091635A"/>
    <w:rsid w:val="009205F6"/>
    <w:rsid w:val="00921ED2"/>
    <w:rsid w:val="00924ED2"/>
    <w:rsid w:val="00925A64"/>
    <w:rsid w:val="009312D4"/>
    <w:rsid w:val="009321B2"/>
    <w:rsid w:val="009333B0"/>
    <w:rsid w:val="009337AA"/>
    <w:rsid w:val="00935085"/>
    <w:rsid w:val="009353B8"/>
    <w:rsid w:val="0093795A"/>
    <w:rsid w:val="00940718"/>
    <w:rsid w:val="0094084B"/>
    <w:rsid w:val="009415AD"/>
    <w:rsid w:val="00941671"/>
    <w:rsid w:val="009420F0"/>
    <w:rsid w:val="00942ADC"/>
    <w:rsid w:val="00946F09"/>
    <w:rsid w:val="009503A2"/>
    <w:rsid w:val="009520A7"/>
    <w:rsid w:val="00952D58"/>
    <w:rsid w:val="009540E9"/>
    <w:rsid w:val="009544CD"/>
    <w:rsid w:val="009546F9"/>
    <w:rsid w:val="00954BE4"/>
    <w:rsid w:val="009551BA"/>
    <w:rsid w:val="00955E2D"/>
    <w:rsid w:val="009561A4"/>
    <w:rsid w:val="009565EA"/>
    <w:rsid w:val="00956F98"/>
    <w:rsid w:val="00957823"/>
    <w:rsid w:val="00957E80"/>
    <w:rsid w:val="00960A6E"/>
    <w:rsid w:val="009611AF"/>
    <w:rsid w:val="0096144F"/>
    <w:rsid w:val="00961676"/>
    <w:rsid w:val="0096304C"/>
    <w:rsid w:val="00965D2E"/>
    <w:rsid w:val="009667A1"/>
    <w:rsid w:val="00966A9E"/>
    <w:rsid w:val="00967683"/>
    <w:rsid w:val="00967775"/>
    <w:rsid w:val="00971F43"/>
    <w:rsid w:val="00972A77"/>
    <w:rsid w:val="00972E55"/>
    <w:rsid w:val="009756A7"/>
    <w:rsid w:val="00975CB2"/>
    <w:rsid w:val="00976148"/>
    <w:rsid w:val="00976210"/>
    <w:rsid w:val="00976F3C"/>
    <w:rsid w:val="0098039E"/>
    <w:rsid w:val="0098182D"/>
    <w:rsid w:val="00981A50"/>
    <w:rsid w:val="00982C51"/>
    <w:rsid w:val="00982EDE"/>
    <w:rsid w:val="00984DBD"/>
    <w:rsid w:val="00985010"/>
    <w:rsid w:val="00986049"/>
    <w:rsid w:val="009863BA"/>
    <w:rsid w:val="00986696"/>
    <w:rsid w:val="00986E0D"/>
    <w:rsid w:val="009877A9"/>
    <w:rsid w:val="0098781D"/>
    <w:rsid w:val="00991098"/>
    <w:rsid w:val="00992A14"/>
    <w:rsid w:val="009931C6"/>
    <w:rsid w:val="0099347D"/>
    <w:rsid w:val="00993FAD"/>
    <w:rsid w:val="009954BE"/>
    <w:rsid w:val="00996BE0"/>
    <w:rsid w:val="009A06D9"/>
    <w:rsid w:val="009A0D26"/>
    <w:rsid w:val="009A1742"/>
    <w:rsid w:val="009A1EB1"/>
    <w:rsid w:val="009A2DBB"/>
    <w:rsid w:val="009A3B8F"/>
    <w:rsid w:val="009A4A00"/>
    <w:rsid w:val="009A502D"/>
    <w:rsid w:val="009A54BB"/>
    <w:rsid w:val="009A60CF"/>
    <w:rsid w:val="009A6113"/>
    <w:rsid w:val="009A6C85"/>
    <w:rsid w:val="009A7718"/>
    <w:rsid w:val="009B10E9"/>
    <w:rsid w:val="009B4858"/>
    <w:rsid w:val="009B632F"/>
    <w:rsid w:val="009B6B88"/>
    <w:rsid w:val="009B6D21"/>
    <w:rsid w:val="009B7E7A"/>
    <w:rsid w:val="009B7F6E"/>
    <w:rsid w:val="009C003C"/>
    <w:rsid w:val="009C11F2"/>
    <w:rsid w:val="009C1B83"/>
    <w:rsid w:val="009C248D"/>
    <w:rsid w:val="009C2FAE"/>
    <w:rsid w:val="009C3C7B"/>
    <w:rsid w:val="009C4574"/>
    <w:rsid w:val="009C481F"/>
    <w:rsid w:val="009C54EE"/>
    <w:rsid w:val="009C761F"/>
    <w:rsid w:val="009C7F66"/>
    <w:rsid w:val="009D14BA"/>
    <w:rsid w:val="009D1D29"/>
    <w:rsid w:val="009D1D82"/>
    <w:rsid w:val="009D39F9"/>
    <w:rsid w:val="009D3CCB"/>
    <w:rsid w:val="009D499A"/>
    <w:rsid w:val="009D548A"/>
    <w:rsid w:val="009D6D85"/>
    <w:rsid w:val="009D72F0"/>
    <w:rsid w:val="009D7F4F"/>
    <w:rsid w:val="009E12B8"/>
    <w:rsid w:val="009E1C7D"/>
    <w:rsid w:val="009E2784"/>
    <w:rsid w:val="009E2F80"/>
    <w:rsid w:val="009E341B"/>
    <w:rsid w:val="009E3E58"/>
    <w:rsid w:val="009E4913"/>
    <w:rsid w:val="009E5765"/>
    <w:rsid w:val="009E5A6D"/>
    <w:rsid w:val="009E5A7C"/>
    <w:rsid w:val="009F25D3"/>
    <w:rsid w:val="009F32F6"/>
    <w:rsid w:val="009F3A66"/>
    <w:rsid w:val="009F3E38"/>
    <w:rsid w:val="009F6624"/>
    <w:rsid w:val="00A002CA"/>
    <w:rsid w:val="00A004F6"/>
    <w:rsid w:val="00A0142C"/>
    <w:rsid w:val="00A0298F"/>
    <w:rsid w:val="00A03146"/>
    <w:rsid w:val="00A035B9"/>
    <w:rsid w:val="00A049B1"/>
    <w:rsid w:val="00A05573"/>
    <w:rsid w:val="00A062FA"/>
    <w:rsid w:val="00A1010B"/>
    <w:rsid w:val="00A10176"/>
    <w:rsid w:val="00A105F1"/>
    <w:rsid w:val="00A10862"/>
    <w:rsid w:val="00A1137E"/>
    <w:rsid w:val="00A11FCD"/>
    <w:rsid w:val="00A13864"/>
    <w:rsid w:val="00A13A61"/>
    <w:rsid w:val="00A150B5"/>
    <w:rsid w:val="00A163D9"/>
    <w:rsid w:val="00A1651E"/>
    <w:rsid w:val="00A1709D"/>
    <w:rsid w:val="00A20451"/>
    <w:rsid w:val="00A21211"/>
    <w:rsid w:val="00A2149F"/>
    <w:rsid w:val="00A22EC4"/>
    <w:rsid w:val="00A23BCC"/>
    <w:rsid w:val="00A23BE3"/>
    <w:rsid w:val="00A24880"/>
    <w:rsid w:val="00A249F3"/>
    <w:rsid w:val="00A26395"/>
    <w:rsid w:val="00A26954"/>
    <w:rsid w:val="00A315A7"/>
    <w:rsid w:val="00A31FC6"/>
    <w:rsid w:val="00A3428F"/>
    <w:rsid w:val="00A34B2A"/>
    <w:rsid w:val="00A36220"/>
    <w:rsid w:val="00A3793C"/>
    <w:rsid w:val="00A37B6B"/>
    <w:rsid w:val="00A40EE2"/>
    <w:rsid w:val="00A41B2F"/>
    <w:rsid w:val="00A42A5B"/>
    <w:rsid w:val="00A43A42"/>
    <w:rsid w:val="00A43CCF"/>
    <w:rsid w:val="00A43F6F"/>
    <w:rsid w:val="00A44FA8"/>
    <w:rsid w:val="00A502C2"/>
    <w:rsid w:val="00A514CA"/>
    <w:rsid w:val="00A52065"/>
    <w:rsid w:val="00A531F9"/>
    <w:rsid w:val="00A5351B"/>
    <w:rsid w:val="00A54CA5"/>
    <w:rsid w:val="00A55062"/>
    <w:rsid w:val="00A550B4"/>
    <w:rsid w:val="00A60403"/>
    <w:rsid w:val="00A6188F"/>
    <w:rsid w:val="00A6360E"/>
    <w:rsid w:val="00A64E6B"/>
    <w:rsid w:val="00A65958"/>
    <w:rsid w:val="00A674A7"/>
    <w:rsid w:val="00A7140F"/>
    <w:rsid w:val="00A714AC"/>
    <w:rsid w:val="00A720C9"/>
    <w:rsid w:val="00A72C0A"/>
    <w:rsid w:val="00A7546A"/>
    <w:rsid w:val="00A767C7"/>
    <w:rsid w:val="00A77267"/>
    <w:rsid w:val="00A77EA4"/>
    <w:rsid w:val="00A77EDB"/>
    <w:rsid w:val="00A8313E"/>
    <w:rsid w:val="00A833A2"/>
    <w:rsid w:val="00A83AEA"/>
    <w:rsid w:val="00A83F3C"/>
    <w:rsid w:val="00A8651E"/>
    <w:rsid w:val="00A86619"/>
    <w:rsid w:val="00A910B6"/>
    <w:rsid w:val="00A94121"/>
    <w:rsid w:val="00A944AC"/>
    <w:rsid w:val="00A947F8"/>
    <w:rsid w:val="00A94E69"/>
    <w:rsid w:val="00A94FC7"/>
    <w:rsid w:val="00A9591E"/>
    <w:rsid w:val="00A96049"/>
    <w:rsid w:val="00A96293"/>
    <w:rsid w:val="00A96978"/>
    <w:rsid w:val="00A9708D"/>
    <w:rsid w:val="00A97EAB"/>
    <w:rsid w:val="00AA1118"/>
    <w:rsid w:val="00AA1652"/>
    <w:rsid w:val="00AA167E"/>
    <w:rsid w:val="00AA48F5"/>
    <w:rsid w:val="00AA5433"/>
    <w:rsid w:val="00AA5A82"/>
    <w:rsid w:val="00AA7DF2"/>
    <w:rsid w:val="00AB032F"/>
    <w:rsid w:val="00AB090F"/>
    <w:rsid w:val="00AB2463"/>
    <w:rsid w:val="00AB2A91"/>
    <w:rsid w:val="00AB494A"/>
    <w:rsid w:val="00AB4CED"/>
    <w:rsid w:val="00AB4CF8"/>
    <w:rsid w:val="00AB6827"/>
    <w:rsid w:val="00AB7676"/>
    <w:rsid w:val="00AC0297"/>
    <w:rsid w:val="00AC128F"/>
    <w:rsid w:val="00AC1734"/>
    <w:rsid w:val="00AC1C4D"/>
    <w:rsid w:val="00AC1C5B"/>
    <w:rsid w:val="00AC2CF7"/>
    <w:rsid w:val="00AC3722"/>
    <w:rsid w:val="00AC44AC"/>
    <w:rsid w:val="00AC5439"/>
    <w:rsid w:val="00AC5C76"/>
    <w:rsid w:val="00AC5D68"/>
    <w:rsid w:val="00AC6A83"/>
    <w:rsid w:val="00AC7D15"/>
    <w:rsid w:val="00AC7FD0"/>
    <w:rsid w:val="00AD0DF4"/>
    <w:rsid w:val="00AD17EF"/>
    <w:rsid w:val="00AD1BF7"/>
    <w:rsid w:val="00AD1F71"/>
    <w:rsid w:val="00AD340C"/>
    <w:rsid w:val="00AD4187"/>
    <w:rsid w:val="00AD41B4"/>
    <w:rsid w:val="00AD41D2"/>
    <w:rsid w:val="00AD42B2"/>
    <w:rsid w:val="00AD502B"/>
    <w:rsid w:val="00AD6EDC"/>
    <w:rsid w:val="00AD75EE"/>
    <w:rsid w:val="00AE008E"/>
    <w:rsid w:val="00AE0B2C"/>
    <w:rsid w:val="00AE1B7A"/>
    <w:rsid w:val="00AE1DF6"/>
    <w:rsid w:val="00AE25D5"/>
    <w:rsid w:val="00AE3031"/>
    <w:rsid w:val="00AE40E7"/>
    <w:rsid w:val="00AE4AC3"/>
    <w:rsid w:val="00AE4E54"/>
    <w:rsid w:val="00AE53E1"/>
    <w:rsid w:val="00AE5880"/>
    <w:rsid w:val="00AE5C75"/>
    <w:rsid w:val="00AE6625"/>
    <w:rsid w:val="00AE6FDF"/>
    <w:rsid w:val="00AE7359"/>
    <w:rsid w:val="00AF01A1"/>
    <w:rsid w:val="00AF0C30"/>
    <w:rsid w:val="00AF1081"/>
    <w:rsid w:val="00AF2573"/>
    <w:rsid w:val="00AF3A64"/>
    <w:rsid w:val="00AF46D9"/>
    <w:rsid w:val="00AF6268"/>
    <w:rsid w:val="00AF67FD"/>
    <w:rsid w:val="00B0052B"/>
    <w:rsid w:val="00B020D3"/>
    <w:rsid w:val="00B03731"/>
    <w:rsid w:val="00B038D3"/>
    <w:rsid w:val="00B03A44"/>
    <w:rsid w:val="00B04D6B"/>
    <w:rsid w:val="00B051D2"/>
    <w:rsid w:val="00B05E88"/>
    <w:rsid w:val="00B06E67"/>
    <w:rsid w:val="00B11891"/>
    <w:rsid w:val="00B120A0"/>
    <w:rsid w:val="00B128F0"/>
    <w:rsid w:val="00B12FF9"/>
    <w:rsid w:val="00B1309B"/>
    <w:rsid w:val="00B165A0"/>
    <w:rsid w:val="00B2036A"/>
    <w:rsid w:val="00B20B7E"/>
    <w:rsid w:val="00B20F93"/>
    <w:rsid w:val="00B211C6"/>
    <w:rsid w:val="00B24064"/>
    <w:rsid w:val="00B26975"/>
    <w:rsid w:val="00B27761"/>
    <w:rsid w:val="00B31AE8"/>
    <w:rsid w:val="00B31DD4"/>
    <w:rsid w:val="00B32E42"/>
    <w:rsid w:val="00B3308F"/>
    <w:rsid w:val="00B35BE7"/>
    <w:rsid w:val="00B35CF0"/>
    <w:rsid w:val="00B365D5"/>
    <w:rsid w:val="00B36D6B"/>
    <w:rsid w:val="00B36FB1"/>
    <w:rsid w:val="00B37DD1"/>
    <w:rsid w:val="00B41560"/>
    <w:rsid w:val="00B41EBC"/>
    <w:rsid w:val="00B42376"/>
    <w:rsid w:val="00B43646"/>
    <w:rsid w:val="00B43650"/>
    <w:rsid w:val="00B44810"/>
    <w:rsid w:val="00B4514C"/>
    <w:rsid w:val="00B461CE"/>
    <w:rsid w:val="00B46459"/>
    <w:rsid w:val="00B47B98"/>
    <w:rsid w:val="00B47E51"/>
    <w:rsid w:val="00B500DD"/>
    <w:rsid w:val="00B502ED"/>
    <w:rsid w:val="00B50CEE"/>
    <w:rsid w:val="00B51B2B"/>
    <w:rsid w:val="00B52C8C"/>
    <w:rsid w:val="00B5337A"/>
    <w:rsid w:val="00B53766"/>
    <w:rsid w:val="00B540B2"/>
    <w:rsid w:val="00B543CB"/>
    <w:rsid w:val="00B545C6"/>
    <w:rsid w:val="00B55014"/>
    <w:rsid w:val="00B57E5D"/>
    <w:rsid w:val="00B618A4"/>
    <w:rsid w:val="00B625CE"/>
    <w:rsid w:val="00B63914"/>
    <w:rsid w:val="00B63F2F"/>
    <w:rsid w:val="00B66066"/>
    <w:rsid w:val="00B70991"/>
    <w:rsid w:val="00B7161F"/>
    <w:rsid w:val="00B71C2F"/>
    <w:rsid w:val="00B72F8E"/>
    <w:rsid w:val="00B755BB"/>
    <w:rsid w:val="00B76513"/>
    <w:rsid w:val="00B7739A"/>
    <w:rsid w:val="00B7741C"/>
    <w:rsid w:val="00B815F3"/>
    <w:rsid w:val="00B82038"/>
    <w:rsid w:val="00B82247"/>
    <w:rsid w:val="00B83436"/>
    <w:rsid w:val="00B83637"/>
    <w:rsid w:val="00B86908"/>
    <w:rsid w:val="00B86B94"/>
    <w:rsid w:val="00B907D1"/>
    <w:rsid w:val="00B90A99"/>
    <w:rsid w:val="00B91066"/>
    <w:rsid w:val="00B91200"/>
    <w:rsid w:val="00B92688"/>
    <w:rsid w:val="00B93FCF"/>
    <w:rsid w:val="00B95432"/>
    <w:rsid w:val="00B95997"/>
    <w:rsid w:val="00B961A4"/>
    <w:rsid w:val="00B961DE"/>
    <w:rsid w:val="00B96A8D"/>
    <w:rsid w:val="00BA103E"/>
    <w:rsid w:val="00BA1B90"/>
    <w:rsid w:val="00BA1E76"/>
    <w:rsid w:val="00BA37B0"/>
    <w:rsid w:val="00BA4B42"/>
    <w:rsid w:val="00BA6CF8"/>
    <w:rsid w:val="00BA75F1"/>
    <w:rsid w:val="00BB0E12"/>
    <w:rsid w:val="00BB11E7"/>
    <w:rsid w:val="00BB3B07"/>
    <w:rsid w:val="00BB3FF6"/>
    <w:rsid w:val="00BB4E63"/>
    <w:rsid w:val="00BB5A25"/>
    <w:rsid w:val="00BB6AAE"/>
    <w:rsid w:val="00BB7762"/>
    <w:rsid w:val="00BB779C"/>
    <w:rsid w:val="00BB7D2C"/>
    <w:rsid w:val="00BB7E21"/>
    <w:rsid w:val="00BC0369"/>
    <w:rsid w:val="00BC1C93"/>
    <w:rsid w:val="00BC2198"/>
    <w:rsid w:val="00BC2612"/>
    <w:rsid w:val="00BC28B7"/>
    <w:rsid w:val="00BC36AE"/>
    <w:rsid w:val="00BC3A36"/>
    <w:rsid w:val="00BC41A2"/>
    <w:rsid w:val="00BC491D"/>
    <w:rsid w:val="00BC4A7C"/>
    <w:rsid w:val="00BC5ABD"/>
    <w:rsid w:val="00BC5CA2"/>
    <w:rsid w:val="00BC5D87"/>
    <w:rsid w:val="00BC718F"/>
    <w:rsid w:val="00BC7A88"/>
    <w:rsid w:val="00BD0155"/>
    <w:rsid w:val="00BD1868"/>
    <w:rsid w:val="00BD2CCF"/>
    <w:rsid w:val="00BD3DB8"/>
    <w:rsid w:val="00BD6322"/>
    <w:rsid w:val="00BD7097"/>
    <w:rsid w:val="00BE07CE"/>
    <w:rsid w:val="00BE0B43"/>
    <w:rsid w:val="00BE0E2D"/>
    <w:rsid w:val="00BE2BF3"/>
    <w:rsid w:val="00BE313F"/>
    <w:rsid w:val="00BE31D2"/>
    <w:rsid w:val="00BE3C8D"/>
    <w:rsid w:val="00BE6B81"/>
    <w:rsid w:val="00BE70C0"/>
    <w:rsid w:val="00BE7275"/>
    <w:rsid w:val="00BF1288"/>
    <w:rsid w:val="00BF1597"/>
    <w:rsid w:val="00BF1BA7"/>
    <w:rsid w:val="00BF251B"/>
    <w:rsid w:val="00BF2CA9"/>
    <w:rsid w:val="00BF3470"/>
    <w:rsid w:val="00BF4C00"/>
    <w:rsid w:val="00C001DC"/>
    <w:rsid w:val="00C01926"/>
    <w:rsid w:val="00C01BF8"/>
    <w:rsid w:val="00C01C5F"/>
    <w:rsid w:val="00C0233B"/>
    <w:rsid w:val="00C035FF"/>
    <w:rsid w:val="00C041D7"/>
    <w:rsid w:val="00C05C28"/>
    <w:rsid w:val="00C060A9"/>
    <w:rsid w:val="00C0640A"/>
    <w:rsid w:val="00C06EB7"/>
    <w:rsid w:val="00C07042"/>
    <w:rsid w:val="00C07E9D"/>
    <w:rsid w:val="00C101C9"/>
    <w:rsid w:val="00C11376"/>
    <w:rsid w:val="00C11B81"/>
    <w:rsid w:val="00C126C5"/>
    <w:rsid w:val="00C12E45"/>
    <w:rsid w:val="00C12F57"/>
    <w:rsid w:val="00C136C2"/>
    <w:rsid w:val="00C13AEA"/>
    <w:rsid w:val="00C14EBB"/>
    <w:rsid w:val="00C22481"/>
    <w:rsid w:val="00C22DCE"/>
    <w:rsid w:val="00C23A17"/>
    <w:rsid w:val="00C25C5D"/>
    <w:rsid w:val="00C2649D"/>
    <w:rsid w:val="00C26C3B"/>
    <w:rsid w:val="00C273A4"/>
    <w:rsid w:val="00C3016A"/>
    <w:rsid w:val="00C30C2D"/>
    <w:rsid w:val="00C30DDA"/>
    <w:rsid w:val="00C32279"/>
    <w:rsid w:val="00C32A5C"/>
    <w:rsid w:val="00C32C3A"/>
    <w:rsid w:val="00C33C4E"/>
    <w:rsid w:val="00C34D0A"/>
    <w:rsid w:val="00C34FF5"/>
    <w:rsid w:val="00C37B3C"/>
    <w:rsid w:val="00C401E6"/>
    <w:rsid w:val="00C41B1E"/>
    <w:rsid w:val="00C42A4F"/>
    <w:rsid w:val="00C42E25"/>
    <w:rsid w:val="00C44225"/>
    <w:rsid w:val="00C45189"/>
    <w:rsid w:val="00C4639D"/>
    <w:rsid w:val="00C46B55"/>
    <w:rsid w:val="00C471BE"/>
    <w:rsid w:val="00C471EF"/>
    <w:rsid w:val="00C53E01"/>
    <w:rsid w:val="00C5511F"/>
    <w:rsid w:val="00C564A3"/>
    <w:rsid w:val="00C56F1A"/>
    <w:rsid w:val="00C579A5"/>
    <w:rsid w:val="00C6123B"/>
    <w:rsid w:val="00C63134"/>
    <w:rsid w:val="00C63216"/>
    <w:rsid w:val="00C642FA"/>
    <w:rsid w:val="00C66EE3"/>
    <w:rsid w:val="00C67A44"/>
    <w:rsid w:val="00C7159F"/>
    <w:rsid w:val="00C718DB"/>
    <w:rsid w:val="00C71E69"/>
    <w:rsid w:val="00C723B6"/>
    <w:rsid w:val="00C72DE3"/>
    <w:rsid w:val="00C730C0"/>
    <w:rsid w:val="00C741FA"/>
    <w:rsid w:val="00C74F76"/>
    <w:rsid w:val="00C76119"/>
    <w:rsid w:val="00C8087F"/>
    <w:rsid w:val="00C823B2"/>
    <w:rsid w:val="00C829C9"/>
    <w:rsid w:val="00C83096"/>
    <w:rsid w:val="00C83B61"/>
    <w:rsid w:val="00C85850"/>
    <w:rsid w:val="00C86049"/>
    <w:rsid w:val="00C90387"/>
    <w:rsid w:val="00C914A5"/>
    <w:rsid w:val="00C91812"/>
    <w:rsid w:val="00C92350"/>
    <w:rsid w:val="00C92714"/>
    <w:rsid w:val="00C943ED"/>
    <w:rsid w:val="00C94D88"/>
    <w:rsid w:val="00CA20A2"/>
    <w:rsid w:val="00CA2826"/>
    <w:rsid w:val="00CA3919"/>
    <w:rsid w:val="00CA5A67"/>
    <w:rsid w:val="00CB29B6"/>
    <w:rsid w:val="00CB56EE"/>
    <w:rsid w:val="00CB75A6"/>
    <w:rsid w:val="00CC0BFF"/>
    <w:rsid w:val="00CC4333"/>
    <w:rsid w:val="00CC4445"/>
    <w:rsid w:val="00CC583C"/>
    <w:rsid w:val="00CC5A45"/>
    <w:rsid w:val="00CC785C"/>
    <w:rsid w:val="00CC7DBE"/>
    <w:rsid w:val="00CD0BCD"/>
    <w:rsid w:val="00CD13D7"/>
    <w:rsid w:val="00CD1E07"/>
    <w:rsid w:val="00CD3F9F"/>
    <w:rsid w:val="00CD496D"/>
    <w:rsid w:val="00CD4D37"/>
    <w:rsid w:val="00CD4EA4"/>
    <w:rsid w:val="00CD51C2"/>
    <w:rsid w:val="00CD6375"/>
    <w:rsid w:val="00CD7105"/>
    <w:rsid w:val="00CD7917"/>
    <w:rsid w:val="00CE11CE"/>
    <w:rsid w:val="00CE2060"/>
    <w:rsid w:val="00CE2846"/>
    <w:rsid w:val="00CE2F78"/>
    <w:rsid w:val="00CE3A02"/>
    <w:rsid w:val="00CE621E"/>
    <w:rsid w:val="00CE638D"/>
    <w:rsid w:val="00CE6FD0"/>
    <w:rsid w:val="00CE7AD6"/>
    <w:rsid w:val="00CF1128"/>
    <w:rsid w:val="00CF116C"/>
    <w:rsid w:val="00CF131B"/>
    <w:rsid w:val="00CF1793"/>
    <w:rsid w:val="00CF2078"/>
    <w:rsid w:val="00CF2597"/>
    <w:rsid w:val="00CF2634"/>
    <w:rsid w:val="00CF4635"/>
    <w:rsid w:val="00CF47AB"/>
    <w:rsid w:val="00CF51DB"/>
    <w:rsid w:val="00CF64E8"/>
    <w:rsid w:val="00D001EA"/>
    <w:rsid w:val="00D00E7B"/>
    <w:rsid w:val="00D01FB6"/>
    <w:rsid w:val="00D02041"/>
    <w:rsid w:val="00D04959"/>
    <w:rsid w:val="00D07344"/>
    <w:rsid w:val="00D10679"/>
    <w:rsid w:val="00D1109D"/>
    <w:rsid w:val="00D11B29"/>
    <w:rsid w:val="00D11DF0"/>
    <w:rsid w:val="00D1224D"/>
    <w:rsid w:val="00D14253"/>
    <w:rsid w:val="00D14E03"/>
    <w:rsid w:val="00D152D0"/>
    <w:rsid w:val="00D15406"/>
    <w:rsid w:val="00D16270"/>
    <w:rsid w:val="00D17366"/>
    <w:rsid w:val="00D2161D"/>
    <w:rsid w:val="00D21B9E"/>
    <w:rsid w:val="00D22244"/>
    <w:rsid w:val="00D24791"/>
    <w:rsid w:val="00D25056"/>
    <w:rsid w:val="00D2521F"/>
    <w:rsid w:val="00D26BBA"/>
    <w:rsid w:val="00D27BDA"/>
    <w:rsid w:val="00D31D15"/>
    <w:rsid w:val="00D31D61"/>
    <w:rsid w:val="00D31D74"/>
    <w:rsid w:val="00D32186"/>
    <w:rsid w:val="00D324E8"/>
    <w:rsid w:val="00D329EA"/>
    <w:rsid w:val="00D32C73"/>
    <w:rsid w:val="00D353F5"/>
    <w:rsid w:val="00D35EDE"/>
    <w:rsid w:val="00D3706F"/>
    <w:rsid w:val="00D40C07"/>
    <w:rsid w:val="00D413C2"/>
    <w:rsid w:val="00D414BA"/>
    <w:rsid w:val="00D41C6C"/>
    <w:rsid w:val="00D41D65"/>
    <w:rsid w:val="00D42339"/>
    <w:rsid w:val="00D425ED"/>
    <w:rsid w:val="00D440E9"/>
    <w:rsid w:val="00D44989"/>
    <w:rsid w:val="00D450E3"/>
    <w:rsid w:val="00D47ED8"/>
    <w:rsid w:val="00D503F0"/>
    <w:rsid w:val="00D52EBB"/>
    <w:rsid w:val="00D542C5"/>
    <w:rsid w:val="00D556D7"/>
    <w:rsid w:val="00D560DA"/>
    <w:rsid w:val="00D56C16"/>
    <w:rsid w:val="00D56C31"/>
    <w:rsid w:val="00D57A48"/>
    <w:rsid w:val="00D600D7"/>
    <w:rsid w:val="00D60331"/>
    <w:rsid w:val="00D60D85"/>
    <w:rsid w:val="00D61DDE"/>
    <w:rsid w:val="00D621F3"/>
    <w:rsid w:val="00D62789"/>
    <w:rsid w:val="00D66F2B"/>
    <w:rsid w:val="00D66F6B"/>
    <w:rsid w:val="00D709A9"/>
    <w:rsid w:val="00D711F2"/>
    <w:rsid w:val="00D71528"/>
    <w:rsid w:val="00D716E5"/>
    <w:rsid w:val="00D7247F"/>
    <w:rsid w:val="00D73E69"/>
    <w:rsid w:val="00D76471"/>
    <w:rsid w:val="00D811A5"/>
    <w:rsid w:val="00D84089"/>
    <w:rsid w:val="00D846EA"/>
    <w:rsid w:val="00D8485E"/>
    <w:rsid w:val="00D8557F"/>
    <w:rsid w:val="00D96049"/>
    <w:rsid w:val="00D965C2"/>
    <w:rsid w:val="00D967F9"/>
    <w:rsid w:val="00DA01C0"/>
    <w:rsid w:val="00DA02CA"/>
    <w:rsid w:val="00DA34B5"/>
    <w:rsid w:val="00DA4620"/>
    <w:rsid w:val="00DA467A"/>
    <w:rsid w:val="00DA51B4"/>
    <w:rsid w:val="00DA598B"/>
    <w:rsid w:val="00DA6047"/>
    <w:rsid w:val="00DB04DD"/>
    <w:rsid w:val="00DB0665"/>
    <w:rsid w:val="00DB204D"/>
    <w:rsid w:val="00DB49B6"/>
    <w:rsid w:val="00DB5599"/>
    <w:rsid w:val="00DB6D9D"/>
    <w:rsid w:val="00DB72D1"/>
    <w:rsid w:val="00DB78AD"/>
    <w:rsid w:val="00DC1A7F"/>
    <w:rsid w:val="00DC317A"/>
    <w:rsid w:val="00DC3685"/>
    <w:rsid w:val="00DC52B2"/>
    <w:rsid w:val="00DC569F"/>
    <w:rsid w:val="00DC6906"/>
    <w:rsid w:val="00DC7AD8"/>
    <w:rsid w:val="00DD03A2"/>
    <w:rsid w:val="00DD29EF"/>
    <w:rsid w:val="00DD420A"/>
    <w:rsid w:val="00DD4831"/>
    <w:rsid w:val="00DD492C"/>
    <w:rsid w:val="00DD4BA0"/>
    <w:rsid w:val="00DE1143"/>
    <w:rsid w:val="00DE1FCE"/>
    <w:rsid w:val="00DE293C"/>
    <w:rsid w:val="00DE3876"/>
    <w:rsid w:val="00DE6F3F"/>
    <w:rsid w:val="00DF0400"/>
    <w:rsid w:val="00DF0967"/>
    <w:rsid w:val="00DF1199"/>
    <w:rsid w:val="00DF1412"/>
    <w:rsid w:val="00DF2129"/>
    <w:rsid w:val="00DF2A4F"/>
    <w:rsid w:val="00DF3D54"/>
    <w:rsid w:val="00DF497C"/>
    <w:rsid w:val="00DF6861"/>
    <w:rsid w:val="00DF759E"/>
    <w:rsid w:val="00E0018B"/>
    <w:rsid w:val="00E00963"/>
    <w:rsid w:val="00E011BC"/>
    <w:rsid w:val="00E01DE4"/>
    <w:rsid w:val="00E02254"/>
    <w:rsid w:val="00E0246B"/>
    <w:rsid w:val="00E042F4"/>
    <w:rsid w:val="00E04B0F"/>
    <w:rsid w:val="00E05833"/>
    <w:rsid w:val="00E05C0E"/>
    <w:rsid w:val="00E05DEF"/>
    <w:rsid w:val="00E061DD"/>
    <w:rsid w:val="00E06900"/>
    <w:rsid w:val="00E06C28"/>
    <w:rsid w:val="00E06D16"/>
    <w:rsid w:val="00E07DB5"/>
    <w:rsid w:val="00E1054E"/>
    <w:rsid w:val="00E10E52"/>
    <w:rsid w:val="00E11381"/>
    <w:rsid w:val="00E118BF"/>
    <w:rsid w:val="00E12072"/>
    <w:rsid w:val="00E122F4"/>
    <w:rsid w:val="00E12CB2"/>
    <w:rsid w:val="00E15249"/>
    <w:rsid w:val="00E16966"/>
    <w:rsid w:val="00E16C63"/>
    <w:rsid w:val="00E20907"/>
    <w:rsid w:val="00E21EB7"/>
    <w:rsid w:val="00E233B5"/>
    <w:rsid w:val="00E239BD"/>
    <w:rsid w:val="00E246DA"/>
    <w:rsid w:val="00E302D2"/>
    <w:rsid w:val="00E30C26"/>
    <w:rsid w:val="00E32AE3"/>
    <w:rsid w:val="00E33361"/>
    <w:rsid w:val="00E354C9"/>
    <w:rsid w:val="00E36754"/>
    <w:rsid w:val="00E36F0A"/>
    <w:rsid w:val="00E37ED3"/>
    <w:rsid w:val="00E4076D"/>
    <w:rsid w:val="00E415F6"/>
    <w:rsid w:val="00E418B7"/>
    <w:rsid w:val="00E4278C"/>
    <w:rsid w:val="00E44D5B"/>
    <w:rsid w:val="00E45DD9"/>
    <w:rsid w:val="00E50DF2"/>
    <w:rsid w:val="00E52ACD"/>
    <w:rsid w:val="00E536D8"/>
    <w:rsid w:val="00E5680D"/>
    <w:rsid w:val="00E56D83"/>
    <w:rsid w:val="00E5753F"/>
    <w:rsid w:val="00E57656"/>
    <w:rsid w:val="00E57F17"/>
    <w:rsid w:val="00E60291"/>
    <w:rsid w:val="00E60374"/>
    <w:rsid w:val="00E61149"/>
    <w:rsid w:val="00E61B3F"/>
    <w:rsid w:val="00E646E0"/>
    <w:rsid w:val="00E64CB0"/>
    <w:rsid w:val="00E6680E"/>
    <w:rsid w:val="00E71267"/>
    <w:rsid w:val="00E72A2A"/>
    <w:rsid w:val="00E737ED"/>
    <w:rsid w:val="00E7445C"/>
    <w:rsid w:val="00E769F9"/>
    <w:rsid w:val="00E76E84"/>
    <w:rsid w:val="00E77907"/>
    <w:rsid w:val="00E8081E"/>
    <w:rsid w:val="00E812E0"/>
    <w:rsid w:val="00E81642"/>
    <w:rsid w:val="00E81B1A"/>
    <w:rsid w:val="00E81F91"/>
    <w:rsid w:val="00E82A36"/>
    <w:rsid w:val="00E82CBA"/>
    <w:rsid w:val="00E83497"/>
    <w:rsid w:val="00E85313"/>
    <w:rsid w:val="00E85D3F"/>
    <w:rsid w:val="00E85F51"/>
    <w:rsid w:val="00E87595"/>
    <w:rsid w:val="00E87D94"/>
    <w:rsid w:val="00E9084F"/>
    <w:rsid w:val="00E90EAC"/>
    <w:rsid w:val="00E9170E"/>
    <w:rsid w:val="00E923A7"/>
    <w:rsid w:val="00E93866"/>
    <w:rsid w:val="00E93AA7"/>
    <w:rsid w:val="00E95062"/>
    <w:rsid w:val="00E959CC"/>
    <w:rsid w:val="00E95D55"/>
    <w:rsid w:val="00E9682E"/>
    <w:rsid w:val="00E975D7"/>
    <w:rsid w:val="00EA15AB"/>
    <w:rsid w:val="00EA198F"/>
    <w:rsid w:val="00EA2C17"/>
    <w:rsid w:val="00EA3EA3"/>
    <w:rsid w:val="00EA4304"/>
    <w:rsid w:val="00EA67D5"/>
    <w:rsid w:val="00EA779E"/>
    <w:rsid w:val="00EA7A12"/>
    <w:rsid w:val="00EA7AB3"/>
    <w:rsid w:val="00EB0204"/>
    <w:rsid w:val="00EB0CC8"/>
    <w:rsid w:val="00EB2504"/>
    <w:rsid w:val="00EB371B"/>
    <w:rsid w:val="00EB57B6"/>
    <w:rsid w:val="00EB5E3A"/>
    <w:rsid w:val="00EB64ED"/>
    <w:rsid w:val="00EC0530"/>
    <w:rsid w:val="00EC139F"/>
    <w:rsid w:val="00EC1F71"/>
    <w:rsid w:val="00EC409D"/>
    <w:rsid w:val="00EC49F4"/>
    <w:rsid w:val="00EC4DB3"/>
    <w:rsid w:val="00EC519B"/>
    <w:rsid w:val="00EC5D39"/>
    <w:rsid w:val="00EC61BF"/>
    <w:rsid w:val="00EC71CB"/>
    <w:rsid w:val="00ED0CA2"/>
    <w:rsid w:val="00ED0D5F"/>
    <w:rsid w:val="00ED24CA"/>
    <w:rsid w:val="00ED2CAF"/>
    <w:rsid w:val="00ED2DCA"/>
    <w:rsid w:val="00ED3CD6"/>
    <w:rsid w:val="00ED3E47"/>
    <w:rsid w:val="00ED58FB"/>
    <w:rsid w:val="00ED5E60"/>
    <w:rsid w:val="00ED6408"/>
    <w:rsid w:val="00ED6482"/>
    <w:rsid w:val="00EE1C8D"/>
    <w:rsid w:val="00EE3D80"/>
    <w:rsid w:val="00EE5BBF"/>
    <w:rsid w:val="00EE5CA7"/>
    <w:rsid w:val="00EE6095"/>
    <w:rsid w:val="00EE6782"/>
    <w:rsid w:val="00EE76B9"/>
    <w:rsid w:val="00EF102A"/>
    <w:rsid w:val="00EF25F3"/>
    <w:rsid w:val="00EF41C5"/>
    <w:rsid w:val="00EF676E"/>
    <w:rsid w:val="00EF679A"/>
    <w:rsid w:val="00EF6A04"/>
    <w:rsid w:val="00EF6E96"/>
    <w:rsid w:val="00EF766C"/>
    <w:rsid w:val="00F00740"/>
    <w:rsid w:val="00F0149A"/>
    <w:rsid w:val="00F02DCE"/>
    <w:rsid w:val="00F035C2"/>
    <w:rsid w:val="00F04687"/>
    <w:rsid w:val="00F06A6D"/>
    <w:rsid w:val="00F06D81"/>
    <w:rsid w:val="00F06F63"/>
    <w:rsid w:val="00F1025B"/>
    <w:rsid w:val="00F1116C"/>
    <w:rsid w:val="00F11AB4"/>
    <w:rsid w:val="00F11FA1"/>
    <w:rsid w:val="00F12DFD"/>
    <w:rsid w:val="00F15736"/>
    <w:rsid w:val="00F16C1F"/>
    <w:rsid w:val="00F16D9C"/>
    <w:rsid w:val="00F20CF6"/>
    <w:rsid w:val="00F221EF"/>
    <w:rsid w:val="00F2335F"/>
    <w:rsid w:val="00F24681"/>
    <w:rsid w:val="00F25CF2"/>
    <w:rsid w:val="00F2635B"/>
    <w:rsid w:val="00F279DC"/>
    <w:rsid w:val="00F34AE0"/>
    <w:rsid w:val="00F353D9"/>
    <w:rsid w:val="00F360F5"/>
    <w:rsid w:val="00F40B36"/>
    <w:rsid w:val="00F42A51"/>
    <w:rsid w:val="00F4313F"/>
    <w:rsid w:val="00F433A1"/>
    <w:rsid w:val="00F4349E"/>
    <w:rsid w:val="00F467C7"/>
    <w:rsid w:val="00F47464"/>
    <w:rsid w:val="00F51646"/>
    <w:rsid w:val="00F529DE"/>
    <w:rsid w:val="00F53047"/>
    <w:rsid w:val="00F53313"/>
    <w:rsid w:val="00F53ECA"/>
    <w:rsid w:val="00F549BD"/>
    <w:rsid w:val="00F54A09"/>
    <w:rsid w:val="00F55550"/>
    <w:rsid w:val="00F56F09"/>
    <w:rsid w:val="00F56FB4"/>
    <w:rsid w:val="00F60495"/>
    <w:rsid w:val="00F62FED"/>
    <w:rsid w:val="00F635B7"/>
    <w:rsid w:val="00F63D18"/>
    <w:rsid w:val="00F643B8"/>
    <w:rsid w:val="00F65A90"/>
    <w:rsid w:val="00F65C90"/>
    <w:rsid w:val="00F679B6"/>
    <w:rsid w:val="00F70286"/>
    <w:rsid w:val="00F70BB2"/>
    <w:rsid w:val="00F721C4"/>
    <w:rsid w:val="00F72C3F"/>
    <w:rsid w:val="00F72C6F"/>
    <w:rsid w:val="00F7350D"/>
    <w:rsid w:val="00F74065"/>
    <w:rsid w:val="00F74360"/>
    <w:rsid w:val="00F74742"/>
    <w:rsid w:val="00F762A1"/>
    <w:rsid w:val="00F7673D"/>
    <w:rsid w:val="00F76B7B"/>
    <w:rsid w:val="00F76EC9"/>
    <w:rsid w:val="00F7741A"/>
    <w:rsid w:val="00F818C5"/>
    <w:rsid w:val="00F833FA"/>
    <w:rsid w:val="00F83521"/>
    <w:rsid w:val="00F83F08"/>
    <w:rsid w:val="00F85FAA"/>
    <w:rsid w:val="00F862F1"/>
    <w:rsid w:val="00F8645D"/>
    <w:rsid w:val="00F87D84"/>
    <w:rsid w:val="00F87E79"/>
    <w:rsid w:val="00F92985"/>
    <w:rsid w:val="00F93A4F"/>
    <w:rsid w:val="00F9425D"/>
    <w:rsid w:val="00F95320"/>
    <w:rsid w:val="00F95976"/>
    <w:rsid w:val="00F96F34"/>
    <w:rsid w:val="00F97A0B"/>
    <w:rsid w:val="00FA02DD"/>
    <w:rsid w:val="00FA0C27"/>
    <w:rsid w:val="00FA2E36"/>
    <w:rsid w:val="00FB0DD0"/>
    <w:rsid w:val="00FB180D"/>
    <w:rsid w:val="00FB1A37"/>
    <w:rsid w:val="00FB28B1"/>
    <w:rsid w:val="00FB28FF"/>
    <w:rsid w:val="00FB3AA7"/>
    <w:rsid w:val="00FB46DC"/>
    <w:rsid w:val="00FB5504"/>
    <w:rsid w:val="00FB58D4"/>
    <w:rsid w:val="00FB5B51"/>
    <w:rsid w:val="00FC1E2B"/>
    <w:rsid w:val="00FC25A5"/>
    <w:rsid w:val="00FC6C40"/>
    <w:rsid w:val="00FC7B74"/>
    <w:rsid w:val="00FC7D28"/>
    <w:rsid w:val="00FC7D80"/>
    <w:rsid w:val="00FC7F9C"/>
    <w:rsid w:val="00FD031B"/>
    <w:rsid w:val="00FD088A"/>
    <w:rsid w:val="00FD2FFE"/>
    <w:rsid w:val="00FD3153"/>
    <w:rsid w:val="00FD4CFF"/>
    <w:rsid w:val="00FD4E72"/>
    <w:rsid w:val="00FD5601"/>
    <w:rsid w:val="00FD5913"/>
    <w:rsid w:val="00FD6936"/>
    <w:rsid w:val="00FD72A6"/>
    <w:rsid w:val="00FD75EE"/>
    <w:rsid w:val="00FD7EDA"/>
    <w:rsid w:val="00FE0698"/>
    <w:rsid w:val="00FE164F"/>
    <w:rsid w:val="00FE23D7"/>
    <w:rsid w:val="00FE43AB"/>
    <w:rsid w:val="00FE74A3"/>
    <w:rsid w:val="00FE7BC3"/>
    <w:rsid w:val="00FE7DDA"/>
    <w:rsid w:val="00FF15F8"/>
    <w:rsid w:val="00FF21B4"/>
    <w:rsid w:val="00FF2451"/>
    <w:rsid w:val="00FF2E9C"/>
    <w:rsid w:val="00FF4ECC"/>
    <w:rsid w:val="00FF50F9"/>
    <w:rsid w:val="00FF535F"/>
    <w:rsid w:val="00FF6DB2"/>
    <w:rsid w:val="00FF79B9"/>
  </w:rsids>
  <m:mathPr>
    <m:mathFont m:val="Cambria Math"/>
    <m:brkBin m:val="before"/>
    <m:brkBinSub m:val="--"/>
    <m:smallFrac m:val="0"/>
    <m:dispDef/>
    <m:lMargin m:val="0"/>
    <m:rMargin m:val="0"/>
    <m:defJc m:val="centerGroup"/>
    <m:wrapIndent m:val="1440"/>
    <m:intLim m:val="subSup"/>
    <m:naryLim m:val="undOvr"/>
  </m:mathPr>
  <w:themeFontLang w:val="ru-RU" w:bidi="ug-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6B6ACD9-01CA-46F6-97FF-93C5E77E84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93087"/>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593087"/>
    <w:rPr>
      <w:color w:val="0000FF" w:themeColor="hyperlink"/>
      <w:u w:val="single"/>
    </w:rPr>
  </w:style>
  <w:style w:type="paragraph" w:styleId="a4">
    <w:name w:val="Balloon Text"/>
    <w:basedOn w:val="a"/>
    <w:link w:val="a5"/>
    <w:uiPriority w:val="99"/>
    <w:semiHidden/>
    <w:unhideWhenUsed/>
    <w:rsid w:val="00593087"/>
    <w:rPr>
      <w:rFonts w:ascii="Tahoma" w:hAnsi="Tahoma" w:cs="Tahoma"/>
      <w:sz w:val="16"/>
      <w:szCs w:val="16"/>
    </w:rPr>
  </w:style>
  <w:style w:type="character" w:customStyle="1" w:styleId="a5">
    <w:name w:val="Текст выноски Знак"/>
    <w:basedOn w:val="a0"/>
    <w:link w:val="a4"/>
    <w:uiPriority w:val="99"/>
    <w:semiHidden/>
    <w:rsid w:val="00593087"/>
    <w:rPr>
      <w:rFonts w:ascii="Tahoma" w:eastAsia="Times New Roman" w:hAnsi="Tahoma" w:cs="Tahoma"/>
      <w:sz w:val="16"/>
      <w:szCs w:val="16"/>
      <w:lang w:eastAsia="ru-RU"/>
    </w:rPr>
  </w:style>
  <w:style w:type="table" w:styleId="a6">
    <w:name w:val="Table Grid"/>
    <w:basedOn w:val="a1"/>
    <w:uiPriority w:val="59"/>
    <w:rsid w:val="00280BE7"/>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7">
    <w:name w:val="List Paragraph"/>
    <w:basedOn w:val="a"/>
    <w:link w:val="a8"/>
    <w:uiPriority w:val="34"/>
    <w:qFormat/>
    <w:rsid w:val="00280BE7"/>
    <w:pPr>
      <w:ind w:left="720"/>
      <w:contextualSpacing/>
    </w:pPr>
  </w:style>
  <w:style w:type="table" w:customStyle="1" w:styleId="1">
    <w:name w:val="Сетка таблицы1"/>
    <w:basedOn w:val="a1"/>
    <w:next w:val="a6"/>
    <w:uiPriority w:val="59"/>
    <w:rsid w:val="00EA2C17"/>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s0">
    <w:name w:val="s0"/>
    <w:rsid w:val="004736B5"/>
    <w:rPr>
      <w:rFonts w:ascii="Times New Roman" w:hAnsi="Times New Roman" w:cs="Times New Roman" w:hint="default"/>
      <w:b w:val="0"/>
      <w:bCs w:val="0"/>
      <w:i w:val="0"/>
      <w:iCs w:val="0"/>
      <w:strike w:val="0"/>
      <w:dstrike w:val="0"/>
      <w:color w:val="000000"/>
      <w:sz w:val="28"/>
      <w:szCs w:val="28"/>
      <w:u w:val="none"/>
      <w:effect w:val="none"/>
    </w:rPr>
  </w:style>
  <w:style w:type="paragraph" w:styleId="a9">
    <w:name w:val="Body Text"/>
    <w:basedOn w:val="a"/>
    <w:link w:val="aa"/>
    <w:unhideWhenUsed/>
    <w:rsid w:val="000E017B"/>
    <w:pPr>
      <w:spacing w:after="120"/>
    </w:pPr>
    <w:rPr>
      <w:sz w:val="20"/>
      <w:szCs w:val="20"/>
    </w:rPr>
  </w:style>
  <w:style w:type="character" w:customStyle="1" w:styleId="aa">
    <w:name w:val="Основной текст Знак"/>
    <w:basedOn w:val="a0"/>
    <w:link w:val="a9"/>
    <w:rsid w:val="000E017B"/>
    <w:rPr>
      <w:rFonts w:ascii="Times New Roman" w:eastAsia="Times New Roman" w:hAnsi="Times New Roman" w:cs="Times New Roman"/>
      <w:sz w:val="20"/>
      <w:szCs w:val="20"/>
      <w:lang w:eastAsia="ru-RU"/>
    </w:rPr>
  </w:style>
  <w:style w:type="paragraph" w:styleId="3">
    <w:name w:val="Body Text Indent 3"/>
    <w:basedOn w:val="a"/>
    <w:link w:val="30"/>
    <w:rsid w:val="001525F9"/>
    <w:pPr>
      <w:spacing w:after="120"/>
      <w:ind w:left="283"/>
    </w:pPr>
    <w:rPr>
      <w:sz w:val="16"/>
      <w:szCs w:val="16"/>
    </w:rPr>
  </w:style>
  <w:style w:type="character" w:customStyle="1" w:styleId="30">
    <w:name w:val="Основной текст с отступом 3 Знак"/>
    <w:basedOn w:val="a0"/>
    <w:link w:val="3"/>
    <w:rsid w:val="001525F9"/>
    <w:rPr>
      <w:rFonts w:ascii="Times New Roman" w:eastAsia="Times New Roman" w:hAnsi="Times New Roman" w:cs="Times New Roman"/>
      <w:sz w:val="16"/>
      <w:szCs w:val="16"/>
      <w:lang w:eastAsia="ru-RU"/>
    </w:rPr>
  </w:style>
  <w:style w:type="paragraph" w:styleId="ab">
    <w:name w:val="header"/>
    <w:basedOn w:val="a"/>
    <w:link w:val="ac"/>
    <w:unhideWhenUsed/>
    <w:rsid w:val="001525F9"/>
    <w:pPr>
      <w:tabs>
        <w:tab w:val="center" w:pos="4677"/>
        <w:tab w:val="right" w:pos="9355"/>
      </w:tabs>
    </w:pPr>
  </w:style>
  <w:style w:type="character" w:customStyle="1" w:styleId="ac">
    <w:name w:val="Верхний колонтитул Знак"/>
    <w:basedOn w:val="a0"/>
    <w:link w:val="ab"/>
    <w:rsid w:val="001525F9"/>
    <w:rPr>
      <w:rFonts w:ascii="Times New Roman" w:eastAsia="Times New Roman" w:hAnsi="Times New Roman" w:cs="Times New Roman"/>
      <w:sz w:val="24"/>
      <w:szCs w:val="24"/>
      <w:lang w:eastAsia="ru-RU"/>
    </w:rPr>
  </w:style>
  <w:style w:type="paragraph" w:styleId="ad">
    <w:name w:val="footer"/>
    <w:basedOn w:val="a"/>
    <w:link w:val="ae"/>
    <w:uiPriority w:val="99"/>
    <w:unhideWhenUsed/>
    <w:rsid w:val="001525F9"/>
    <w:pPr>
      <w:tabs>
        <w:tab w:val="center" w:pos="4677"/>
        <w:tab w:val="right" w:pos="9355"/>
      </w:tabs>
    </w:pPr>
  </w:style>
  <w:style w:type="character" w:customStyle="1" w:styleId="ae">
    <w:name w:val="Нижний колонтитул Знак"/>
    <w:basedOn w:val="a0"/>
    <w:link w:val="ad"/>
    <w:uiPriority w:val="99"/>
    <w:rsid w:val="001525F9"/>
    <w:rPr>
      <w:rFonts w:ascii="Times New Roman" w:eastAsia="Times New Roman" w:hAnsi="Times New Roman" w:cs="Times New Roman"/>
      <w:sz w:val="24"/>
      <w:szCs w:val="24"/>
      <w:lang w:eastAsia="ru-RU"/>
    </w:rPr>
  </w:style>
  <w:style w:type="table" w:customStyle="1" w:styleId="11">
    <w:name w:val="Сетка таблицы11"/>
    <w:basedOn w:val="a1"/>
    <w:next w:val="a6"/>
    <w:uiPriority w:val="59"/>
    <w:rsid w:val="00C0640A"/>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a8">
    <w:name w:val="Абзац списка Знак"/>
    <w:link w:val="a7"/>
    <w:uiPriority w:val="34"/>
    <w:rsid w:val="00243295"/>
    <w:rPr>
      <w:rFonts w:ascii="Times New Roman" w:eastAsia="Times New Roman" w:hAnsi="Times New Roman" w:cs="Times New Roman"/>
      <w:sz w:val="24"/>
      <w:szCs w:val="24"/>
      <w:lang w:eastAsia="ru-RU"/>
    </w:rPr>
  </w:style>
  <w:style w:type="paragraph" w:customStyle="1" w:styleId="31">
    <w:name w:val="3 Статья 1."/>
    <w:basedOn w:val="a"/>
    <w:qFormat/>
    <w:rsid w:val="0022718A"/>
    <w:pPr>
      <w:widowControl w:val="0"/>
      <w:numPr>
        <w:numId w:val="16"/>
      </w:numPr>
      <w:shd w:val="clear" w:color="auto" w:fill="FFFFFF"/>
      <w:tabs>
        <w:tab w:val="left" w:pos="567"/>
      </w:tabs>
      <w:autoSpaceDE w:val="0"/>
      <w:autoSpaceDN w:val="0"/>
      <w:adjustRightInd w:val="0"/>
      <w:spacing w:before="120" w:after="120"/>
      <w:jc w:val="center"/>
      <w:outlineLvl w:val="2"/>
    </w:pPr>
    <w:rPr>
      <w:rFonts w:ascii="Arial" w:eastAsia="Calibri" w:hAnsi="Arial"/>
      <w:b/>
      <w:color w:val="000000"/>
      <w:lang w:val="x-none" w:eastAsia="x-none"/>
    </w:rPr>
  </w:style>
  <w:style w:type="numbering" w:customStyle="1" w:styleId="4">
    <w:name w:val="Стиль4"/>
    <w:uiPriority w:val="99"/>
    <w:rsid w:val="0022718A"/>
    <w:pPr>
      <w:numPr>
        <w:numId w:val="15"/>
      </w:numPr>
    </w:pPr>
  </w:style>
  <w:style w:type="character" w:customStyle="1" w:styleId="y2iqfc">
    <w:name w:val="y2iqfc"/>
    <w:basedOn w:val="a0"/>
    <w:rsid w:val="009333B0"/>
  </w:style>
  <w:style w:type="character" w:customStyle="1" w:styleId="ezkurwreuab5ozgtqnkl">
    <w:name w:val="ezkurwreuab5ozgtqnkl"/>
    <w:basedOn w:val="a0"/>
    <w:rsid w:val="00792ABC"/>
  </w:style>
  <w:style w:type="paragraph" w:styleId="HTML">
    <w:name w:val="HTML Preformatted"/>
    <w:basedOn w:val="a"/>
    <w:link w:val="HTML0"/>
    <w:uiPriority w:val="99"/>
    <w:semiHidden/>
    <w:unhideWhenUsed/>
    <w:rsid w:val="00B540B2"/>
    <w:rPr>
      <w:rFonts w:ascii="Consolas" w:hAnsi="Consolas"/>
      <w:sz w:val="20"/>
      <w:szCs w:val="20"/>
    </w:rPr>
  </w:style>
  <w:style w:type="character" w:customStyle="1" w:styleId="HTML0">
    <w:name w:val="Стандартный HTML Знак"/>
    <w:basedOn w:val="a0"/>
    <w:link w:val="HTML"/>
    <w:uiPriority w:val="99"/>
    <w:semiHidden/>
    <w:rsid w:val="00B540B2"/>
    <w:rPr>
      <w:rFonts w:ascii="Consolas" w:eastAsia="Times New Roman" w:hAnsi="Consolas" w:cs="Times New Roman"/>
      <w:sz w:val="20"/>
      <w:szCs w:val="20"/>
      <w:lang w:eastAsia="ru-RU"/>
    </w:rPr>
  </w:style>
  <w:style w:type="table" w:customStyle="1" w:styleId="2">
    <w:name w:val="Сетка таблицы2"/>
    <w:basedOn w:val="a1"/>
    <w:next w:val="a6"/>
    <w:uiPriority w:val="39"/>
    <w:rsid w:val="008C0B1D"/>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numbering" w:customStyle="1" w:styleId="10">
    <w:name w:val="Нет списка1"/>
    <w:next w:val="a2"/>
    <w:uiPriority w:val="99"/>
    <w:semiHidden/>
    <w:unhideWhenUsed/>
    <w:rsid w:val="00A65958"/>
  </w:style>
  <w:style w:type="table" w:customStyle="1" w:styleId="32">
    <w:name w:val="Сетка таблицы3"/>
    <w:basedOn w:val="a1"/>
    <w:next w:val="a6"/>
    <w:uiPriority w:val="59"/>
    <w:rsid w:val="00A65958"/>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12">
    <w:name w:val="Сетка таблицы12"/>
    <w:basedOn w:val="a1"/>
    <w:next w:val="a6"/>
    <w:uiPriority w:val="59"/>
    <w:rsid w:val="00A65958"/>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111">
    <w:name w:val="Сетка таблицы111"/>
    <w:basedOn w:val="a1"/>
    <w:next w:val="a6"/>
    <w:uiPriority w:val="59"/>
    <w:rsid w:val="00A65958"/>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981245">
      <w:bodyDiv w:val="1"/>
      <w:marLeft w:val="0"/>
      <w:marRight w:val="0"/>
      <w:marTop w:val="0"/>
      <w:marBottom w:val="0"/>
      <w:divBdr>
        <w:top w:val="none" w:sz="0" w:space="0" w:color="auto"/>
        <w:left w:val="none" w:sz="0" w:space="0" w:color="auto"/>
        <w:bottom w:val="none" w:sz="0" w:space="0" w:color="auto"/>
        <w:right w:val="none" w:sz="0" w:space="0" w:color="auto"/>
      </w:divBdr>
    </w:div>
    <w:div w:id="5982056">
      <w:bodyDiv w:val="1"/>
      <w:marLeft w:val="0"/>
      <w:marRight w:val="0"/>
      <w:marTop w:val="0"/>
      <w:marBottom w:val="0"/>
      <w:divBdr>
        <w:top w:val="none" w:sz="0" w:space="0" w:color="auto"/>
        <w:left w:val="none" w:sz="0" w:space="0" w:color="auto"/>
        <w:bottom w:val="none" w:sz="0" w:space="0" w:color="auto"/>
        <w:right w:val="none" w:sz="0" w:space="0" w:color="auto"/>
      </w:divBdr>
    </w:div>
    <w:div w:id="8223591">
      <w:bodyDiv w:val="1"/>
      <w:marLeft w:val="0"/>
      <w:marRight w:val="0"/>
      <w:marTop w:val="0"/>
      <w:marBottom w:val="0"/>
      <w:divBdr>
        <w:top w:val="none" w:sz="0" w:space="0" w:color="auto"/>
        <w:left w:val="none" w:sz="0" w:space="0" w:color="auto"/>
        <w:bottom w:val="none" w:sz="0" w:space="0" w:color="auto"/>
        <w:right w:val="none" w:sz="0" w:space="0" w:color="auto"/>
      </w:divBdr>
    </w:div>
    <w:div w:id="13389223">
      <w:bodyDiv w:val="1"/>
      <w:marLeft w:val="0"/>
      <w:marRight w:val="0"/>
      <w:marTop w:val="0"/>
      <w:marBottom w:val="0"/>
      <w:divBdr>
        <w:top w:val="none" w:sz="0" w:space="0" w:color="auto"/>
        <w:left w:val="none" w:sz="0" w:space="0" w:color="auto"/>
        <w:bottom w:val="none" w:sz="0" w:space="0" w:color="auto"/>
        <w:right w:val="none" w:sz="0" w:space="0" w:color="auto"/>
      </w:divBdr>
    </w:div>
    <w:div w:id="18896674">
      <w:bodyDiv w:val="1"/>
      <w:marLeft w:val="0"/>
      <w:marRight w:val="0"/>
      <w:marTop w:val="0"/>
      <w:marBottom w:val="0"/>
      <w:divBdr>
        <w:top w:val="none" w:sz="0" w:space="0" w:color="auto"/>
        <w:left w:val="none" w:sz="0" w:space="0" w:color="auto"/>
        <w:bottom w:val="none" w:sz="0" w:space="0" w:color="auto"/>
        <w:right w:val="none" w:sz="0" w:space="0" w:color="auto"/>
      </w:divBdr>
    </w:div>
    <w:div w:id="20322686">
      <w:bodyDiv w:val="1"/>
      <w:marLeft w:val="0"/>
      <w:marRight w:val="0"/>
      <w:marTop w:val="0"/>
      <w:marBottom w:val="0"/>
      <w:divBdr>
        <w:top w:val="none" w:sz="0" w:space="0" w:color="auto"/>
        <w:left w:val="none" w:sz="0" w:space="0" w:color="auto"/>
        <w:bottom w:val="none" w:sz="0" w:space="0" w:color="auto"/>
        <w:right w:val="none" w:sz="0" w:space="0" w:color="auto"/>
      </w:divBdr>
    </w:div>
    <w:div w:id="24908337">
      <w:bodyDiv w:val="1"/>
      <w:marLeft w:val="0"/>
      <w:marRight w:val="0"/>
      <w:marTop w:val="0"/>
      <w:marBottom w:val="0"/>
      <w:divBdr>
        <w:top w:val="none" w:sz="0" w:space="0" w:color="auto"/>
        <w:left w:val="none" w:sz="0" w:space="0" w:color="auto"/>
        <w:bottom w:val="none" w:sz="0" w:space="0" w:color="auto"/>
        <w:right w:val="none" w:sz="0" w:space="0" w:color="auto"/>
      </w:divBdr>
    </w:div>
    <w:div w:id="28914587">
      <w:bodyDiv w:val="1"/>
      <w:marLeft w:val="0"/>
      <w:marRight w:val="0"/>
      <w:marTop w:val="0"/>
      <w:marBottom w:val="0"/>
      <w:divBdr>
        <w:top w:val="none" w:sz="0" w:space="0" w:color="auto"/>
        <w:left w:val="none" w:sz="0" w:space="0" w:color="auto"/>
        <w:bottom w:val="none" w:sz="0" w:space="0" w:color="auto"/>
        <w:right w:val="none" w:sz="0" w:space="0" w:color="auto"/>
      </w:divBdr>
    </w:div>
    <w:div w:id="33845513">
      <w:bodyDiv w:val="1"/>
      <w:marLeft w:val="0"/>
      <w:marRight w:val="0"/>
      <w:marTop w:val="0"/>
      <w:marBottom w:val="0"/>
      <w:divBdr>
        <w:top w:val="none" w:sz="0" w:space="0" w:color="auto"/>
        <w:left w:val="none" w:sz="0" w:space="0" w:color="auto"/>
        <w:bottom w:val="none" w:sz="0" w:space="0" w:color="auto"/>
        <w:right w:val="none" w:sz="0" w:space="0" w:color="auto"/>
      </w:divBdr>
    </w:div>
    <w:div w:id="48187470">
      <w:bodyDiv w:val="1"/>
      <w:marLeft w:val="0"/>
      <w:marRight w:val="0"/>
      <w:marTop w:val="0"/>
      <w:marBottom w:val="0"/>
      <w:divBdr>
        <w:top w:val="none" w:sz="0" w:space="0" w:color="auto"/>
        <w:left w:val="none" w:sz="0" w:space="0" w:color="auto"/>
        <w:bottom w:val="none" w:sz="0" w:space="0" w:color="auto"/>
        <w:right w:val="none" w:sz="0" w:space="0" w:color="auto"/>
      </w:divBdr>
    </w:div>
    <w:div w:id="53741242">
      <w:bodyDiv w:val="1"/>
      <w:marLeft w:val="0"/>
      <w:marRight w:val="0"/>
      <w:marTop w:val="0"/>
      <w:marBottom w:val="0"/>
      <w:divBdr>
        <w:top w:val="none" w:sz="0" w:space="0" w:color="auto"/>
        <w:left w:val="none" w:sz="0" w:space="0" w:color="auto"/>
        <w:bottom w:val="none" w:sz="0" w:space="0" w:color="auto"/>
        <w:right w:val="none" w:sz="0" w:space="0" w:color="auto"/>
      </w:divBdr>
    </w:div>
    <w:div w:id="60106010">
      <w:bodyDiv w:val="1"/>
      <w:marLeft w:val="0"/>
      <w:marRight w:val="0"/>
      <w:marTop w:val="0"/>
      <w:marBottom w:val="0"/>
      <w:divBdr>
        <w:top w:val="none" w:sz="0" w:space="0" w:color="auto"/>
        <w:left w:val="none" w:sz="0" w:space="0" w:color="auto"/>
        <w:bottom w:val="none" w:sz="0" w:space="0" w:color="auto"/>
        <w:right w:val="none" w:sz="0" w:space="0" w:color="auto"/>
      </w:divBdr>
    </w:div>
    <w:div w:id="68819708">
      <w:bodyDiv w:val="1"/>
      <w:marLeft w:val="0"/>
      <w:marRight w:val="0"/>
      <w:marTop w:val="0"/>
      <w:marBottom w:val="0"/>
      <w:divBdr>
        <w:top w:val="none" w:sz="0" w:space="0" w:color="auto"/>
        <w:left w:val="none" w:sz="0" w:space="0" w:color="auto"/>
        <w:bottom w:val="none" w:sz="0" w:space="0" w:color="auto"/>
        <w:right w:val="none" w:sz="0" w:space="0" w:color="auto"/>
      </w:divBdr>
    </w:div>
    <w:div w:id="69620698">
      <w:bodyDiv w:val="1"/>
      <w:marLeft w:val="0"/>
      <w:marRight w:val="0"/>
      <w:marTop w:val="0"/>
      <w:marBottom w:val="0"/>
      <w:divBdr>
        <w:top w:val="none" w:sz="0" w:space="0" w:color="auto"/>
        <w:left w:val="none" w:sz="0" w:space="0" w:color="auto"/>
        <w:bottom w:val="none" w:sz="0" w:space="0" w:color="auto"/>
        <w:right w:val="none" w:sz="0" w:space="0" w:color="auto"/>
      </w:divBdr>
    </w:div>
    <w:div w:id="71901681">
      <w:bodyDiv w:val="1"/>
      <w:marLeft w:val="0"/>
      <w:marRight w:val="0"/>
      <w:marTop w:val="0"/>
      <w:marBottom w:val="0"/>
      <w:divBdr>
        <w:top w:val="none" w:sz="0" w:space="0" w:color="auto"/>
        <w:left w:val="none" w:sz="0" w:space="0" w:color="auto"/>
        <w:bottom w:val="none" w:sz="0" w:space="0" w:color="auto"/>
        <w:right w:val="none" w:sz="0" w:space="0" w:color="auto"/>
      </w:divBdr>
    </w:div>
    <w:div w:id="73557320">
      <w:bodyDiv w:val="1"/>
      <w:marLeft w:val="0"/>
      <w:marRight w:val="0"/>
      <w:marTop w:val="0"/>
      <w:marBottom w:val="0"/>
      <w:divBdr>
        <w:top w:val="none" w:sz="0" w:space="0" w:color="auto"/>
        <w:left w:val="none" w:sz="0" w:space="0" w:color="auto"/>
        <w:bottom w:val="none" w:sz="0" w:space="0" w:color="auto"/>
        <w:right w:val="none" w:sz="0" w:space="0" w:color="auto"/>
      </w:divBdr>
    </w:div>
    <w:div w:id="77292514">
      <w:bodyDiv w:val="1"/>
      <w:marLeft w:val="0"/>
      <w:marRight w:val="0"/>
      <w:marTop w:val="0"/>
      <w:marBottom w:val="0"/>
      <w:divBdr>
        <w:top w:val="none" w:sz="0" w:space="0" w:color="auto"/>
        <w:left w:val="none" w:sz="0" w:space="0" w:color="auto"/>
        <w:bottom w:val="none" w:sz="0" w:space="0" w:color="auto"/>
        <w:right w:val="none" w:sz="0" w:space="0" w:color="auto"/>
      </w:divBdr>
    </w:div>
    <w:div w:id="84573494">
      <w:bodyDiv w:val="1"/>
      <w:marLeft w:val="0"/>
      <w:marRight w:val="0"/>
      <w:marTop w:val="0"/>
      <w:marBottom w:val="0"/>
      <w:divBdr>
        <w:top w:val="none" w:sz="0" w:space="0" w:color="auto"/>
        <w:left w:val="none" w:sz="0" w:space="0" w:color="auto"/>
        <w:bottom w:val="none" w:sz="0" w:space="0" w:color="auto"/>
        <w:right w:val="none" w:sz="0" w:space="0" w:color="auto"/>
      </w:divBdr>
    </w:div>
    <w:div w:id="89472112">
      <w:bodyDiv w:val="1"/>
      <w:marLeft w:val="0"/>
      <w:marRight w:val="0"/>
      <w:marTop w:val="0"/>
      <w:marBottom w:val="0"/>
      <w:divBdr>
        <w:top w:val="none" w:sz="0" w:space="0" w:color="auto"/>
        <w:left w:val="none" w:sz="0" w:space="0" w:color="auto"/>
        <w:bottom w:val="none" w:sz="0" w:space="0" w:color="auto"/>
        <w:right w:val="none" w:sz="0" w:space="0" w:color="auto"/>
      </w:divBdr>
    </w:div>
    <w:div w:id="93012739">
      <w:bodyDiv w:val="1"/>
      <w:marLeft w:val="0"/>
      <w:marRight w:val="0"/>
      <w:marTop w:val="0"/>
      <w:marBottom w:val="0"/>
      <w:divBdr>
        <w:top w:val="none" w:sz="0" w:space="0" w:color="auto"/>
        <w:left w:val="none" w:sz="0" w:space="0" w:color="auto"/>
        <w:bottom w:val="none" w:sz="0" w:space="0" w:color="auto"/>
        <w:right w:val="none" w:sz="0" w:space="0" w:color="auto"/>
      </w:divBdr>
    </w:div>
    <w:div w:id="94600182">
      <w:bodyDiv w:val="1"/>
      <w:marLeft w:val="0"/>
      <w:marRight w:val="0"/>
      <w:marTop w:val="0"/>
      <w:marBottom w:val="0"/>
      <w:divBdr>
        <w:top w:val="none" w:sz="0" w:space="0" w:color="auto"/>
        <w:left w:val="none" w:sz="0" w:space="0" w:color="auto"/>
        <w:bottom w:val="none" w:sz="0" w:space="0" w:color="auto"/>
        <w:right w:val="none" w:sz="0" w:space="0" w:color="auto"/>
      </w:divBdr>
    </w:div>
    <w:div w:id="94979757">
      <w:bodyDiv w:val="1"/>
      <w:marLeft w:val="0"/>
      <w:marRight w:val="0"/>
      <w:marTop w:val="0"/>
      <w:marBottom w:val="0"/>
      <w:divBdr>
        <w:top w:val="none" w:sz="0" w:space="0" w:color="auto"/>
        <w:left w:val="none" w:sz="0" w:space="0" w:color="auto"/>
        <w:bottom w:val="none" w:sz="0" w:space="0" w:color="auto"/>
        <w:right w:val="none" w:sz="0" w:space="0" w:color="auto"/>
      </w:divBdr>
    </w:div>
    <w:div w:id="107165793">
      <w:bodyDiv w:val="1"/>
      <w:marLeft w:val="0"/>
      <w:marRight w:val="0"/>
      <w:marTop w:val="0"/>
      <w:marBottom w:val="0"/>
      <w:divBdr>
        <w:top w:val="none" w:sz="0" w:space="0" w:color="auto"/>
        <w:left w:val="none" w:sz="0" w:space="0" w:color="auto"/>
        <w:bottom w:val="none" w:sz="0" w:space="0" w:color="auto"/>
        <w:right w:val="none" w:sz="0" w:space="0" w:color="auto"/>
      </w:divBdr>
    </w:div>
    <w:div w:id="107893217">
      <w:bodyDiv w:val="1"/>
      <w:marLeft w:val="0"/>
      <w:marRight w:val="0"/>
      <w:marTop w:val="0"/>
      <w:marBottom w:val="0"/>
      <w:divBdr>
        <w:top w:val="none" w:sz="0" w:space="0" w:color="auto"/>
        <w:left w:val="none" w:sz="0" w:space="0" w:color="auto"/>
        <w:bottom w:val="none" w:sz="0" w:space="0" w:color="auto"/>
        <w:right w:val="none" w:sz="0" w:space="0" w:color="auto"/>
      </w:divBdr>
    </w:div>
    <w:div w:id="122117103">
      <w:bodyDiv w:val="1"/>
      <w:marLeft w:val="0"/>
      <w:marRight w:val="0"/>
      <w:marTop w:val="0"/>
      <w:marBottom w:val="0"/>
      <w:divBdr>
        <w:top w:val="none" w:sz="0" w:space="0" w:color="auto"/>
        <w:left w:val="none" w:sz="0" w:space="0" w:color="auto"/>
        <w:bottom w:val="none" w:sz="0" w:space="0" w:color="auto"/>
        <w:right w:val="none" w:sz="0" w:space="0" w:color="auto"/>
      </w:divBdr>
    </w:div>
    <w:div w:id="129591348">
      <w:bodyDiv w:val="1"/>
      <w:marLeft w:val="0"/>
      <w:marRight w:val="0"/>
      <w:marTop w:val="0"/>
      <w:marBottom w:val="0"/>
      <w:divBdr>
        <w:top w:val="none" w:sz="0" w:space="0" w:color="auto"/>
        <w:left w:val="none" w:sz="0" w:space="0" w:color="auto"/>
        <w:bottom w:val="none" w:sz="0" w:space="0" w:color="auto"/>
        <w:right w:val="none" w:sz="0" w:space="0" w:color="auto"/>
      </w:divBdr>
    </w:div>
    <w:div w:id="131102402">
      <w:bodyDiv w:val="1"/>
      <w:marLeft w:val="0"/>
      <w:marRight w:val="0"/>
      <w:marTop w:val="0"/>
      <w:marBottom w:val="0"/>
      <w:divBdr>
        <w:top w:val="none" w:sz="0" w:space="0" w:color="auto"/>
        <w:left w:val="none" w:sz="0" w:space="0" w:color="auto"/>
        <w:bottom w:val="none" w:sz="0" w:space="0" w:color="auto"/>
        <w:right w:val="none" w:sz="0" w:space="0" w:color="auto"/>
      </w:divBdr>
    </w:div>
    <w:div w:id="138151031">
      <w:bodyDiv w:val="1"/>
      <w:marLeft w:val="0"/>
      <w:marRight w:val="0"/>
      <w:marTop w:val="0"/>
      <w:marBottom w:val="0"/>
      <w:divBdr>
        <w:top w:val="none" w:sz="0" w:space="0" w:color="auto"/>
        <w:left w:val="none" w:sz="0" w:space="0" w:color="auto"/>
        <w:bottom w:val="none" w:sz="0" w:space="0" w:color="auto"/>
        <w:right w:val="none" w:sz="0" w:space="0" w:color="auto"/>
      </w:divBdr>
    </w:div>
    <w:div w:id="143159843">
      <w:bodyDiv w:val="1"/>
      <w:marLeft w:val="0"/>
      <w:marRight w:val="0"/>
      <w:marTop w:val="0"/>
      <w:marBottom w:val="0"/>
      <w:divBdr>
        <w:top w:val="none" w:sz="0" w:space="0" w:color="auto"/>
        <w:left w:val="none" w:sz="0" w:space="0" w:color="auto"/>
        <w:bottom w:val="none" w:sz="0" w:space="0" w:color="auto"/>
        <w:right w:val="none" w:sz="0" w:space="0" w:color="auto"/>
      </w:divBdr>
    </w:div>
    <w:div w:id="144661207">
      <w:bodyDiv w:val="1"/>
      <w:marLeft w:val="0"/>
      <w:marRight w:val="0"/>
      <w:marTop w:val="0"/>
      <w:marBottom w:val="0"/>
      <w:divBdr>
        <w:top w:val="none" w:sz="0" w:space="0" w:color="auto"/>
        <w:left w:val="none" w:sz="0" w:space="0" w:color="auto"/>
        <w:bottom w:val="none" w:sz="0" w:space="0" w:color="auto"/>
        <w:right w:val="none" w:sz="0" w:space="0" w:color="auto"/>
      </w:divBdr>
    </w:div>
    <w:div w:id="145752120">
      <w:bodyDiv w:val="1"/>
      <w:marLeft w:val="0"/>
      <w:marRight w:val="0"/>
      <w:marTop w:val="0"/>
      <w:marBottom w:val="0"/>
      <w:divBdr>
        <w:top w:val="none" w:sz="0" w:space="0" w:color="auto"/>
        <w:left w:val="none" w:sz="0" w:space="0" w:color="auto"/>
        <w:bottom w:val="none" w:sz="0" w:space="0" w:color="auto"/>
        <w:right w:val="none" w:sz="0" w:space="0" w:color="auto"/>
      </w:divBdr>
    </w:div>
    <w:div w:id="149105616">
      <w:bodyDiv w:val="1"/>
      <w:marLeft w:val="0"/>
      <w:marRight w:val="0"/>
      <w:marTop w:val="0"/>
      <w:marBottom w:val="0"/>
      <w:divBdr>
        <w:top w:val="none" w:sz="0" w:space="0" w:color="auto"/>
        <w:left w:val="none" w:sz="0" w:space="0" w:color="auto"/>
        <w:bottom w:val="none" w:sz="0" w:space="0" w:color="auto"/>
        <w:right w:val="none" w:sz="0" w:space="0" w:color="auto"/>
      </w:divBdr>
    </w:div>
    <w:div w:id="149560929">
      <w:bodyDiv w:val="1"/>
      <w:marLeft w:val="0"/>
      <w:marRight w:val="0"/>
      <w:marTop w:val="0"/>
      <w:marBottom w:val="0"/>
      <w:divBdr>
        <w:top w:val="none" w:sz="0" w:space="0" w:color="auto"/>
        <w:left w:val="none" w:sz="0" w:space="0" w:color="auto"/>
        <w:bottom w:val="none" w:sz="0" w:space="0" w:color="auto"/>
        <w:right w:val="none" w:sz="0" w:space="0" w:color="auto"/>
      </w:divBdr>
    </w:div>
    <w:div w:id="153301971">
      <w:bodyDiv w:val="1"/>
      <w:marLeft w:val="0"/>
      <w:marRight w:val="0"/>
      <w:marTop w:val="0"/>
      <w:marBottom w:val="0"/>
      <w:divBdr>
        <w:top w:val="none" w:sz="0" w:space="0" w:color="auto"/>
        <w:left w:val="none" w:sz="0" w:space="0" w:color="auto"/>
        <w:bottom w:val="none" w:sz="0" w:space="0" w:color="auto"/>
        <w:right w:val="none" w:sz="0" w:space="0" w:color="auto"/>
      </w:divBdr>
    </w:div>
    <w:div w:id="154809162">
      <w:bodyDiv w:val="1"/>
      <w:marLeft w:val="0"/>
      <w:marRight w:val="0"/>
      <w:marTop w:val="0"/>
      <w:marBottom w:val="0"/>
      <w:divBdr>
        <w:top w:val="none" w:sz="0" w:space="0" w:color="auto"/>
        <w:left w:val="none" w:sz="0" w:space="0" w:color="auto"/>
        <w:bottom w:val="none" w:sz="0" w:space="0" w:color="auto"/>
        <w:right w:val="none" w:sz="0" w:space="0" w:color="auto"/>
      </w:divBdr>
    </w:div>
    <w:div w:id="170683198">
      <w:bodyDiv w:val="1"/>
      <w:marLeft w:val="0"/>
      <w:marRight w:val="0"/>
      <w:marTop w:val="0"/>
      <w:marBottom w:val="0"/>
      <w:divBdr>
        <w:top w:val="none" w:sz="0" w:space="0" w:color="auto"/>
        <w:left w:val="none" w:sz="0" w:space="0" w:color="auto"/>
        <w:bottom w:val="none" w:sz="0" w:space="0" w:color="auto"/>
        <w:right w:val="none" w:sz="0" w:space="0" w:color="auto"/>
      </w:divBdr>
    </w:div>
    <w:div w:id="175537548">
      <w:bodyDiv w:val="1"/>
      <w:marLeft w:val="0"/>
      <w:marRight w:val="0"/>
      <w:marTop w:val="0"/>
      <w:marBottom w:val="0"/>
      <w:divBdr>
        <w:top w:val="none" w:sz="0" w:space="0" w:color="auto"/>
        <w:left w:val="none" w:sz="0" w:space="0" w:color="auto"/>
        <w:bottom w:val="none" w:sz="0" w:space="0" w:color="auto"/>
        <w:right w:val="none" w:sz="0" w:space="0" w:color="auto"/>
      </w:divBdr>
    </w:div>
    <w:div w:id="176307370">
      <w:bodyDiv w:val="1"/>
      <w:marLeft w:val="0"/>
      <w:marRight w:val="0"/>
      <w:marTop w:val="0"/>
      <w:marBottom w:val="0"/>
      <w:divBdr>
        <w:top w:val="none" w:sz="0" w:space="0" w:color="auto"/>
        <w:left w:val="none" w:sz="0" w:space="0" w:color="auto"/>
        <w:bottom w:val="none" w:sz="0" w:space="0" w:color="auto"/>
        <w:right w:val="none" w:sz="0" w:space="0" w:color="auto"/>
      </w:divBdr>
    </w:div>
    <w:div w:id="178931636">
      <w:bodyDiv w:val="1"/>
      <w:marLeft w:val="0"/>
      <w:marRight w:val="0"/>
      <w:marTop w:val="0"/>
      <w:marBottom w:val="0"/>
      <w:divBdr>
        <w:top w:val="none" w:sz="0" w:space="0" w:color="auto"/>
        <w:left w:val="none" w:sz="0" w:space="0" w:color="auto"/>
        <w:bottom w:val="none" w:sz="0" w:space="0" w:color="auto"/>
        <w:right w:val="none" w:sz="0" w:space="0" w:color="auto"/>
      </w:divBdr>
    </w:div>
    <w:div w:id="184944811">
      <w:bodyDiv w:val="1"/>
      <w:marLeft w:val="0"/>
      <w:marRight w:val="0"/>
      <w:marTop w:val="0"/>
      <w:marBottom w:val="0"/>
      <w:divBdr>
        <w:top w:val="none" w:sz="0" w:space="0" w:color="auto"/>
        <w:left w:val="none" w:sz="0" w:space="0" w:color="auto"/>
        <w:bottom w:val="none" w:sz="0" w:space="0" w:color="auto"/>
        <w:right w:val="none" w:sz="0" w:space="0" w:color="auto"/>
      </w:divBdr>
    </w:div>
    <w:div w:id="188953711">
      <w:bodyDiv w:val="1"/>
      <w:marLeft w:val="0"/>
      <w:marRight w:val="0"/>
      <w:marTop w:val="0"/>
      <w:marBottom w:val="0"/>
      <w:divBdr>
        <w:top w:val="none" w:sz="0" w:space="0" w:color="auto"/>
        <w:left w:val="none" w:sz="0" w:space="0" w:color="auto"/>
        <w:bottom w:val="none" w:sz="0" w:space="0" w:color="auto"/>
        <w:right w:val="none" w:sz="0" w:space="0" w:color="auto"/>
      </w:divBdr>
    </w:div>
    <w:div w:id="192428651">
      <w:bodyDiv w:val="1"/>
      <w:marLeft w:val="0"/>
      <w:marRight w:val="0"/>
      <w:marTop w:val="0"/>
      <w:marBottom w:val="0"/>
      <w:divBdr>
        <w:top w:val="none" w:sz="0" w:space="0" w:color="auto"/>
        <w:left w:val="none" w:sz="0" w:space="0" w:color="auto"/>
        <w:bottom w:val="none" w:sz="0" w:space="0" w:color="auto"/>
        <w:right w:val="none" w:sz="0" w:space="0" w:color="auto"/>
      </w:divBdr>
    </w:div>
    <w:div w:id="194276513">
      <w:bodyDiv w:val="1"/>
      <w:marLeft w:val="0"/>
      <w:marRight w:val="0"/>
      <w:marTop w:val="0"/>
      <w:marBottom w:val="0"/>
      <w:divBdr>
        <w:top w:val="none" w:sz="0" w:space="0" w:color="auto"/>
        <w:left w:val="none" w:sz="0" w:space="0" w:color="auto"/>
        <w:bottom w:val="none" w:sz="0" w:space="0" w:color="auto"/>
        <w:right w:val="none" w:sz="0" w:space="0" w:color="auto"/>
      </w:divBdr>
    </w:div>
    <w:div w:id="198589109">
      <w:bodyDiv w:val="1"/>
      <w:marLeft w:val="0"/>
      <w:marRight w:val="0"/>
      <w:marTop w:val="0"/>
      <w:marBottom w:val="0"/>
      <w:divBdr>
        <w:top w:val="none" w:sz="0" w:space="0" w:color="auto"/>
        <w:left w:val="none" w:sz="0" w:space="0" w:color="auto"/>
        <w:bottom w:val="none" w:sz="0" w:space="0" w:color="auto"/>
        <w:right w:val="none" w:sz="0" w:space="0" w:color="auto"/>
      </w:divBdr>
    </w:div>
    <w:div w:id="201291217">
      <w:bodyDiv w:val="1"/>
      <w:marLeft w:val="0"/>
      <w:marRight w:val="0"/>
      <w:marTop w:val="0"/>
      <w:marBottom w:val="0"/>
      <w:divBdr>
        <w:top w:val="none" w:sz="0" w:space="0" w:color="auto"/>
        <w:left w:val="none" w:sz="0" w:space="0" w:color="auto"/>
        <w:bottom w:val="none" w:sz="0" w:space="0" w:color="auto"/>
        <w:right w:val="none" w:sz="0" w:space="0" w:color="auto"/>
      </w:divBdr>
    </w:div>
    <w:div w:id="201600392">
      <w:bodyDiv w:val="1"/>
      <w:marLeft w:val="0"/>
      <w:marRight w:val="0"/>
      <w:marTop w:val="0"/>
      <w:marBottom w:val="0"/>
      <w:divBdr>
        <w:top w:val="none" w:sz="0" w:space="0" w:color="auto"/>
        <w:left w:val="none" w:sz="0" w:space="0" w:color="auto"/>
        <w:bottom w:val="none" w:sz="0" w:space="0" w:color="auto"/>
        <w:right w:val="none" w:sz="0" w:space="0" w:color="auto"/>
      </w:divBdr>
    </w:div>
    <w:div w:id="202790680">
      <w:bodyDiv w:val="1"/>
      <w:marLeft w:val="0"/>
      <w:marRight w:val="0"/>
      <w:marTop w:val="0"/>
      <w:marBottom w:val="0"/>
      <w:divBdr>
        <w:top w:val="none" w:sz="0" w:space="0" w:color="auto"/>
        <w:left w:val="none" w:sz="0" w:space="0" w:color="auto"/>
        <w:bottom w:val="none" w:sz="0" w:space="0" w:color="auto"/>
        <w:right w:val="none" w:sz="0" w:space="0" w:color="auto"/>
      </w:divBdr>
    </w:div>
    <w:div w:id="204953769">
      <w:bodyDiv w:val="1"/>
      <w:marLeft w:val="0"/>
      <w:marRight w:val="0"/>
      <w:marTop w:val="0"/>
      <w:marBottom w:val="0"/>
      <w:divBdr>
        <w:top w:val="none" w:sz="0" w:space="0" w:color="auto"/>
        <w:left w:val="none" w:sz="0" w:space="0" w:color="auto"/>
        <w:bottom w:val="none" w:sz="0" w:space="0" w:color="auto"/>
        <w:right w:val="none" w:sz="0" w:space="0" w:color="auto"/>
      </w:divBdr>
    </w:div>
    <w:div w:id="209925302">
      <w:bodyDiv w:val="1"/>
      <w:marLeft w:val="0"/>
      <w:marRight w:val="0"/>
      <w:marTop w:val="0"/>
      <w:marBottom w:val="0"/>
      <w:divBdr>
        <w:top w:val="none" w:sz="0" w:space="0" w:color="auto"/>
        <w:left w:val="none" w:sz="0" w:space="0" w:color="auto"/>
        <w:bottom w:val="none" w:sz="0" w:space="0" w:color="auto"/>
        <w:right w:val="none" w:sz="0" w:space="0" w:color="auto"/>
      </w:divBdr>
    </w:div>
    <w:div w:id="211814022">
      <w:bodyDiv w:val="1"/>
      <w:marLeft w:val="0"/>
      <w:marRight w:val="0"/>
      <w:marTop w:val="0"/>
      <w:marBottom w:val="0"/>
      <w:divBdr>
        <w:top w:val="none" w:sz="0" w:space="0" w:color="auto"/>
        <w:left w:val="none" w:sz="0" w:space="0" w:color="auto"/>
        <w:bottom w:val="none" w:sz="0" w:space="0" w:color="auto"/>
        <w:right w:val="none" w:sz="0" w:space="0" w:color="auto"/>
      </w:divBdr>
    </w:div>
    <w:div w:id="214433879">
      <w:bodyDiv w:val="1"/>
      <w:marLeft w:val="0"/>
      <w:marRight w:val="0"/>
      <w:marTop w:val="0"/>
      <w:marBottom w:val="0"/>
      <w:divBdr>
        <w:top w:val="none" w:sz="0" w:space="0" w:color="auto"/>
        <w:left w:val="none" w:sz="0" w:space="0" w:color="auto"/>
        <w:bottom w:val="none" w:sz="0" w:space="0" w:color="auto"/>
        <w:right w:val="none" w:sz="0" w:space="0" w:color="auto"/>
      </w:divBdr>
    </w:div>
    <w:div w:id="214513089">
      <w:bodyDiv w:val="1"/>
      <w:marLeft w:val="0"/>
      <w:marRight w:val="0"/>
      <w:marTop w:val="0"/>
      <w:marBottom w:val="0"/>
      <w:divBdr>
        <w:top w:val="none" w:sz="0" w:space="0" w:color="auto"/>
        <w:left w:val="none" w:sz="0" w:space="0" w:color="auto"/>
        <w:bottom w:val="none" w:sz="0" w:space="0" w:color="auto"/>
        <w:right w:val="none" w:sz="0" w:space="0" w:color="auto"/>
      </w:divBdr>
    </w:div>
    <w:div w:id="218516448">
      <w:bodyDiv w:val="1"/>
      <w:marLeft w:val="0"/>
      <w:marRight w:val="0"/>
      <w:marTop w:val="0"/>
      <w:marBottom w:val="0"/>
      <w:divBdr>
        <w:top w:val="none" w:sz="0" w:space="0" w:color="auto"/>
        <w:left w:val="none" w:sz="0" w:space="0" w:color="auto"/>
        <w:bottom w:val="none" w:sz="0" w:space="0" w:color="auto"/>
        <w:right w:val="none" w:sz="0" w:space="0" w:color="auto"/>
      </w:divBdr>
    </w:div>
    <w:div w:id="224684625">
      <w:bodyDiv w:val="1"/>
      <w:marLeft w:val="0"/>
      <w:marRight w:val="0"/>
      <w:marTop w:val="0"/>
      <w:marBottom w:val="0"/>
      <w:divBdr>
        <w:top w:val="none" w:sz="0" w:space="0" w:color="auto"/>
        <w:left w:val="none" w:sz="0" w:space="0" w:color="auto"/>
        <w:bottom w:val="none" w:sz="0" w:space="0" w:color="auto"/>
        <w:right w:val="none" w:sz="0" w:space="0" w:color="auto"/>
      </w:divBdr>
    </w:div>
    <w:div w:id="224800182">
      <w:bodyDiv w:val="1"/>
      <w:marLeft w:val="0"/>
      <w:marRight w:val="0"/>
      <w:marTop w:val="0"/>
      <w:marBottom w:val="0"/>
      <w:divBdr>
        <w:top w:val="none" w:sz="0" w:space="0" w:color="auto"/>
        <w:left w:val="none" w:sz="0" w:space="0" w:color="auto"/>
        <w:bottom w:val="none" w:sz="0" w:space="0" w:color="auto"/>
        <w:right w:val="none" w:sz="0" w:space="0" w:color="auto"/>
      </w:divBdr>
    </w:div>
    <w:div w:id="229966839">
      <w:bodyDiv w:val="1"/>
      <w:marLeft w:val="0"/>
      <w:marRight w:val="0"/>
      <w:marTop w:val="0"/>
      <w:marBottom w:val="0"/>
      <w:divBdr>
        <w:top w:val="none" w:sz="0" w:space="0" w:color="auto"/>
        <w:left w:val="none" w:sz="0" w:space="0" w:color="auto"/>
        <w:bottom w:val="none" w:sz="0" w:space="0" w:color="auto"/>
        <w:right w:val="none" w:sz="0" w:space="0" w:color="auto"/>
      </w:divBdr>
    </w:div>
    <w:div w:id="231620561">
      <w:bodyDiv w:val="1"/>
      <w:marLeft w:val="0"/>
      <w:marRight w:val="0"/>
      <w:marTop w:val="0"/>
      <w:marBottom w:val="0"/>
      <w:divBdr>
        <w:top w:val="none" w:sz="0" w:space="0" w:color="auto"/>
        <w:left w:val="none" w:sz="0" w:space="0" w:color="auto"/>
        <w:bottom w:val="none" w:sz="0" w:space="0" w:color="auto"/>
        <w:right w:val="none" w:sz="0" w:space="0" w:color="auto"/>
      </w:divBdr>
    </w:div>
    <w:div w:id="233976298">
      <w:bodyDiv w:val="1"/>
      <w:marLeft w:val="0"/>
      <w:marRight w:val="0"/>
      <w:marTop w:val="0"/>
      <w:marBottom w:val="0"/>
      <w:divBdr>
        <w:top w:val="none" w:sz="0" w:space="0" w:color="auto"/>
        <w:left w:val="none" w:sz="0" w:space="0" w:color="auto"/>
        <w:bottom w:val="none" w:sz="0" w:space="0" w:color="auto"/>
        <w:right w:val="none" w:sz="0" w:space="0" w:color="auto"/>
      </w:divBdr>
    </w:div>
    <w:div w:id="246891984">
      <w:bodyDiv w:val="1"/>
      <w:marLeft w:val="0"/>
      <w:marRight w:val="0"/>
      <w:marTop w:val="0"/>
      <w:marBottom w:val="0"/>
      <w:divBdr>
        <w:top w:val="none" w:sz="0" w:space="0" w:color="auto"/>
        <w:left w:val="none" w:sz="0" w:space="0" w:color="auto"/>
        <w:bottom w:val="none" w:sz="0" w:space="0" w:color="auto"/>
        <w:right w:val="none" w:sz="0" w:space="0" w:color="auto"/>
      </w:divBdr>
    </w:div>
    <w:div w:id="247737184">
      <w:bodyDiv w:val="1"/>
      <w:marLeft w:val="0"/>
      <w:marRight w:val="0"/>
      <w:marTop w:val="0"/>
      <w:marBottom w:val="0"/>
      <w:divBdr>
        <w:top w:val="none" w:sz="0" w:space="0" w:color="auto"/>
        <w:left w:val="none" w:sz="0" w:space="0" w:color="auto"/>
        <w:bottom w:val="none" w:sz="0" w:space="0" w:color="auto"/>
        <w:right w:val="none" w:sz="0" w:space="0" w:color="auto"/>
      </w:divBdr>
    </w:div>
    <w:div w:id="248083814">
      <w:bodyDiv w:val="1"/>
      <w:marLeft w:val="0"/>
      <w:marRight w:val="0"/>
      <w:marTop w:val="0"/>
      <w:marBottom w:val="0"/>
      <w:divBdr>
        <w:top w:val="none" w:sz="0" w:space="0" w:color="auto"/>
        <w:left w:val="none" w:sz="0" w:space="0" w:color="auto"/>
        <w:bottom w:val="none" w:sz="0" w:space="0" w:color="auto"/>
        <w:right w:val="none" w:sz="0" w:space="0" w:color="auto"/>
      </w:divBdr>
    </w:div>
    <w:div w:id="252125740">
      <w:bodyDiv w:val="1"/>
      <w:marLeft w:val="0"/>
      <w:marRight w:val="0"/>
      <w:marTop w:val="0"/>
      <w:marBottom w:val="0"/>
      <w:divBdr>
        <w:top w:val="none" w:sz="0" w:space="0" w:color="auto"/>
        <w:left w:val="none" w:sz="0" w:space="0" w:color="auto"/>
        <w:bottom w:val="none" w:sz="0" w:space="0" w:color="auto"/>
        <w:right w:val="none" w:sz="0" w:space="0" w:color="auto"/>
      </w:divBdr>
    </w:div>
    <w:div w:id="252712090">
      <w:bodyDiv w:val="1"/>
      <w:marLeft w:val="0"/>
      <w:marRight w:val="0"/>
      <w:marTop w:val="0"/>
      <w:marBottom w:val="0"/>
      <w:divBdr>
        <w:top w:val="none" w:sz="0" w:space="0" w:color="auto"/>
        <w:left w:val="none" w:sz="0" w:space="0" w:color="auto"/>
        <w:bottom w:val="none" w:sz="0" w:space="0" w:color="auto"/>
        <w:right w:val="none" w:sz="0" w:space="0" w:color="auto"/>
      </w:divBdr>
    </w:div>
    <w:div w:id="254941292">
      <w:bodyDiv w:val="1"/>
      <w:marLeft w:val="0"/>
      <w:marRight w:val="0"/>
      <w:marTop w:val="0"/>
      <w:marBottom w:val="0"/>
      <w:divBdr>
        <w:top w:val="none" w:sz="0" w:space="0" w:color="auto"/>
        <w:left w:val="none" w:sz="0" w:space="0" w:color="auto"/>
        <w:bottom w:val="none" w:sz="0" w:space="0" w:color="auto"/>
        <w:right w:val="none" w:sz="0" w:space="0" w:color="auto"/>
      </w:divBdr>
    </w:div>
    <w:div w:id="257641154">
      <w:bodyDiv w:val="1"/>
      <w:marLeft w:val="0"/>
      <w:marRight w:val="0"/>
      <w:marTop w:val="0"/>
      <w:marBottom w:val="0"/>
      <w:divBdr>
        <w:top w:val="none" w:sz="0" w:space="0" w:color="auto"/>
        <w:left w:val="none" w:sz="0" w:space="0" w:color="auto"/>
        <w:bottom w:val="none" w:sz="0" w:space="0" w:color="auto"/>
        <w:right w:val="none" w:sz="0" w:space="0" w:color="auto"/>
      </w:divBdr>
    </w:div>
    <w:div w:id="259341694">
      <w:bodyDiv w:val="1"/>
      <w:marLeft w:val="0"/>
      <w:marRight w:val="0"/>
      <w:marTop w:val="0"/>
      <w:marBottom w:val="0"/>
      <w:divBdr>
        <w:top w:val="none" w:sz="0" w:space="0" w:color="auto"/>
        <w:left w:val="none" w:sz="0" w:space="0" w:color="auto"/>
        <w:bottom w:val="none" w:sz="0" w:space="0" w:color="auto"/>
        <w:right w:val="none" w:sz="0" w:space="0" w:color="auto"/>
      </w:divBdr>
    </w:div>
    <w:div w:id="273170822">
      <w:bodyDiv w:val="1"/>
      <w:marLeft w:val="0"/>
      <w:marRight w:val="0"/>
      <w:marTop w:val="0"/>
      <w:marBottom w:val="0"/>
      <w:divBdr>
        <w:top w:val="none" w:sz="0" w:space="0" w:color="auto"/>
        <w:left w:val="none" w:sz="0" w:space="0" w:color="auto"/>
        <w:bottom w:val="none" w:sz="0" w:space="0" w:color="auto"/>
        <w:right w:val="none" w:sz="0" w:space="0" w:color="auto"/>
      </w:divBdr>
    </w:div>
    <w:div w:id="274556493">
      <w:bodyDiv w:val="1"/>
      <w:marLeft w:val="0"/>
      <w:marRight w:val="0"/>
      <w:marTop w:val="0"/>
      <w:marBottom w:val="0"/>
      <w:divBdr>
        <w:top w:val="none" w:sz="0" w:space="0" w:color="auto"/>
        <w:left w:val="none" w:sz="0" w:space="0" w:color="auto"/>
        <w:bottom w:val="none" w:sz="0" w:space="0" w:color="auto"/>
        <w:right w:val="none" w:sz="0" w:space="0" w:color="auto"/>
      </w:divBdr>
    </w:div>
    <w:div w:id="281378777">
      <w:bodyDiv w:val="1"/>
      <w:marLeft w:val="0"/>
      <w:marRight w:val="0"/>
      <w:marTop w:val="0"/>
      <w:marBottom w:val="0"/>
      <w:divBdr>
        <w:top w:val="none" w:sz="0" w:space="0" w:color="auto"/>
        <w:left w:val="none" w:sz="0" w:space="0" w:color="auto"/>
        <w:bottom w:val="none" w:sz="0" w:space="0" w:color="auto"/>
        <w:right w:val="none" w:sz="0" w:space="0" w:color="auto"/>
      </w:divBdr>
    </w:div>
    <w:div w:id="281806432">
      <w:bodyDiv w:val="1"/>
      <w:marLeft w:val="0"/>
      <w:marRight w:val="0"/>
      <w:marTop w:val="0"/>
      <w:marBottom w:val="0"/>
      <w:divBdr>
        <w:top w:val="none" w:sz="0" w:space="0" w:color="auto"/>
        <w:left w:val="none" w:sz="0" w:space="0" w:color="auto"/>
        <w:bottom w:val="none" w:sz="0" w:space="0" w:color="auto"/>
        <w:right w:val="none" w:sz="0" w:space="0" w:color="auto"/>
      </w:divBdr>
    </w:div>
    <w:div w:id="288171446">
      <w:bodyDiv w:val="1"/>
      <w:marLeft w:val="0"/>
      <w:marRight w:val="0"/>
      <w:marTop w:val="0"/>
      <w:marBottom w:val="0"/>
      <w:divBdr>
        <w:top w:val="none" w:sz="0" w:space="0" w:color="auto"/>
        <w:left w:val="none" w:sz="0" w:space="0" w:color="auto"/>
        <w:bottom w:val="none" w:sz="0" w:space="0" w:color="auto"/>
        <w:right w:val="none" w:sz="0" w:space="0" w:color="auto"/>
      </w:divBdr>
    </w:div>
    <w:div w:id="290135182">
      <w:bodyDiv w:val="1"/>
      <w:marLeft w:val="0"/>
      <w:marRight w:val="0"/>
      <w:marTop w:val="0"/>
      <w:marBottom w:val="0"/>
      <w:divBdr>
        <w:top w:val="none" w:sz="0" w:space="0" w:color="auto"/>
        <w:left w:val="none" w:sz="0" w:space="0" w:color="auto"/>
        <w:bottom w:val="none" w:sz="0" w:space="0" w:color="auto"/>
        <w:right w:val="none" w:sz="0" w:space="0" w:color="auto"/>
      </w:divBdr>
    </w:div>
    <w:div w:id="293606939">
      <w:bodyDiv w:val="1"/>
      <w:marLeft w:val="0"/>
      <w:marRight w:val="0"/>
      <w:marTop w:val="0"/>
      <w:marBottom w:val="0"/>
      <w:divBdr>
        <w:top w:val="none" w:sz="0" w:space="0" w:color="auto"/>
        <w:left w:val="none" w:sz="0" w:space="0" w:color="auto"/>
        <w:bottom w:val="none" w:sz="0" w:space="0" w:color="auto"/>
        <w:right w:val="none" w:sz="0" w:space="0" w:color="auto"/>
      </w:divBdr>
    </w:div>
    <w:div w:id="297691775">
      <w:bodyDiv w:val="1"/>
      <w:marLeft w:val="0"/>
      <w:marRight w:val="0"/>
      <w:marTop w:val="0"/>
      <w:marBottom w:val="0"/>
      <w:divBdr>
        <w:top w:val="none" w:sz="0" w:space="0" w:color="auto"/>
        <w:left w:val="none" w:sz="0" w:space="0" w:color="auto"/>
        <w:bottom w:val="none" w:sz="0" w:space="0" w:color="auto"/>
        <w:right w:val="none" w:sz="0" w:space="0" w:color="auto"/>
      </w:divBdr>
    </w:div>
    <w:div w:id="298150560">
      <w:bodyDiv w:val="1"/>
      <w:marLeft w:val="0"/>
      <w:marRight w:val="0"/>
      <w:marTop w:val="0"/>
      <w:marBottom w:val="0"/>
      <w:divBdr>
        <w:top w:val="none" w:sz="0" w:space="0" w:color="auto"/>
        <w:left w:val="none" w:sz="0" w:space="0" w:color="auto"/>
        <w:bottom w:val="none" w:sz="0" w:space="0" w:color="auto"/>
        <w:right w:val="none" w:sz="0" w:space="0" w:color="auto"/>
      </w:divBdr>
    </w:div>
    <w:div w:id="298850847">
      <w:bodyDiv w:val="1"/>
      <w:marLeft w:val="0"/>
      <w:marRight w:val="0"/>
      <w:marTop w:val="0"/>
      <w:marBottom w:val="0"/>
      <w:divBdr>
        <w:top w:val="none" w:sz="0" w:space="0" w:color="auto"/>
        <w:left w:val="none" w:sz="0" w:space="0" w:color="auto"/>
        <w:bottom w:val="none" w:sz="0" w:space="0" w:color="auto"/>
        <w:right w:val="none" w:sz="0" w:space="0" w:color="auto"/>
      </w:divBdr>
    </w:div>
    <w:div w:id="299850423">
      <w:bodyDiv w:val="1"/>
      <w:marLeft w:val="0"/>
      <w:marRight w:val="0"/>
      <w:marTop w:val="0"/>
      <w:marBottom w:val="0"/>
      <w:divBdr>
        <w:top w:val="none" w:sz="0" w:space="0" w:color="auto"/>
        <w:left w:val="none" w:sz="0" w:space="0" w:color="auto"/>
        <w:bottom w:val="none" w:sz="0" w:space="0" w:color="auto"/>
        <w:right w:val="none" w:sz="0" w:space="0" w:color="auto"/>
      </w:divBdr>
    </w:div>
    <w:div w:id="301275819">
      <w:bodyDiv w:val="1"/>
      <w:marLeft w:val="0"/>
      <w:marRight w:val="0"/>
      <w:marTop w:val="0"/>
      <w:marBottom w:val="0"/>
      <w:divBdr>
        <w:top w:val="none" w:sz="0" w:space="0" w:color="auto"/>
        <w:left w:val="none" w:sz="0" w:space="0" w:color="auto"/>
        <w:bottom w:val="none" w:sz="0" w:space="0" w:color="auto"/>
        <w:right w:val="none" w:sz="0" w:space="0" w:color="auto"/>
      </w:divBdr>
    </w:div>
    <w:div w:id="302583397">
      <w:bodyDiv w:val="1"/>
      <w:marLeft w:val="0"/>
      <w:marRight w:val="0"/>
      <w:marTop w:val="0"/>
      <w:marBottom w:val="0"/>
      <w:divBdr>
        <w:top w:val="none" w:sz="0" w:space="0" w:color="auto"/>
        <w:left w:val="none" w:sz="0" w:space="0" w:color="auto"/>
        <w:bottom w:val="none" w:sz="0" w:space="0" w:color="auto"/>
        <w:right w:val="none" w:sz="0" w:space="0" w:color="auto"/>
      </w:divBdr>
    </w:div>
    <w:div w:id="307973865">
      <w:bodyDiv w:val="1"/>
      <w:marLeft w:val="0"/>
      <w:marRight w:val="0"/>
      <w:marTop w:val="0"/>
      <w:marBottom w:val="0"/>
      <w:divBdr>
        <w:top w:val="none" w:sz="0" w:space="0" w:color="auto"/>
        <w:left w:val="none" w:sz="0" w:space="0" w:color="auto"/>
        <w:bottom w:val="none" w:sz="0" w:space="0" w:color="auto"/>
        <w:right w:val="none" w:sz="0" w:space="0" w:color="auto"/>
      </w:divBdr>
    </w:div>
    <w:div w:id="311325322">
      <w:bodyDiv w:val="1"/>
      <w:marLeft w:val="0"/>
      <w:marRight w:val="0"/>
      <w:marTop w:val="0"/>
      <w:marBottom w:val="0"/>
      <w:divBdr>
        <w:top w:val="none" w:sz="0" w:space="0" w:color="auto"/>
        <w:left w:val="none" w:sz="0" w:space="0" w:color="auto"/>
        <w:bottom w:val="none" w:sz="0" w:space="0" w:color="auto"/>
        <w:right w:val="none" w:sz="0" w:space="0" w:color="auto"/>
      </w:divBdr>
    </w:div>
    <w:div w:id="313606765">
      <w:bodyDiv w:val="1"/>
      <w:marLeft w:val="0"/>
      <w:marRight w:val="0"/>
      <w:marTop w:val="0"/>
      <w:marBottom w:val="0"/>
      <w:divBdr>
        <w:top w:val="none" w:sz="0" w:space="0" w:color="auto"/>
        <w:left w:val="none" w:sz="0" w:space="0" w:color="auto"/>
        <w:bottom w:val="none" w:sz="0" w:space="0" w:color="auto"/>
        <w:right w:val="none" w:sz="0" w:space="0" w:color="auto"/>
      </w:divBdr>
    </w:div>
    <w:div w:id="318773725">
      <w:bodyDiv w:val="1"/>
      <w:marLeft w:val="0"/>
      <w:marRight w:val="0"/>
      <w:marTop w:val="0"/>
      <w:marBottom w:val="0"/>
      <w:divBdr>
        <w:top w:val="none" w:sz="0" w:space="0" w:color="auto"/>
        <w:left w:val="none" w:sz="0" w:space="0" w:color="auto"/>
        <w:bottom w:val="none" w:sz="0" w:space="0" w:color="auto"/>
        <w:right w:val="none" w:sz="0" w:space="0" w:color="auto"/>
      </w:divBdr>
    </w:div>
    <w:div w:id="323702524">
      <w:bodyDiv w:val="1"/>
      <w:marLeft w:val="0"/>
      <w:marRight w:val="0"/>
      <w:marTop w:val="0"/>
      <w:marBottom w:val="0"/>
      <w:divBdr>
        <w:top w:val="none" w:sz="0" w:space="0" w:color="auto"/>
        <w:left w:val="none" w:sz="0" w:space="0" w:color="auto"/>
        <w:bottom w:val="none" w:sz="0" w:space="0" w:color="auto"/>
        <w:right w:val="none" w:sz="0" w:space="0" w:color="auto"/>
      </w:divBdr>
    </w:div>
    <w:div w:id="330107862">
      <w:bodyDiv w:val="1"/>
      <w:marLeft w:val="0"/>
      <w:marRight w:val="0"/>
      <w:marTop w:val="0"/>
      <w:marBottom w:val="0"/>
      <w:divBdr>
        <w:top w:val="none" w:sz="0" w:space="0" w:color="auto"/>
        <w:left w:val="none" w:sz="0" w:space="0" w:color="auto"/>
        <w:bottom w:val="none" w:sz="0" w:space="0" w:color="auto"/>
        <w:right w:val="none" w:sz="0" w:space="0" w:color="auto"/>
      </w:divBdr>
    </w:div>
    <w:div w:id="331185817">
      <w:bodyDiv w:val="1"/>
      <w:marLeft w:val="0"/>
      <w:marRight w:val="0"/>
      <w:marTop w:val="0"/>
      <w:marBottom w:val="0"/>
      <w:divBdr>
        <w:top w:val="none" w:sz="0" w:space="0" w:color="auto"/>
        <w:left w:val="none" w:sz="0" w:space="0" w:color="auto"/>
        <w:bottom w:val="none" w:sz="0" w:space="0" w:color="auto"/>
        <w:right w:val="none" w:sz="0" w:space="0" w:color="auto"/>
      </w:divBdr>
    </w:div>
    <w:div w:id="331295989">
      <w:bodyDiv w:val="1"/>
      <w:marLeft w:val="0"/>
      <w:marRight w:val="0"/>
      <w:marTop w:val="0"/>
      <w:marBottom w:val="0"/>
      <w:divBdr>
        <w:top w:val="none" w:sz="0" w:space="0" w:color="auto"/>
        <w:left w:val="none" w:sz="0" w:space="0" w:color="auto"/>
        <w:bottom w:val="none" w:sz="0" w:space="0" w:color="auto"/>
        <w:right w:val="none" w:sz="0" w:space="0" w:color="auto"/>
      </w:divBdr>
    </w:div>
    <w:div w:id="337274509">
      <w:bodyDiv w:val="1"/>
      <w:marLeft w:val="0"/>
      <w:marRight w:val="0"/>
      <w:marTop w:val="0"/>
      <w:marBottom w:val="0"/>
      <w:divBdr>
        <w:top w:val="none" w:sz="0" w:space="0" w:color="auto"/>
        <w:left w:val="none" w:sz="0" w:space="0" w:color="auto"/>
        <w:bottom w:val="none" w:sz="0" w:space="0" w:color="auto"/>
        <w:right w:val="none" w:sz="0" w:space="0" w:color="auto"/>
      </w:divBdr>
    </w:div>
    <w:div w:id="339894033">
      <w:bodyDiv w:val="1"/>
      <w:marLeft w:val="0"/>
      <w:marRight w:val="0"/>
      <w:marTop w:val="0"/>
      <w:marBottom w:val="0"/>
      <w:divBdr>
        <w:top w:val="none" w:sz="0" w:space="0" w:color="auto"/>
        <w:left w:val="none" w:sz="0" w:space="0" w:color="auto"/>
        <w:bottom w:val="none" w:sz="0" w:space="0" w:color="auto"/>
        <w:right w:val="none" w:sz="0" w:space="0" w:color="auto"/>
      </w:divBdr>
    </w:div>
    <w:div w:id="340203469">
      <w:bodyDiv w:val="1"/>
      <w:marLeft w:val="0"/>
      <w:marRight w:val="0"/>
      <w:marTop w:val="0"/>
      <w:marBottom w:val="0"/>
      <w:divBdr>
        <w:top w:val="none" w:sz="0" w:space="0" w:color="auto"/>
        <w:left w:val="none" w:sz="0" w:space="0" w:color="auto"/>
        <w:bottom w:val="none" w:sz="0" w:space="0" w:color="auto"/>
        <w:right w:val="none" w:sz="0" w:space="0" w:color="auto"/>
      </w:divBdr>
    </w:div>
    <w:div w:id="344865997">
      <w:bodyDiv w:val="1"/>
      <w:marLeft w:val="0"/>
      <w:marRight w:val="0"/>
      <w:marTop w:val="0"/>
      <w:marBottom w:val="0"/>
      <w:divBdr>
        <w:top w:val="none" w:sz="0" w:space="0" w:color="auto"/>
        <w:left w:val="none" w:sz="0" w:space="0" w:color="auto"/>
        <w:bottom w:val="none" w:sz="0" w:space="0" w:color="auto"/>
        <w:right w:val="none" w:sz="0" w:space="0" w:color="auto"/>
      </w:divBdr>
    </w:div>
    <w:div w:id="348142196">
      <w:bodyDiv w:val="1"/>
      <w:marLeft w:val="0"/>
      <w:marRight w:val="0"/>
      <w:marTop w:val="0"/>
      <w:marBottom w:val="0"/>
      <w:divBdr>
        <w:top w:val="none" w:sz="0" w:space="0" w:color="auto"/>
        <w:left w:val="none" w:sz="0" w:space="0" w:color="auto"/>
        <w:bottom w:val="none" w:sz="0" w:space="0" w:color="auto"/>
        <w:right w:val="none" w:sz="0" w:space="0" w:color="auto"/>
      </w:divBdr>
    </w:div>
    <w:div w:id="353774965">
      <w:bodyDiv w:val="1"/>
      <w:marLeft w:val="0"/>
      <w:marRight w:val="0"/>
      <w:marTop w:val="0"/>
      <w:marBottom w:val="0"/>
      <w:divBdr>
        <w:top w:val="none" w:sz="0" w:space="0" w:color="auto"/>
        <w:left w:val="none" w:sz="0" w:space="0" w:color="auto"/>
        <w:bottom w:val="none" w:sz="0" w:space="0" w:color="auto"/>
        <w:right w:val="none" w:sz="0" w:space="0" w:color="auto"/>
      </w:divBdr>
    </w:div>
    <w:div w:id="366151368">
      <w:bodyDiv w:val="1"/>
      <w:marLeft w:val="0"/>
      <w:marRight w:val="0"/>
      <w:marTop w:val="0"/>
      <w:marBottom w:val="0"/>
      <w:divBdr>
        <w:top w:val="none" w:sz="0" w:space="0" w:color="auto"/>
        <w:left w:val="none" w:sz="0" w:space="0" w:color="auto"/>
        <w:bottom w:val="none" w:sz="0" w:space="0" w:color="auto"/>
        <w:right w:val="none" w:sz="0" w:space="0" w:color="auto"/>
      </w:divBdr>
    </w:div>
    <w:div w:id="372772845">
      <w:bodyDiv w:val="1"/>
      <w:marLeft w:val="0"/>
      <w:marRight w:val="0"/>
      <w:marTop w:val="0"/>
      <w:marBottom w:val="0"/>
      <w:divBdr>
        <w:top w:val="none" w:sz="0" w:space="0" w:color="auto"/>
        <w:left w:val="none" w:sz="0" w:space="0" w:color="auto"/>
        <w:bottom w:val="none" w:sz="0" w:space="0" w:color="auto"/>
        <w:right w:val="none" w:sz="0" w:space="0" w:color="auto"/>
      </w:divBdr>
    </w:div>
    <w:div w:id="374814430">
      <w:bodyDiv w:val="1"/>
      <w:marLeft w:val="0"/>
      <w:marRight w:val="0"/>
      <w:marTop w:val="0"/>
      <w:marBottom w:val="0"/>
      <w:divBdr>
        <w:top w:val="none" w:sz="0" w:space="0" w:color="auto"/>
        <w:left w:val="none" w:sz="0" w:space="0" w:color="auto"/>
        <w:bottom w:val="none" w:sz="0" w:space="0" w:color="auto"/>
        <w:right w:val="none" w:sz="0" w:space="0" w:color="auto"/>
      </w:divBdr>
    </w:div>
    <w:div w:id="376130861">
      <w:bodyDiv w:val="1"/>
      <w:marLeft w:val="0"/>
      <w:marRight w:val="0"/>
      <w:marTop w:val="0"/>
      <w:marBottom w:val="0"/>
      <w:divBdr>
        <w:top w:val="none" w:sz="0" w:space="0" w:color="auto"/>
        <w:left w:val="none" w:sz="0" w:space="0" w:color="auto"/>
        <w:bottom w:val="none" w:sz="0" w:space="0" w:color="auto"/>
        <w:right w:val="none" w:sz="0" w:space="0" w:color="auto"/>
      </w:divBdr>
    </w:div>
    <w:div w:id="380321917">
      <w:bodyDiv w:val="1"/>
      <w:marLeft w:val="0"/>
      <w:marRight w:val="0"/>
      <w:marTop w:val="0"/>
      <w:marBottom w:val="0"/>
      <w:divBdr>
        <w:top w:val="none" w:sz="0" w:space="0" w:color="auto"/>
        <w:left w:val="none" w:sz="0" w:space="0" w:color="auto"/>
        <w:bottom w:val="none" w:sz="0" w:space="0" w:color="auto"/>
        <w:right w:val="none" w:sz="0" w:space="0" w:color="auto"/>
      </w:divBdr>
    </w:div>
    <w:div w:id="385029653">
      <w:bodyDiv w:val="1"/>
      <w:marLeft w:val="0"/>
      <w:marRight w:val="0"/>
      <w:marTop w:val="0"/>
      <w:marBottom w:val="0"/>
      <w:divBdr>
        <w:top w:val="none" w:sz="0" w:space="0" w:color="auto"/>
        <w:left w:val="none" w:sz="0" w:space="0" w:color="auto"/>
        <w:bottom w:val="none" w:sz="0" w:space="0" w:color="auto"/>
        <w:right w:val="none" w:sz="0" w:space="0" w:color="auto"/>
      </w:divBdr>
    </w:div>
    <w:div w:id="385371630">
      <w:bodyDiv w:val="1"/>
      <w:marLeft w:val="0"/>
      <w:marRight w:val="0"/>
      <w:marTop w:val="0"/>
      <w:marBottom w:val="0"/>
      <w:divBdr>
        <w:top w:val="none" w:sz="0" w:space="0" w:color="auto"/>
        <w:left w:val="none" w:sz="0" w:space="0" w:color="auto"/>
        <w:bottom w:val="none" w:sz="0" w:space="0" w:color="auto"/>
        <w:right w:val="none" w:sz="0" w:space="0" w:color="auto"/>
      </w:divBdr>
    </w:div>
    <w:div w:id="389963644">
      <w:bodyDiv w:val="1"/>
      <w:marLeft w:val="0"/>
      <w:marRight w:val="0"/>
      <w:marTop w:val="0"/>
      <w:marBottom w:val="0"/>
      <w:divBdr>
        <w:top w:val="none" w:sz="0" w:space="0" w:color="auto"/>
        <w:left w:val="none" w:sz="0" w:space="0" w:color="auto"/>
        <w:bottom w:val="none" w:sz="0" w:space="0" w:color="auto"/>
        <w:right w:val="none" w:sz="0" w:space="0" w:color="auto"/>
      </w:divBdr>
    </w:div>
    <w:div w:id="392897788">
      <w:bodyDiv w:val="1"/>
      <w:marLeft w:val="0"/>
      <w:marRight w:val="0"/>
      <w:marTop w:val="0"/>
      <w:marBottom w:val="0"/>
      <w:divBdr>
        <w:top w:val="none" w:sz="0" w:space="0" w:color="auto"/>
        <w:left w:val="none" w:sz="0" w:space="0" w:color="auto"/>
        <w:bottom w:val="none" w:sz="0" w:space="0" w:color="auto"/>
        <w:right w:val="none" w:sz="0" w:space="0" w:color="auto"/>
      </w:divBdr>
    </w:div>
    <w:div w:id="401367503">
      <w:bodyDiv w:val="1"/>
      <w:marLeft w:val="0"/>
      <w:marRight w:val="0"/>
      <w:marTop w:val="0"/>
      <w:marBottom w:val="0"/>
      <w:divBdr>
        <w:top w:val="none" w:sz="0" w:space="0" w:color="auto"/>
        <w:left w:val="none" w:sz="0" w:space="0" w:color="auto"/>
        <w:bottom w:val="none" w:sz="0" w:space="0" w:color="auto"/>
        <w:right w:val="none" w:sz="0" w:space="0" w:color="auto"/>
      </w:divBdr>
    </w:div>
    <w:div w:id="404961549">
      <w:bodyDiv w:val="1"/>
      <w:marLeft w:val="0"/>
      <w:marRight w:val="0"/>
      <w:marTop w:val="0"/>
      <w:marBottom w:val="0"/>
      <w:divBdr>
        <w:top w:val="none" w:sz="0" w:space="0" w:color="auto"/>
        <w:left w:val="none" w:sz="0" w:space="0" w:color="auto"/>
        <w:bottom w:val="none" w:sz="0" w:space="0" w:color="auto"/>
        <w:right w:val="none" w:sz="0" w:space="0" w:color="auto"/>
      </w:divBdr>
    </w:div>
    <w:div w:id="406272134">
      <w:bodyDiv w:val="1"/>
      <w:marLeft w:val="0"/>
      <w:marRight w:val="0"/>
      <w:marTop w:val="0"/>
      <w:marBottom w:val="0"/>
      <w:divBdr>
        <w:top w:val="none" w:sz="0" w:space="0" w:color="auto"/>
        <w:left w:val="none" w:sz="0" w:space="0" w:color="auto"/>
        <w:bottom w:val="none" w:sz="0" w:space="0" w:color="auto"/>
        <w:right w:val="none" w:sz="0" w:space="0" w:color="auto"/>
      </w:divBdr>
    </w:div>
    <w:div w:id="408770951">
      <w:bodyDiv w:val="1"/>
      <w:marLeft w:val="0"/>
      <w:marRight w:val="0"/>
      <w:marTop w:val="0"/>
      <w:marBottom w:val="0"/>
      <w:divBdr>
        <w:top w:val="none" w:sz="0" w:space="0" w:color="auto"/>
        <w:left w:val="none" w:sz="0" w:space="0" w:color="auto"/>
        <w:bottom w:val="none" w:sz="0" w:space="0" w:color="auto"/>
        <w:right w:val="none" w:sz="0" w:space="0" w:color="auto"/>
      </w:divBdr>
    </w:div>
    <w:div w:id="411124936">
      <w:bodyDiv w:val="1"/>
      <w:marLeft w:val="0"/>
      <w:marRight w:val="0"/>
      <w:marTop w:val="0"/>
      <w:marBottom w:val="0"/>
      <w:divBdr>
        <w:top w:val="none" w:sz="0" w:space="0" w:color="auto"/>
        <w:left w:val="none" w:sz="0" w:space="0" w:color="auto"/>
        <w:bottom w:val="none" w:sz="0" w:space="0" w:color="auto"/>
        <w:right w:val="none" w:sz="0" w:space="0" w:color="auto"/>
      </w:divBdr>
    </w:div>
    <w:div w:id="415905816">
      <w:bodyDiv w:val="1"/>
      <w:marLeft w:val="0"/>
      <w:marRight w:val="0"/>
      <w:marTop w:val="0"/>
      <w:marBottom w:val="0"/>
      <w:divBdr>
        <w:top w:val="none" w:sz="0" w:space="0" w:color="auto"/>
        <w:left w:val="none" w:sz="0" w:space="0" w:color="auto"/>
        <w:bottom w:val="none" w:sz="0" w:space="0" w:color="auto"/>
        <w:right w:val="none" w:sz="0" w:space="0" w:color="auto"/>
      </w:divBdr>
    </w:div>
    <w:div w:id="428506852">
      <w:bodyDiv w:val="1"/>
      <w:marLeft w:val="0"/>
      <w:marRight w:val="0"/>
      <w:marTop w:val="0"/>
      <w:marBottom w:val="0"/>
      <w:divBdr>
        <w:top w:val="none" w:sz="0" w:space="0" w:color="auto"/>
        <w:left w:val="none" w:sz="0" w:space="0" w:color="auto"/>
        <w:bottom w:val="none" w:sz="0" w:space="0" w:color="auto"/>
        <w:right w:val="none" w:sz="0" w:space="0" w:color="auto"/>
      </w:divBdr>
    </w:div>
    <w:div w:id="430050789">
      <w:bodyDiv w:val="1"/>
      <w:marLeft w:val="0"/>
      <w:marRight w:val="0"/>
      <w:marTop w:val="0"/>
      <w:marBottom w:val="0"/>
      <w:divBdr>
        <w:top w:val="none" w:sz="0" w:space="0" w:color="auto"/>
        <w:left w:val="none" w:sz="0" w:space="0" w:color="auto"/>
        <w:bottom w:val="none" w:sz="0" w:space="0" w:color="auto"/>
        <w:right w:val="none" w:sz="0" w:space="0" w:color="auto"/>
      </w:divBdr>
    </w:div>
    <w:div w:id="436756224">
      <w:bodyDiv w:val="1"/>
      <w:marLeft w:val="0"/>
      <w:marRight w:val="0"/>
      <w:marTop w:val="0"/>
      <w:marBottom w:val="0"/>
      <w:divBdr>
        <w:top w:val="none" w:sz="0" w:space="0" w:color="auto"/>
        <w:left w:val="none" w:sz="0" w:space="0" w:color="auto"/>
        <w:bottom w:val="none" w:sz="0" w:space="0" w:color="auto"/>
        <w:right w:val="none" w:sz="0" w:space="0" w:color="auto"/>
      </w:divBdr>
    </w:div>
    <w:div w:id="437261640">
      <w:bodyDiv w:val="1"/>
      <w:marLeft w:val="0"/>
      <w:marRight w:val="0"/>
      <w:marTop w:val="0"/>
      <w:marBottom w:val="0"/>
      <w:divBdr>
        <w:top w:val="none" w:sz="0" w:space="0" w:color="auto"/>
        <w:left w:val="none" w:sz="0" w:space="0" w:color="auto"/>
        <w:bottom w:val="none" w:sz="0" w:space="0" w:color="auto"/>
        <w:right w:val="none" w:sz="0" w:space="0" w:color="auto"/>
      </w:divBdr>
    </w:div>
    <w:div w:id="437287893">
      <w:bodyDiv w:val="1"/>
      <w:marLeft w:val="0"/>
      <w:marRight w:val="0"/>
      <w:marTop w:val="0"/>
      <w:marBottom w:val="0"/>
      <w:divBdr>
        <w:top w:val="none" w:sz="0" w:space="0" w:color="auto"/>
        <w:left w:val="none" w:sz="0" w:space="0" w:color="auto"/>
        <w:bottom w:val="none" w:sz="0" w:space="0" w:color="auto"/>
        <w:right w:val="none" w:sz="0" w:space="0" w:color="auto"/>
      </w:divBdr>
    </w:div>
    <w:div w:id="442502847">
      <w:bodyDiv w:val="1"/>
      <w:marLeft w:val="0"/>
      <w:marRight w:val="0"/>
      <w:marTop w:val="0"/>
      <w:marBottom w:val="0"/>
      <w:divBdr>
        <w:top w:val="none" w:sz="0" w:space="0" w:color="auto"/>
        <w:left w:val="none" w:sz="0" w:space="0" w:color="auto"/>
        <w:bottom w:val="none" w:sz="0" w:space="0" w:color="auto"/>
        <w:right w:val="none" w:sz="0" w:space="0" w:color="auto"/>
      </w:divBdr>
    </w:div>
    <w:div w:id="447627698">
      <w:bodyDiv w:val="1"/>
      <w:marLeft w:val="0"/>
      <w:marRight w:val="0"/>
      <w:marTop w:val="0"/>
      <w:marBottom w:val="0"/>
      <w:divBdr>
        <w:top w:val="none" w:sz="0" w:space="0" w:color="auto"/>
        <w:left w:val="none" w:sz="0" w:space="0" w:color="auto"/>
        <w:bottom w:val="none" w:sz="0" w:space="0" w:color="auto"/>
        <w:right w:val="none" w:sz="0" w:space="0" w:color="auto"/>
      </w:divBdr>
    </w:div>
    <w:div w:id="448745047">
      <w:bodyDiv w:val="1"/>
      <w:marLeft w:val="0"/>
      <w:marRight w:val="0"/>
      <w:marTop w:val="0"/>
      <w:marBottom w:val="0"/>
      <w:divBdr>
        <w:top w:val="none" w:sz="0" w:space="0" w:color="auto"/>
        <w:left w:val="none" w:sz="0" w:space="0" w:color="auto"/>
        <w:bottom w:val="none" w:sz="0" w:space="0" w:color="auto"/>
        <w:right w:val="none" w:sz="0" w:space="0" w:color="auto"/>
      </w:divBdr>
    </w:div>
    <w:div w:id="453910290">
      <w:bodyDiv w:val="1"/>
      <w:marLeft w:val="0"/>
      <w:marRight w:val="0"/>
      <w:marTop w:val="0"/>
      <w:marBottom w:val="0"/>
      <w:divBdr>
        <w:top w:val="none" w:sz="0" w:space="0" w:color="auto"/>
        <w:left w:val="none" w:sz="0" w:space="0" w:color="auto"/>
        <w:bottom w:val="none" w:sz="0" w:space="0" w:color="auto"/>
        <w:right w:val="none" w:sz="0" w:space="0" w:color="auto"/>
      </w:divBdr>
    </w:div>
    <w:div w:id="468060851">
      <w:bodyDiv w:val="1"/>
      <w:marLeft w:val="0"/>
      <w:marRight w:val="0"/>
      <w:marTop w:val="0"/>
      <w:marBottom w:val="0"/>
      <w:divBdr>
        <w:top w:val="none" w:sz="0" w:space="0" w:color="auto"/>
        <w:left w:val="none" w:sz="0" w:space="0" w:color="auto"/>
        <w:bottom w:val="none" w:sz="0" w:space="0" w:color="auto"/>
        <w:right w:val="none" w:sz="0" w:space="0" w:color="auto"/>
      </w:divBdr>
    </w:div>
    <w:div w:id="479923108">
      <w:bodyDiv w:val="1"/>
      <w:marLeft w:val="0"/>
      <w:marRight w:val="0"/>
      <w:marTop w:val="0"/>
      <w:marBottom w:val="0"/>
      <w:divBdr>
        <w:top w:val="none" w:sz="0" w:space="0" w:color="auto"/>
        <w:left w:val="none" w:sz="0" w:space="0" w:color="auto"/>
        <w:bottom w:val="none" w:sz="0" w:space="0" w:color="auto"/>
        <w:right w:val="none" w:sz="0" w:space="0" w:color="auto"/>
      </w:divBdr>
    </w:div>
    <w:div w:id="483857557">
      <w:bodyDiv w:val="1"/>
      <w:marLeft w:val="0"/>
      <w:marRight w:val="0"/>
      <w:marTop w:val="0"/>
      <w:marBottom w:val="0"/>
      <w:divBdr>
        <w:top w:val="none" w:sz="0" w:space="0" w:color="auto"/>
        <w:left w:val="none" w:sz="0" w:space="0" w:color="auto"/>
        <w:bottom w:val="none" w:sz="0" w:space="0" w:color="auto"/>
        <w:right w:val="none" w:sz="0" w:space="0" w:color="auto"/>
      </w:divBdr>
    </w:div>
    <w:div w:id="484929261">
      <w:bodyDiv w:val="1"/>
      <w:marLeft w:val="0"/>
      <w:marRight w:val="0"/>
      <w:marTop w:val="0"/>
      <w:marBottom w:val="0"/>
      <w:divBdr>
        <w:top w:val="none" w:sz="0" w:space="0" w:color="auto"/>
        <w:left w:val="none" w:sz="0" w:space="0" w:color="auto"/>
        <w:bottom w:val="none" w:sz="0" w:space="0" w:color="auto"/>
        <w:right w:val="none" w:sz="0" w:space="0" w:color="auto"/>
      </w:divBdr>
    </w:div>
    <w:div w:id="487093505">
      <w:bodyDiv w:val="1"/>
      <w:marLeft w:val="0"/>
      <w:marRight w:val="0"/>
      <w:marTop w:val="0"/>
      <w:marBottom w:val="0"/>
      <w:divBdr>
        <w:top w:val="none" w:sz="0" w:space="0" w:color="auto"/>
        <w:left w:val="none" w:sz="0" w:space="0" w:color="auto"/>
        <w:bottom w:val="none" w:sz="0" w:space="0" w:color="auto"/>
        <w:right w:val="none" w:sz="0" w:space="0" w:color="auto"/>
      </w:divBdr>
    </w:div>
    <w:div w:id="498009111">
      <w:bodyDiv w:val="1"/>
      <w:marLeft w:val="0"/>
      <w:marRight w:val="0"/>
      <w:marTop w:val="0"/>
      <w:marBottom w:val="0"/>
      <w:divBdr>
        <w:top w:val="none" w:sz="0" w:space="0" w:color="auto"/>
        <w:left w:val="none" w:sz="0" w:space="0" w:color="auto"/>
        <w:bottom w:val="none" w:sz="0" w:space="0" w:color="auto"/>
        <w:right w:val="none" w:sz="0" w:space="0" w:color="auto"/>
      </w:divBdr>
    </w:div>
    <w:div w:id="501971917">
      <w:bodyDiv w:val="1"/>
      <w:marLeft w:val="0"/>
      <w:marRight w:val="0"/>
      <w:marTop w:val="0"/>
      <w:marBottom w:val="0"/>
      <w:divBdr>
        <w:top w:val="none" w:sz="0" w:space="0" w:color="auto"/>
        <w:left w:val="none" w:sz="0" w:space="0" w:color="auto"/>
        <w:bottom w:val="none" w:sz="0" w:space="0" w:color="auto"/>
        <w:right w:val="none" w:sz="0" w:space="0" w:color="auto"/>
      </w:divBdr>
    </w:div>
    <w:div w:id="507447928">
      <w:bodyDiv w:val="1"/>
      <w:marLeft w:val="0"/>
      <w:marRight w:val="0"/>
      <w:marTop w:val="0"/>
      <w:marBottom w:val="0"/>
      <w:divBdr>
        <w:top w:val="none" w:sz="0" w:space="0" w:color="auto"/>
        <w:left w:val="none" w:sz="0" w:space="0" w:color="auto"/>
        <w:bottom w:val="none" w:sz="0" w:space="0" w:color="auto"/>
        <w:right w:val="none" w:sz="0" w:space="0" w:color="auto"/>
      </w:divBdr>
    </w:div>
    <w:div w:id="513888281">
      <w:bodyDiv w:val="1"/>
      <w:marLeft w:val="0"/>
      <w:marRight w:val="0"/>
      <w:marTop w:val="0"/>
      <w:marBottom w:val="0"/>
      <w:divBdr>
        <w:top w:val="none" w:sz="0" w:space="0" w:color="auto"/>
        <w:left w:val="none" w:sz="0" w:space="0" w:color="auto"/>
        <w:bottom w:val="none" w:sz="0" w:space="0" w:color="auto"/>
        <w:right w:val="none" w:sz="0" w:space="0" w:color="auto"/>
      </w:divBdr>
    </w:div>
    <w:div w:id="515267345">
      <w:bodyDiv w:val="1"/>
      <w:marLeft w:val="0"/>
      <w:marRight w:val="0"/>
      <w:marTop w:val="0"/>
      <w:marBottom w:val="0"/>
      <w:divBdr>
        <w:top w:val="none" w:sz="0" w:space="0" w:color="auto"/>
        <w:left w:val="none" w:sz="0" w:space="0" w:color="auto"/>
        <w:bottom w:val="none" w:sz="0" w:space="0" w:color="auto"/>
        <w:right w:val="none" w:sz="0" w:space="0" w:color="auto"/>
      </w:divBdr>
    </w:div>
    <w:div w:id="516429152">
      <w:bodyDiv w:val="1"/>
      <w:marLeft w:val="0"/>
      <w:marRight w:val="0"/>
      <w:marTop w:val="0"/>
      <w:marBottom w:val="0"/>
      <w:divBdr>
        <w:top w:val="none" w:sz="0" w:space="0" w:color="auto"/>
        <w:left w:val="none" w:sz="0" w:space="0" w:color="auto"/>
        <w:bottom w:val="none" w:sz="0" w:space="0" w:color="auto"/>
        <w:right w:val="none" w:sz="0" w:space="0" w:color="auto"/>
      </w:divBdr>
    </w:div>
    <w:div w:id="516770012">
      <w:bodyDiv w:val="1"/>
      <w:marLeft w:val="0"/>
      <w:marRight w:val="0"/>
      <w:marTop w:val="0"/>
      <w:marBottom w:val="0"/>
      <w:divBdr>
        <w:top w:val="none" w:sz="0" w:space="0" w:color="auto"/>
        <w:left w:val="none" w:sz="0" w:space="0" w:color="auto"/>
        <w:bottom w:val="none" w:sz="0" w:space="0" w:color="auto"/>
        <w:right w:val="none" w:sz="0" w:space="0" w:color="auto"/>
      </w:divBdr>
    </w:div>
    <w:div w:id="521360931">
      <w:bodyDiv w:val="1"/>
      <w:marLeft w:val="0"/>
      <w:marRight w:val="0"/>
      <w:marTop w:val="0"/>
      <w:marBottom w:val="0"/>
      <w:divBdr>
        <w:top w:val="none" w:sz="0" w:space="0" w:color="auto"/>
        <w:left w:val="none" w:sz="0" w:space="0" w:color="auto"/>
        <w:bottom w:val="none" w:sz="0" w:space="0" w:color="auto"/>
        <w:right w:val="none" w:sz="0" w:space="0" w:color="auto"/>
      </w:divBdr>
    </w:div>
    <w:div w:id="521555670">
      <w:bodyDiv w:val="1"/>
      <w:marLeft w:val="0"/>
      <w:marRight w:val="0"/>
      <w:marTop w:val="0"/>
      <w:marBottom w:val="0"/>
      <w:divBdr>
        <w:top w:val="none" w:sz="0" w:space="0" w:color="auto"/>
        <w:left w:val="none" w:sz="0" w:space="0" w:color="auto"/>
        <w:bottom w:val="none" w:sz="0" w:space="0" w:color="auto"/>
        <w:right w:val="none" w:sz="0" w:space="0" w:color="auto"/>
      </w:divBdr>
    </w:div>
    <w:div w:id="523133553">
      <w:bodyDiv w:val="1"/>
      <w:marLeft w:val="0"/>
      <w:marRight w:val="0"/>
      <w:marTop w:val="0"/>
      <w:marBottom w:val="0"/>
      <w:divBdr>
        <w:top w:val="none" w:sz="0" w:space="0" w:color="auto"/>
        <w:left w:val="none" w:sz="0" w:space="0" w:color="auto"/>
        <w:bottom w:val="none" w:sz="0" w:space="0" w:color="auto"/>
        <w:right w:val="none" w:sz="0" w:space="0" w:color="auto"/>
      </w:divBdr>
    </w:div>
    <w:div w:id="535777996">
      <w:bodyDiv w:val="1"/>
      <w:marLeft w:val="0"/>
      <w:marRight w:val="0"/>
      <w:marTop w:val="0"/>
      <w:marBottom w:val="0"/>
      <w:divBdr>
        <w:top w:val="none" w:sz="0" w:space="0" w:color="auto"/>
        <w:left w:val="none" w:sz="0" w:space="0" w:color="auto"/>
        <w:bottom w:val="none" w:sz="0" w:space="0" w:color="auto"/>
        <w:right w:val="none" w:sz="0" w:space="0" w:color="auto"/>
      </w:divBdr>
    </w:div>
    <w:div w:id="535848492">
      <w:bodyDiv w:val="1"/>
      <w:marLeft w:val="0"/>
      <w:marRight w:val="0"/>
      <w:marTop w:val="0"/>
      <w:marBottom w:val="0"/>
      <w:divBdr>
        <w:top w:val="none" w:sz="0" w:space="0" w:color="auto"/>
        <w:left w:val="none" w:sz="0" w:space="0" w:color="auto"/>
        <w:bottom w:val="none" w:sz="0" w:space="0" w:color="auto"/>
        <w:right w:val="none" w:sz="0" w:space="0" w:color="auto"/>
      </w:divBdr>
    </w:div>
    <w:div w:id="540440373">
      <w:bodyDiv w:val="1"/>
      <w:marLeft w:val="0"/>
      <w:marRight w:val="0"/>
      <w:marTop w:val="0"/>
      <w:marBottom w:val="0"/>
      <w:divBdr>
        <w:top w:val="none" w:sz="0" w:space="0" w:color="auto"/>
        <w:left w:val="none" w:sz="0" w:space="0" w:color="auto"/>
        <w:bottom w:val="none" w:sz="0" w:space="0" w:color="auto"/>
        <w:right w:val="none" w:sz="0" w:space="0" w:color="auto"/>
      </w:divBdr>
    </w:div>
    <w:div w:id="545680378">
      <w:bodyDiv w:val="1"/>
      <w:marLeft w:val="0"/>
      <w:marRight w:val="0"/>
      <w:marTop w:val="0"/>
      <w:marBottom w:val="0"/>
      <w:divBdr>
        <w:top w:val="none" w:sz="0" w:space="0" w:color="auto"/>
        <w:left w:val="none" w:sz="0" w:space="0" w:color="auto"/>
        <w:bottom w:val="none" w:sz="0" w:space="0" w:color="auto"/>
        <w:right w:val="none" w:sz="0" w:space="0" w:color="auto"/>
      </w:divBdr>
    </w:div>
    <w:div w:id="549072509">
      <w:bodyDiv w:val="1"/>
      <w:marLeft w:val="0"/>
      <w:marRight w:val="0"/>
      <w:marTop w:val="0"/>
      <w:marBottom w:val="0"/>
      <w:divBdr>
        <w:top w:val="none" w:sz="0" w:space="0" w:color="auto"/>
        <w:left w:val="none" w:sz="0" w:space="0" w:color="auto"/>
        <w:bottom w:val="none" w:sz="0" w:space="0" w:color="auto"/>
        <w:right w:val="none" w:sz="0" w:space="0" w:color="auto"/>
      </w:divBdr>
    </w:div>
    <w:div w:id="551965035">
      <w:bodyDiv w:val="1"/>
      <w:marLeft w:val="0"/>
      <w:marRight w:val="0"/>
      <w:marTop w:val="0"/>
      <w:marBottom w:val="0"/>
      <w:divBdr>
        <w:top w:val="none" w:sz="0" w:space="0" w:color="auto"/>
        <w:left w:val="none" w:sz="0" w:space="0" w:color="auto"/>
        <w:bottom w:val="none" w:sz="0" w:space="0" w:color="auto"/>
        <w:right w:val="none" w:sz="0" w:space="0" w:color="auto"/>
      </w:divBdr>
    </w:div>
    <w:div w:id="554312534">
      <w:bodyDiv w:val="1"/>
      <w:marLeft w:val="0"/>
      <w:marRight w:val="0"/>
      <w:marTop w:val="0"/>
      <w:marBottom w:val="0"/>
      <w:divBdr>
        <w:top w:val="none" w:sz="0" w:space="0" w:color="auto"/>
        <w:left w:val="none" w:sz="0" w:space="0" w:color="auto"/>
        <w:bottom w:val="none" w:sz="0" w:space="0" w:color="auto"/>
        <w:right w:val="none" w:sz="0" w:space="0" w:color="auto"/>
      </w:divBdr>
    </w:div>
    <w:div w:id="569077662">
      <w:bodyDiv w:val="1"/>
      <w:marLeft w:val="0"/>
      <w:marRight w:val="0"/>
      <w:marTop w:val="0"/>
      <w:marBottom w:val="0"/>
      <w:divBdr>
        <w:top w:val="none" w:sz="0" w:space="0" w:color="auto"/>
        <w:left w:val="none" w:sz="0" w:space="0" w:color="auto"/>
        <w:bottom w:val="none" w:sz="0" w:space="0" w:color="auto"/>
        <w:right w:val="none" w:sz="0" w:space="0" w:color="auto"/>
      </w:divBdr>
    </w:div>
    <w:div w:id="571355519">
      <w:bodyDiv w:val="1"/>
      <w:marLeft w:val="0"/>
      <w:marRight w:val="0"/>
      <w:marTop w:val="0"/>
      <w:marBottom w:val="0"/>
      <w:divBdr>
        <w:top w:val="none" w:sz="0" w:space="0" w:color="auto"/>
        <w:left w:val="none" w:sz="0" w:space="0" w:color="auto"/>
        <w:bottom w:val="none" w:sz="0" w:space="0" w:color="auto"/>
        <w:right w:val="none" w:sz="0" w:space="0" w:color="auto"/>
      </w:divBdr>
    </w:div>
    <w:div w:id="576283117">
      <w:bodyDiv w:val="1"/>
      <w:marLeft w:val="0"/>
      <w:marRight w:val="0"/>
      <w:marTop w:val="0"/>
      <w:marBottom w:val="0"/>
      <w:divBdr>
        <w:top w:val="none" w:sz="0" w:space="0" w:color="auto"/>
        <w:left w:val="none" w:sz="0" w:space="0" w:color="auto"/>
        <w:bottom w:val="none" w:sz="0" w:space="0" w:color="auto"/>
        <w:right w:val="none" w:sz="0" w:space="0" w:color="auto"/>
      </w:divBdr>
    </w:div>
    <w:div w:id="582572859">
      <w:bodyDiv w:val="1"/>
      <w:marLeft w:val="0"/>
      <w:marRight w:val="0"/>
      <w:marTop w:val="0"/>
      <w:marBottom w:val="0"/>
      <w:divBdr>
        <w:top w:val="none" w:sz="0" w:space="0" w:color="auto"/>
        <w:left w:val="none" w:sz="0" w:space="0" w:color="auto"/>
        <w:bottom w:val="none" w:sz="0" w:space="0" w:color="auto"/>
        <w:right w:val="none" w:sz="0" w:space="0" w:color="auto"/>
      </w:divBdr>
    </w:div>
    <w:div w:id="584344848">
      <w:bodyDiv w:val="1"/>
      <w:marLeft w:val="0"/>
      <w:marRight w:val="0"/>
      <w:marTop w:val="0"/>
      <w:marBottom w:val="0"/>
      <w:divBdr>
        <w:top w:val="none" w:sz="0" w:space="0" w:color="auto"/>
        <w:left w:val="none" w:sz="0" w:space="0" w:color="auto"/>
        <w:bottom w:val="none" w:sz="0" w:space="0" w:color="auto"/>
        <w:right w:val="none" w:sz="0" w:space="0" w:color="auto"/>
      </w:divBdr>
    </w:div>
    <w:div w:id="585307619">
      <w:bodyDiv w:val="1"/>
      <w:marLeft w:val="0"/>
      <w:marRight w:val="0"/>
      <w:marTop w:val="0"/>
      <w:marBottom w:val="0"/>
      <w:divBdr>
        <w:top w:val="none" w:sz="0" w:space="0" w:color="auto"/>
        <w:left w:val="none" w:sz="0" w:space="0" w:color="auto"/>
        <w:bottom w:val="none" w:sz="0" w:space="0" w:color="auto"/>
        <w:right w:val="none" w:sz="0" w:space="0" w:color="auto"/>
      </w:divBdr>
    </w:div>
    <w:div w:id="590235146">
      <w:bodyDiv w:val="1"/>
      <w:marLeft w:val="0"/>
      <w:marRight w:val="0"/>
      <w:marTop w:val="0"/>
      <w:marBottom w:val="0"/>
      <w:divBdr>
        <w:top w:val="none" w:sz="0" w:space="0" w:color="auto"/>
        <w:left w:val="none" w:sz="0" w:space="0" w:color="auto"/>
        <w:bottom w:val="none" w:sz="0" w:space="0" w:color="auto"/>
        <w:right w:val="none" w:sz="0" w:space="0" w:color="auto"/>
      </w:divBdr>
    </w:div>
    <w:div w:id="593326764">
      <w:bodyDiv w:val="1"/>
      <w:marLeft w:val="0"/>
      <w:marRight w:val="0"/>
      <w:marTop w:val="0"/>
      <w:marBottom w:val="0"/>
      <w:divBdr>
        <w:top w:val="none" w:sz="0" w:space="0" w:color="auto"/>
        <w:left w:val="none" w:sz="0" w:space="0" w:color="auto"/>
        <w:bottom w:val="none" w:sz="0" w:space="0" w:color="auto"/>
        <w:right w:val="none" w:sz="0" w:space="0" w:color="auto"/>
      </w:divBdr>
    </w:div>
    <w:div w:id="601575187">
      <w:bodyDiv w:val="1"/>
      <w:marLeft w:val="0"/>
      <w:marRight w:val="0"/>
      <w:marTop w:val="0"/>
      <w:marBottom w:val="0"/>
      <w:divBdr>
        <w:top w:val="none" w:sz="0" w:space="0" w:color="auto"/>
        <w:left w:val="none" w:sz="0" w:space="0" w:color="auto"/>
        <w:bottom w:val="none" w:sz="0" w:space="0" w:color="auto"/>
        <w:right w:val="none" w:sz="0" w:space="0" w:color="auto"/>
      </w:divBdr>
    </w:div>
    <w:div w:id="603734500">
      <w:bodyDiv w:val="1"/>
      <w:marLeft w:val="0"/>
      <w:marRight w:val="0"/>
      <w:marTop w:val="0"/>
      <w:marBottom w:val="0"/>
      <w:divBdr>
        <w:top w:val="none" w:sz="0" w:space="0" w:color="auto"/>
        <w:left w:val="none" w:sz="0" w:space="0" w:color="auto"/>
        <w:bottom w:val="none" w:sz="0" w:space="0" w:color="auto"/>
        <w:right w:val="none" w:sz="0" w:space="0" w:color="auto"/>
      </w:divBdr>
    </w:div>
    <w:div w:id="609121139">
      <w:bodyDiv w:val="1"/>
      <w:marLeft w:val="0"/>
      <w:marRight w:val="0"/>
      <w:marTop w:val="0"/>
      <w:marBottom w:val="0"/>
      <w:divBdr>
        <w:top w:val="none" w:sz="0" w:space="0" w:color="auto"/>
        <w:left w:val="none" w:sz="0" w:space="0" w:color="auto"/>
        <w:bottom w:val="none" w:sz="0" w:space="0" w:color="auto"/>
        <w:right w:val="none" w:sz="0" w:space="0" w:color="auto"/>
      </w:divBdr>
    </w:div>
    <w:div w:id="609169404">
      <w:bodyDiv w:val="1"/>
      <w:marLeft w:val="0"/>
      <w:marRight w:val="0"/>
      <w:marTop w:val="0"/>
      <w:marBottom w:val="0"/>
      <w:divBdr>
        <w:top w:val="none" w:sz="0" w:space="0" w:color="auto"/>
        <w:left w:val="none" w:sz="0" w:space="0" w:color="auto"/>
        <w:bottom w:val="none" w:sz="0" w:space="0" w:color="auto"/>
        <w:right w:val="none" w:sz="0" w:space="0" w:color="auto"/>
      </w:divBdr>
    </w:div>
    <w:div w:id="613442268">
      <w:bodyDiv w:val="1"/>
      <w:marLeft w:val="0"/>
      <w:marRight w:val="0"/>
      <w:marTop w:val="0"/>
      <w:marBottom w:val="0"/>
      <w:divBdr>
        <w:top w:val="none" w:sz="0" w:space="0" w:color="auto"/>
        <w:left w:val="none" w:sz="0" w:space="0" w:color="auto"/>
        <w:bottom w:val="none" w:sz="0" w:space="0" w:color="auto"/>
        <w:right w:val="none" w:sz="0" w:space="0" w:color="auto"/>
      </w:divBdr>
    </w:div>
    <w:div w:id="613750709">
      <w:bodyDiv w:val="1"/>
      <w:marLeft w:val="0"/>
      <w:marRight w:val="0"/>
      <w:marTop w:val="0"/>
      <w:marBottom w:val="0"/>
      <w:divBdr>
        <w:top w:val="none" w:sz="0" w:space="0" w:color="auto"/>
        <w:left w:val="none" w:sz="0" w:space="0" w:color="auto"/>
        <w:bottom w:val="none" w:sz="0" w:space="0" w:color="auto"/>
        <w:right w:val="none" w:sz="0" w:space="0" w:color="auto"/>
      </w:divBdr>
    </w:div>
    <w:div w:id="614218406">
      <w:bodyDiv w:val="1"/>
      <w:marLeft w:val="0"/>
      <w:marRight w:val="0"/>
      <w:marTop w:val="0"/>
      <w:marBottom w:val="0"/>
      <w:divBdr>
        <w:top w:val="none" w:sz="0" w:space="0" w:color="auto"/>
        <w:left w:val="none" w:sz="0" w:space="0" w:color="auto"/>
        <w:bottom w:val="none" w:sz="0" w:space="0" w:color="auto"/>
        <w:right w:val="none" w:sz="0" w:space="0" w:color="auto"/>
      </w:divBdr>
    </w:div>
    <w:div w:id="624123528">
      <w:bodyDiv w:val="1"/>
      <w:marLeft w:val="0"/>
      <w:marRight w:val="0"/>
      <w:marTop w:val="0"/>
      <w:marBottom w:val="0"/>
      <w:divBdr>
        <w:top w:val="none" w:sz="0" w:space="0" w:color="auto"/>
        <w:left w:val="none" w:sz="0" w:space="0" w:color="auto"/>
        <w:bottom w:val="none" w:sz="0" w:space="0" w:color="auto"/>
        <w:right w:val="none" w:sz="0" w:space="0" w:color="auto"/>
      </w:divBdr>
    </w:div>
    <w:div w:id="630207275">
      <w:bodyDiv w:val="1"/>
      <w:marLeft w:val="0"/>
      <w:marRight w:val="0"/>
      <w:marTop w:val="0"/>
      <w:marBottom w:val="0"/>
      <w:divBdr>
        <w:top w:val="none" w:sz="0" w:space="0" w:color="auto"/>
        <w:left w:val="none" w:sz="0" w:space="0" w:color="auto"/>
        <w:bottom w:val="none" w:sz="0" w:space="0" w:color="auto"/>
        <w:right w:val="none" w:sz="0" w:space="0" w:color="auto"/>
      </w:divBdr>
    </w:div>
    <w:div w:id="632056302">
      <w:bodyDiv w:val="1"/>
      <w:marLeft w:val="0"/>
      <w:marRight w:val="0"/>
      <w:marTop w:val="0"/>
      <w:marBottom w:val="0"/>
      <w:divBdr>
        <w:top w:val="none" w:sz="0" w:space="0" w:color="auto"/>
        <w:left w:val="none" w:sz="0" w:space="0" w:color="auto"/>
        <w:bottom w:val="none" w:sz="0" w:space="0" w:color="auto"/>
        <w:right w:val="none" w:sz="0" w:space="0" w:color="auto"/>
      </w:divBdr>
    </w:div>
    <w:div w:id="633491508">
      <w:bodyDiv w:val="1"/>
      <w:marLeft w:val="0"/>
      <w:marRight w:val="0"/>
      <w:marTop w:val="0"/>
      <w:marBottom w:val="0"/>
      <w:divBdr>
        <w:top w:val="none" w:sz="0" w:space="0" w:color="auto"/>
        <w:left w:val="none" w:sz="0" w:space="0" w:color="auto"/>
        <w:bottom w:val="none" w:sz="0" w:space="0" w:color="auto"/>
        <w:right w:val="none" w:sz="0" w:space="0" w:color="auto"/>
      </w:divBdr>
    </w:div>
    <w:div w:id="639769216">
      <w:bodyDiv w:val="1"/>
      <w:marLeft w:val="0"/>
      <w:marRight w:val="0"/>
      <w:marTop w:val="0"/>
      <w:marBottom w:val="0"/>
      <w:divBdr>
        <w:top w:val="none" w:sz="0" w:space="0" w:color="auto"/>
        <w:left w:val="none" w:sz="0" w:space="0" w:color="auto"/>
        <w:bottom w:val="none" w:sz="0" w:space="0" w:color="auto"/>
        <w:right w:val="none" w:sz="0" w:space="0" w:color="auto"/>
      </w:divBdr>
    </w:div>
    <w:div w:id="644242575">
      <w:bodyDiv w:val="1"/>
      <w:marLeft w:val="0"/>
      <w:marRight w:val="0"/>
      <w:marTop w:val="0"/>
      <w:marBottom w:val="0"/>
      <w:divBdr>
        <w:top w:val="none" w:sz="0" w:space="0" w:color="auto"/>
        <w:left w:val="none" w:sz="0" w:space="0" w:color="auto"/>
        <w:bottom w:val="none" w:sz="0" w:space="0" w:color="auto"/>
        <w:right w:val="none" w:sz="0" w:space="0" w:color="auto"/>
      </w:divBdr>
    </w:div>
    <w:div w:id="650715656">
      <w:bodyDiv w:val="1"/>
      <w:marLeft w:val="0"/>
      <w:marRight w:val="0"/>
      <w:marTop w:val="0"/>
      <w:marBottom w:val="0"/>
      <w:divBdr>
        <w:top w:val="none" w:sz="0" w:space="0" w:color="auto"/>
        <w:left w:val="none" w:sz="0" w:space="0" w:color="auto"/>
        <w:bottom w:val="none" w:sz="0" w:space="0" w:color="auto"/>
        <w:right w:val="none" w:sz="0" w:space="0" w:color="auto"/>
      </w:divBdr>
    </w:div>
    <w:div w:id="656958042">
      <w:bodyDiv w:val="1"/>
      <w:marLeft w:val="0"/>
      <w:marRight w:val="0"/>
      <w:marTop w:val="0"/>
      <w:marBottom w:val="0"/>
      <w:divBdr>
        <w:top w:val="none" w:sz="0" w:space="0" w:color="auto"/>
        <w:left w:val="none" w:sz="0" w:space="0" w:color="auto"/>
        <w:bottom w:val="none" w:sz="0" w:space="0" w:color="auto"/>
        <w:right w:val="none" w:sz="0" w:space="0" w:color="auto"/>
      </w:divBdr>
    </w:div>
    <w:div w:id="662852138">
      <w:bodyDiv w:val="1"/>
      <w:marLeft w:val="0"/>
      <w:marRight w:val="0"/>
      <w:marTop w:val="0"/>
      <w:marBottom w:val="0"/>
      <w:divBdr>
        <w:top w:val="none" w:sz="0" w:space="0" w:color="auto"/>
        <w:left w:val="none" w:sz="0" w:space="0" w:color="auto"/>
        <w:bottom w:val="none" w:sz="0" w:space="0" w:color="auto"/>
        <w:right w:val="none" w:sz="0" w:space="0" w:color="auto"/>
      </w:divBdr>
    </w:div>
    <w:div w:id="667027140">
      <w:bodyDiv w:val="1"/>
      <w:marLeft w:val="0"/>
      <w:marRight w:val="0"/>
      <w:marTop w:val="0"/>
      <w:marBottom w:val="0"/>
      <w:divBdr>
        <w:top w:val="none" w:sz="0" w:space="0" w:color="auto"/>
        <w:left w:val="none" w:sz="0" w:space="0" w:color="auto"/>
        <w:bottom w:val="none" w:sz="0" w:space="0" w:color="auto"/>
        <w:right w:val="none" w:sz="0" w:space="0" w:color="auto"/>
      </w:divBdr>
    </w:div>
    <w:div w:id="677124033">
      <w:bodyDiv w:val="1"/>
      <w:marLeft w:val="0"/>
      <w:marRight w:val="0"/>
      <w:marTop w:val="0"/>
      <w:marBottom w:val="0"/>
      <w:divBdr>
        <w:top w:val="none" w:sz="0" w:space="0" w:color="auto"/>
        <w:left w:val="none" w:sz="0" w:space="0" w:color="auto"/>
        <w:bottom w:val="none" w:sz="0" w:space="0" w:color="auto"/>
        <w:right w:val="none" w:sz="0" w:space="0" w:color="auto"/>
      </w:divBdr>
    </w:div>
    <w:div w:id="683239640">
      <w:bodyDiv w:val="1"/>
      <w:marLeft w:val="0"/>
      <w:marRight w:val="0"/>
      <w:marTop w:val="0"/>
      <w:marBottom w:val="0"/>
      <w:divBdr>
        <w:top w:val="none" w:sz="0" w:space="0" w:color="auto"/>
        <w:left w:val="none" w:sz="0" w:space="0" w:color="auto"/>
        <w:bottom w:val="none" w:sz="0" w:space="0" w:color="auto"/>
        <w:right w:val="none" w:sz="0" w:space="0" w:color="auto"/>
      </w:divBdr>
    </w:div>
    <w:div w:id="685398942">
      <w:bodyDiv w:val="1"/>
      <w:marLeft w:val="0"/>
      <w:marRight w:val="0"/>
      <w:marTop w:val="0"/>
      <w:marBottom w:val="0"/>
      <w:divBdr>
        <w:top w:val="none" w:sz="0" w:space="0" w:color="auto"/>
        <w:left w:val="none" w:sz="0" w:space="0" w:color="auto"/>
        <w:bottom w:val="none" w:sz="0" w:space="0" w:color="auto"/>
        <w:right w:val="none" w:sz="0" w:space="0" w:color="auto"/>
      </w:divBdr>
    </w:div>
    <w:div w:id="688677757">
      <w:bodyDiv w:val="1"/>
      <w:marLeft w:val="0"/>
      <w:marRight w:val="0"/>
      <w:marTop w:val="0"/>
      <w:marBottom w:val="0"/>
      <w:divBdr>
        <w:top w:val="none" w:sz="0" w:space="0" w:color="auto"/>
        <w:left w:val="none" w:sz="0" w:space="0" w:color="auto"/>
        <w:bottom w:val="none" w:sz="0" w:space="0" w:color="auto"/>
        <w:right w:val="none" w:sz="0" w:space="0" w:color="auto"/>
      </w:divBdr>
    </w:div>
    <w:div w:id="691109039">
      <w:bodyDiv w:val="1"/>
      <w:marLeft w:val="0"/>
      <w:marRight w:val="0"/>
      <w:marTop w:val="0"/>
      <w:marBottom w:val="0"/>
      <w:divBdr>
        <w:top w:val="none" w:sz="0" w:space="0" w:color="auto"/>
        <w:left w:val="none" w:sz="0" w:space="0" w:color="auto"/>
        <w:bottom w:val="none" w:sz="0" w:space="0" w:color="auto"/>
        <w:right w:val="none" w:sz="0" w:space="0" w:color="auto"/>
      </w:divBdr>
    </w:div>
    <w:div w:id="693191043">
      <w:bodyDiv w:val="1"/>
      <w:marLeft w:val="0"/>
      <w:marRight w:val="0"/>
      <w:marTop w:val="0"/>
      <w:marBottom w:val="0"/>
      <w:divBdr>
        <w:top w:val="none" w:sz="0" w:space="0" w:color="auto"/>
        <w:left w:val="none" w:sz="0" w:space="0" w:color="auto"/>
        <w:bottom w:val="none" w:sz="0" w:space="0" w:color="auto"/>
        <w:right w:val="none" w:sz="0" w:space="0" w:color="auto"/>
      </w:divBdr>
    </w:div>
    <w:div w:id="696732711">
      <w:bodyDiv w:val="1"/>
      <w:marLeft w:val="0"/>
      <w:marRight w:val="0"/>
      <w:marTop w:val="0"/>
      <w:marBottom w:val="0"/>
      <w:divBdr>
        <w:top w:val="none" w:sz="0" w:space="0" w:color="auto"/>
        <w:left w:val="none" w:sz="0" w:space="0" w:color="auto"/>
        <w:bottom w:val="none" w:sz="0" w:space="0" w:color="auto"/>
        <w:right w:val="none" w:sz="0" w:space="0" w:color="auto"/>
      </w:divBdr>
    </w:div>
    <w:div w:id="696930749">
      <w:bodyDiv w:val="1"/>
      <w:marLeft w:val="0"/>
      <w:marRight w:val="0"/>
      <w:marTop w:val="0"/>
      <w:marBottom w:val="0"/>
      <w:divBdr>
        <w:top w:val="none" w:sz="0" w:space="0" w:color="auto"/>
        <w:left w:val="none" w:sz="0" w:space="0" w:color="auto"/>
        <w:bottom w:val="none" w:sz="0" w:space="0" w:color="auto"/>
        <w:right w:val="none" w:sz="0" w:space="0" w:color="auto"/>
      </w:divBdr>
    </w:div>
    <w:div w:id="706294639">
      <w:bodyDiv w:val="1"/>
      <w:marLeft w:val="0"/>
      <w:marRight w:val="0"/>
      <w:marTop w:val="0"/>
      <w:marBottom w:val="0"/>
      <w:divBdr>
        <w:top w:val="none" w:sz="0" w:space="0" w:color="auto"/>
        <w:left w:val="none" w:sz="0" w:space="0" w:color="auto"/>
        <w:bottom w:val="none" w:sz="0" w:space="0" w:color="auto"/>
        <w:right w:val="none" w:sz="0" w:space="0" w:color="auto"/>
      </w:divBdr>
    </w:div>
    <w:div w:id="707879500">
      <w:bodyDiv w:val="1"/>
      <w:marLeft w:val="0"/>
      <w:marRight w:val="0"/>
      <w:marTop w:val="0"/>
      <w:marBottom w:val="0"/>
      <w:divBdr>
        <w:top w:val="none" w:sz="0" w:space="0" w:color="auto"/>
        <w:left w:val="none" w:sz="0" w:space="0" w:color="auto"/>
        <w:bottom w:val="none" w:sz="0" w:space="0" w:color="auto"/>
        <w:right w:val="none" w:sz="0" w:space="0" w:color="auto"/>
      </w:divBdr>
    </w:div>
    <w:div w:id="709888620">
      <w:bodyDiv w:val="1"/>
      <w:marLeft w:val="0"/>
      <w:marRight w:val="0"/>
      <w:marTop w:val="0"/>
      <w:marBottom w:val="0"/>
      <w:divBdr>
        <w:top w:val="none" w:sz="0" w:space="0" w:color="auto"/>
        <w:left w:val="none" w:sz="0" w:space="0" w:color="auto"/>
        <w:bottom w:val="none" w:sz="0" w:space="0" w:color="auto"/>
        <w:right w:val="none" w:sz="0" w:space="0" w:color="auto"/>
      </w:divBdr>
    </w:div>
    <w:div w:id="716125262">
      <w:bodyDiv w:val="1"/>
      <w:marLeft w:val="0"/>
      <w:marRight w:val="0"/>
      <w:marTop w:val="0"/>
      <w:marBottom w:val="0"/>
      <w:divBdr>
        <w:top w:val="none" w:sz="0" w:space="0" w:color="auto"/>
        <w:left w:val="none" w:sz="0" w:space="0" w:color="auto"/>
        <w:bottom w:val="none" w:sz="0" w:space="0" w:color="auto"/>
        <w:right w:val="none" w:sz="0" w:space="0" w:color="auto"/>
      </w:divBdr>
    </w:div>
    <w:div w:id="716471656">
      <w:bodyDiv w:val="1"/>
      <w:marLeft w:val="0"/>
      <w:marRight w:val="0"/>
      <w:marTop w:val="0"/>
      <w:marBottom w:val="0"/>
      <w:divBdr>
        <w:top w:val="none" w:sz="0" w:space="0" w:color="auto"/>
        <w:left w:val="none" w:sz="0" w:space="0" w:color="auto"/>
        <w:bottom w:val="none" w:sz="0" w:space="0" w:color="auto"/>
        <w:right w:val="none" w:sz="0" w:space="0" w:color="auto"/>
      </w:divBdr>
    </w:div>
    <w:div w:id="723136229">
      <w:bodyDiv w:val="1"/>
      <w:marLeft w:val="0"/>
      <w:marRight w:val="0"/>
      <w:marTop w:val="0"/>
      <w:marBottom w:val="0"/>
      <w:divBdr>
        <w:top w:val="none" w:sz="0" w:space="0" w:color="auto"/>
        <w:left w:val="none" w:sz="0" w:space="0" w:color="auto"/>
        <w:bottom w:val="none" w:sz="0" w:space="0" w:color="auto"/>
        <w:right w:val="none" w:sz="0" w:space="0" w:color="auto"/>
      </w:divBdr>
    </w:div>
    <w:div w:id="723216932">
      <w:bodyDiv w:val="1"/>
      <w:marLeft w:val="0"/>
      <w:marRight w:val="0"/>
      <w:marTop w:val="0"/>
      <w:marBottom w:val="0"/>
      <w:divBdr>
        <w:top w:val="none" w:sz="0" w:space="0" w:color="auto"/>
        <w:left w:val="none" w:sz="0" w:space="0" w:color="auto"/>
        <w:bottom w:val="none" w:sz="0" w:space="0" w:color="auto"/>
        <w:right w:val="none" w:sz="0" w:space="0" w:color="auto"/>
      </w:divBdr>
    </w:div>
    <w:div w:id="724186642">
      <w:bodyDiv w:val="1"/>
      <w:marLeft w:val="0"/>
      <w:marRight w:val="0"/>
      <w:marTop w:val="0"/>
      <w:marBottom w:val="0"/>
      <w:divBdr>
        <w:top w:val="none" w:sz="0" w:space="0" w:color="auto"/>
        <w:left w:val="none" w:sz="0" w:space="0" w:color="auto"/>
        <w:bottom w:val="none" w:sz="0" w:space="0" w:color="auto"/>
        <w:right w:val="none" w:sz="0" w:space="0" w:color="auto"/>
      </w:divBdr>
    </w:div>
    <w:div w:id="724834726">
      <w:bodyDiv w:val="1"/>
      <w:marLeft w:val="0"/>
      <w:marRight w:val="0"/>
      <w:marTop w:val="0"/>
      <w:marBottom w:val="0"/>
      <w:divBdr>
        <w:top w:val="none" w:sz="0" w:space="0" w:color="auto"/>
        <w:left w:val="none" w:sz="0" w:space="0" w:color="auto"/>
        <w:bottom w:val="none" w:sz="0" w:space="0" w:color="auto"/>
        <w:right w:val="none" w:sz="0" w:space="0" w:color="auto"/>
      </w:divBdr>
    </w:div>
    <w:div w:id="729764822">
      <w:bodyDiv w:val="1"/>
      <w:marLeft w:val="0"/>
      <w:marRight w:val="0"/>
      <w:marTop w:val="0"/>
      <w:marBottom w:val="0"/>
      <w:divBdr>
        <w:top w:val="none" w:sz="0" w:space="0" w:color="auto"/>
        <w:left w:val="none" w:sz="0" w:space="0" w:color="auto"/>
        <w:bottom w:val="none" w:sz="0" w:space="0" w:color="auto"/>
        <w:right w:val="none" w:sz="0" w:space="0" w:color="auto"/>
      </w:divBdr>
    </w:div>
    <w:div w:id="739448873">
      <w:bodyDiv w:val="1"/>
      <w:marLeft w:val="0"/>
      <w:marRight w:val="0"/>
      <w:marTop w:val="0"/>
      <w:marBottom w:val="0"/>
      <w:divBdr>
        <w:top w:val="none" w:sz="0" w:space="0" w:color="auto"/>
        <w:left w:val="none" w:sz="0" w:space="0" w:color="auto"/>
        <w:bottom w:val="none" w:sz="0" w:space="0" w:color="auto"/>
        <w:right w:val="none" w:sz="0" w:space="0" w:color="auto"/>
      </w:divBdr>
    </w:div>
    <w:div w:id="749040886">
      <w:bodyDiv w:val="1"/>
      <w:marLeft w:val="0"/>
      <w:marRight w:val="0"/>
      <w:marTop w:val="0"/>
      <w:marBottom w:val="0"/>
      <w:divBdr>
        <w:top w:val="none" w:sz="0" w:space="0" w:color="auto"/>
        <w:left w:val="none" w:sz="0" w:space="0" w:color="auto"/>
        <w:bottom w:val="none" w:sz="0" w:space="0" w:color="auto"/>
        <w:right w:val="none" w:sz="0" w:space="0" w:color="auto"/>
      </w:divBdr>
    </w:div>
    <w:div w:id="756635302">
      <w:bodyDiv w:val="1"/>
      <w:marLeft w:val="0"/>
      <w:marRight w:val="0"/>
      <w:marTop w:val="0"/>
      <w:marBottom w:val="0"/>
      <w:divBdr>
        <w:top w:val="none" w:sz="0" w:space="0" w:color="auto"/>
        <w:left w:val="none" w:sz="0" w:space="0" w:color="auto"/>
        <w:bottom w:val="none" w:sz="0" w:space="0" w:color="auto"/>
        <w:right w:val="none" w:sz="0" w:space="0" w:color="auto"/>
      </w:divBdr>
    </w:div>
    <w:div w:id="768622908">
      <w:bodyDiv w:val="1"/>
      <w:marLeft w:val="0"/>
      <w:marRight w:val="0"/>
      <w:marTop w:val="0"/>
      <w:marBottom w:val="0"/>
      <w:divBdr>
        <w:top w:val="none" w:sz="0" w:space="0" w:color="auto"/>
        <w:left w:val="none" w:sz="0" w:space="0" w:color="auto"/>
        <w:bottom w:val="none" w:sz="0" w:space="0" w:color="auto"/>
        <w:right w:val="none" w:sz="0" w:space="0" w:color="auto"/>
      </w:divBdr>
    </w:div>
    <w:div w:id="775904042">
      <w:bodyDiv w:val="1"/>
      <w:marLeft w:val="0"/>
      <w:marRight w:val="0"/>
      <w:marTop w:val="0"/>
      <w:marBottom w:val="0"/>
      <w:divBdr>
        <w:top w:val="none" w:sz="0" w:space="0" w:color="auto"/>
        <w:left w:val="none" w:sz="0" w:space="0" w:color="auto"/>
        <w:bottom w:val="none" w:sz="0" w:space="0" w:color="auto"/>
        <w:right w:val="none" w:sz="0" w:space="0" w:color="auto"/>
      </w:divBdr>
    </w:div>
    <w:div w:id="778183663">
      <w:bodyDiv w:val="1"/>
      <w:marLeft w:val="0"/>
      <w:marRight w:val="0"/>
      <w:marTop w:val="0"/>
      <w:marBottom w:val="0"/>
      <w:divBdr>
        <w:top w:val="none" w:sz="0" w:space="0" w:color="auto"/>
        <w:left w:val="none" w:sz="0" w:space="0" w:color="auto"/>
        <w:bottom w:val="none" w:sz="0" w:space="0" w:color="auto"/>
        <w:right w:val="none" w:sz="0" w:space="0" w:color="auto"/>
      </w:divBdr>
    </w:div>
    <w:div w:id="778719566">
      <w:bodyDiv w:val="1"/>
      <w:marLeft w:val="0"/>
      <w:marRight w:val="0"/>
      <w:marTop w:val="0"/>
      <w:marBottom w:val="0"/>
      <w:divBdr>
        <w:top w:val="none" w:sz="0" w:space="0" w:color="auto"/>
        <w:left w:val="none" w:sz="0" w:space="0" w:color="auto"/>
        <w:bottom w:val="none" w:sz="0" w:space="0" w:color="auto"/>
        <w:right w:val="none" w:sz="0" w:space="0" w:color="auto"/>
      </w:divBdr>
    </w:div>
    <w:div w:id="781145098">
      <w:bodyDiv w:val="1"/>
      <w:marLeft w:val="0"/>
      <w:marRight w:val="0"/>
      <w:marTop w:val="0"/>
      <w:marBottom w:val="0"/>
      <w:divBdr>
        <w:top w:val="none" w:sz="0" w:space="0" w:color="auto"/>
        <w:left w:val="none" w:sz="0" w:space="0" w:color="auto"/>
        <w:bottom w:val="none" w:sz="0" w:space="0" w:color="auto"/>
        <w:right w:val="none" w:sz="0" w:space="0" w:color="auto"/>
      </w:divBdr>
    </w:div>
    <w:div w:id="781194630">
      <w:bodyDiv w:val="1"/>
      <w:marLeft w:val="0"/>
      <w:marRight w:val="0"/>
      <w:marTop w:val="0"/>
      <w:marBottom w:val="0"/>
      <w:divBdr>
        <w:top w:val="none" w:sz="0" w:space="0" w:color="auto"/>
        <w:left w:val="none" w:sz="0" w:space="0" w:color="auto"/>
        <w:bottom w:val="none" w:sz="0" w:space="0" w:color="auto"/>
        <w:right w:val="none" w:sz="0" w:space="0" w:color="auto"/>
      </w:divBdr>
    </w:div>
    <w:div w:id="782043747">
      <w:bodyDiv w:val="1"/>
      <w:marLeft w:val="0"/>
      <w:marRight w:val="0"/>
      <w:marTop w:val="0"/>
      <w:marBottom w:val="0"/>
      <w:divBdr>
        <w:top w:val="none" w:sz="0" w:space="0" w:color="auto"/>
        <w:left w:val="none" w:sz="0" w:space="0" w:color="auto"/>
        <w:bottom w:val="none" w:sz="0" w:space="0" w:color="auto"/>
        <w:right w:val="none" w:sz="0" w:space="0" w:color="auto"/>
      </w:divBdr>
    </w:div>
    <w:div w:id="787089342">
      <w:bodyDiv w:val="1"/>
      <w:marLeft w:val="0"/>
      <w:marRight w:val="0"/>
      <w:marTop w:val="0"/>
      <w:marBottom w:val="0"/>
      <w:divBdr>
        <w:top w:val="none" w:sz="0" w:space="0" w:color="auto"/>
        <w:left w:val="none" w:sz="0" w:space="0" w:color="auto"/>
        <w:bottom w:val="none" w:sz="0" w:space="0" w:color="auto"/>
        <w:right w:val="none" w:sz="0" w:space="0" w:color="auto"/>
      </w:divBdr>
    </w:div>
    <w:div w:id="794563167">
      <w:bodyDiv w:val="1"/>
      <w:marLeft w:val="0"/>
      <w:marRight w:val="0"/>
      <w:marTop w:val="0"/>
      <w:marBottom w:val="0"/>
      <w:divBdr>
        <w:top w:val="none" w:sz="0" w:space="0" w:color="auto"/>
        <w:left w:val="none" w:sz="0" w:space="0" w:color="auto"/>
        <w:bottom w:val="none" w:sz="0" w:space="0" w:color="auto"/>
        <w:right w:val="none" w:sz="0" w:space="0" w:color="auto"/>
      </w:divBdr>
    </w:div>
    <w:div w:id="807549456">
      <w:bodyDiv w:val="1"/>
      <w:marLeft w:val="0"/>
      <w:marRight w:val="0"/>
      <w:marTop w:val="0"/>
      <w:marBottom w:val="0"/>
      <w:divBdr>
        <w:top w:val="none" w:sz="0" w:space="0" w:color="auto"/>
        <w:left w:val="none" w:sz="0" w:space="0" w:color="auto"/>
        <w:bottom w:val="none" w:sz="0" w:space="0" w:color="auto"/>
        <w:right w:val="none" w:sz="0" w:space="0" w:color="auto"/>
      </w:divBdr>
    </w:div>
    <w:div w:id="809054287">
      <w:bodyDiv w:val="1"/>
      <w:marLeft w:val="0"/>
      <w:marRight w:val="0"/>
      <w:marTop w:val="0"/>
      <w:marBottom w:val="0"/>
      <w:divBdr>
        <w:top w:val="none" w:sz="0" w:space="0" w:color="auto"/>
        <w:left w:val="none" w:sz="0" w:space="0" w:color="auto"/>
        <w:bottom w:val="none" w:sz="0" w:space="0" w:color="auto"/>
        <w:right w:val="none" w:sz="0" w:space="0" w:color="auto"/>
      </w:divBdr>
    </w:div>
    <w:div w:id="814487094">
      <w:bodyDiv w:val="1"/>
      <w:marLeft w:val="0"/>
      <w:marRight w:val="0"/>
      <w:marTop w:val="0"/>
      <w:marBottom w:val="0"/>
      <w:divBdr>
        <w:top w:val="none" w:sz="0" w:space="0" w:color="auto"/>
        <w:left w:val="none" w:sz="0" w:space="0" w:color="auto"/>
        <w:bottom w:val="none" w:sz="0" w:space="0" w:color="auto"/>
        <w:right w:val="none" w:sz="0" w:space="0" w:color="auto"/>
      </w:divBdr>
    </w:div>
    <w:div w:id="814569972">
      <w:bodyDiv w:val="1"/>
      <w:marLeft w:val="0"/>
      <w:marRight w:val="0"/>
      <w:marTop w:val="0"/>
      <w:marBottom w:val="0"/>
      <w:divBdr>
        <w:top w:val="none" w:sz="0" w:space="0" w:color="auto"/>
        <w:left w:val="none" w:sz="0" w:space="0" w:color="auto"/>
        <w:bottom w:val="none" w:sz="0" w:space="0" w:color="auto"/>
        <w:right w:val="none" w:sz="0" w:space="0" w:color="auto"/>
      </w:divBdr>
    </w:div>
    <w:div w:id="815076234">
      <w:bodyDiv w:val="1"/>
      <w:marLeft w:val="0"/>
      <w:marRight w:val="0"/>
      <w:marTop w:val="0"/>
      <w:marBottom w:val="0"/>
      <w:divBdr>
        <w:top w:val="none" w:sz="0" w:space="0" w:color="auto"/>
        <w:left w:val="none" w:sz="0" w:space="0" w:color="auto"/>
        <w:bottom w:val="none" w:sz="0" w:space="0" w:color="auto"/>
        <w:right w:val="none" w:sz="0" w:space="0" w:color="auto"/>
      </w:divBdr>
    </w:div>
    <w:div w:id="823621415">
      <w:bodyDiv w:val="1"/>
      <w:marLeft w:val="0"/>
      <w:marRight w:val="0"/>
      <w:marTop w:val="0"/>
      <w:marBottom w:val="0"/>
      <w:divBdr>
        <w:top w:val="none" w:sz="0" w:space="0" w:color="auto"/>
        <w:left w:val="none" w:sz="0" w:space="0" w:color="auto"/>
        <w:bottom w:val="none" w:sz="0" w:space="0" w:color="auto"/>
        <w:right w:val="none" w:sz="0" w:space="0" w:color="auto"/>
      </w:divBdr>
    </w:div>
    <w:div w:id="830757268">
      <w:bodyDiv w:val="1"/>
      <w:marLeft w:val="0"/>
      <w:marRight w:val="0"/>
      <w:marTop w:val="0"/>
      <w:marBottom w:val="0"/>
      <w:divBdr>
        <w:top w:val="none" w:sz="0" w:space="0" w:color="auto"/>
        <w:left w:val="none" w:sz="0" w:space="0" w:color="auto"/>
        <w:bottom w:val="none" w:sz="0" w:space="0" w:color="auto"/>
        <w:right w:val="none" w:sz="0" w:space="0" w:color="auto"/>
      </w:divBdr>
    </w:div>
    <w:div w:id="840199200">
      <w:bodyDiv w:val="1"/>
      <w:marLeft w:val="0"/>
      <w:marRight w:val="0"/>
      <w:marTop w:val="0"/>
      <w:marBottom w:val="0"/>
      <w:divBdr>
        <w:top w:val="none" w:sz="0" w:space="0" w:color="auto"/>
        <w:left w:val="none" w:sz="0" w:space="0" w:color="auto"/>
        <w:bottom w:val="none" w:sz="0" w:space="0" w:color="auto"/>
        <w:right w:val="none" w:sz="0" w:space="0" w:color="auto"/>
      </w:divBdr>
    </w:div>
    <w:div w:id="842277755">
      <w:bodyDiv w:val="1"/>
      <w:marLeft w:val="0"/>
      <w:marRight w:val="0"/>
      <w:marTop w:val="0"/>
      <w:marBottom w:val="0"/>
      <w:divBdr>
        <w:top w:val="none" w:sz="0" w:space="0" w:color="auto"/>
        <w:left w:val="none" w:sz="0" w:space="0" w:color="auto"/>
        <w:bottom w:val="none" w:sz="0" w:space="0" w:color="auto"/>
        <w:right w:val="none" w:sz="0" w:space="0" w:color="auto"/>
      </w:divBdr>
    </w:div>
    <w:div w:id="842889676">
      <w:bodyDiv w:val="1"/>
      <w:marLeft w:val="0"/>
      <w:marRight w:val="0"/>
      <w:marTop w:val="0"/>
      <w:marBottom w:val="0"/>
      <w:divBdr>
        <w:top w:val="none" w:sz="0" w:space="0" w:color="auto"/>
        <w:left w:val="none" w:sz="0" w:space="0" w:color="auto"/>
        <w:bottom w:val="none" w:sz="0" w:space="0" w:color="auto"/>
        <w:right w:val="none" w:sz="0" w:space="0" w:color="auto"/>
      </w:divBdr>
    </w:div>
    <w:div w:id="851844288">
      <w:bodyDiv w:val="1"/>
      <w:marLeft w:val="0"/>
      <w:marRight w:val="0"/>
      <w:marTop w:val="0"/>
      <w:marBottom w:val="0"/>
      <w:divBdr>
        <w:top w:val="none" w:sz="0" w:space="0" w:color="auto"/>
        <w:left w:val="none" w:sz="0" w:space="0" w:color="auto"/>
        <w:bottom w:val="none" w:sz="0" w:space="0" w:color="auto"/>
        <w:right w:val="none" w:sz="0" w:space="0" w:color="auto"/>
      </w:divBdr>
    </w:div>
    <w:div w:id="855312251">
      <w:bodyDiv w:val="1"/>
      <w:marLeft w:val="0"/>
      <w:marRight w:val="0"/>
      <w:marTop w:val="0"/>
      <w:marBottom w:val="0"/>
      <w:divBdr>
        <w:top w:val="none" w:sz="0" w:space="0" w:color="auto"/>
        <w:left w:val="none" w:sz="0" w:space="0" w:color="auto"/>
        <w:bottom w:val="none" w:sz="0" w:space="0" w:color="auto"/>
        <w:right w:val="none" w:sz="0" w:space="0" w:color="auto"/>
      </w:divBdr>
    </w:div>
    <w:div w:id="861208917">
      <w:bodyDiv w:val="1"/>
      <w:marLeft w:val="0"/>
      <w:marRight w:val="0"/>
      <w:marTop w:val="0"/>
      <w:marBottom w:val="0"/>
      <w:divBdr>
        <w:top w:val="none" w:sz="0" w:space="0" w:color="auto"/>
        <w:left w:val="none" w:sz="0" w:space="0" w:color="auto"/>
        <w:bottom w:val="none" w:sz="0" w:space="0" w:color="auto"/>
        <w:right w:val="none" w:sz="0" w:space="0" w:color="auto"/>
      </w:divBdr>
    </w:div>
    <w:div w:id="861868211">
      <w:bodyDiv w:val="1"/>
      <w:marLeft w:val="0"/>
      <w:marRight w:val="0"/>
      <w:marTop w:val="0"/>
      <w:marBottom w:val="0"/>
      <w:divBdr>
        <w:top w:val="none" w:sz="0" w:space="0" w:color="auto"/>
        <w:left w:val="none" w:sz="0" w:space="0" w:color="auto"/>
        <w:bottom w:val="none" w:sz="0" w:space="0" w:color="auto"/>
        <w:right w:val="none" w:sz="0" w:space="0" w:color="auto"/>
      </w:divBdr>
    </w:div>
    <w:div w:id="862982328">
      <w:bodyDiv w:val="1"/>
      <w:marLeft w:val="0"/>
      <w:marRight w:val="0"/>
      <w:marTop w:val="0"/>
      <w:marBottom w:val="0"/>
      <w:divBdr>
        <w:top w:val="none" w:sz="0" w:space="0" w:color="auto"/>
        <w:left w:val="none" w:sz="0" w:space="0" w:color="auto"/>
        <w:bottom w:val="none" w:sz="0" w:space="0" w:color="auto"/>
        <w:right w:val="none" w:sz="0" w:space="0" w:color="auto"/>
      </w:divBdr>
    </w:div>
    <w:div w:id="865364310">
      <w:bodyDiv w:val="1"/>
      <w:marLeft w:val="0"/>
      <w:marRight w:val="0"/>
      <w:marTop w:val="0"/>
      <w:marBottom w:val="0"/>
      <w:divBdr>
        <w:top w:val="none" w:sz="0" w:space="0" w:color="auto"/>
        <w:left w:val="none" w:sz="0" w:space="0" w:color="auto"/>
        <w:bottom w:val="none" w:sz="0" w:space="0" w:color="auto"/>
        <w:right w:val="none" w:sz="0" w:space="0" w:color="auto"/>
      </w:divBdr>
    </w:div>
    <w:div w:id="866942474">
      <w:bodyDiv w:val="1"/>
      <w:marLeft w:val="0"/>
      <w:marRight w:val="0"/>
      <w:marTop w:val="0"/>
      <w:marBottom w:val="0"/>
      <w:divBdr>
        <w:top w:val="none" w:sz="0" w:space="0" w:color="auto"/>
        <w:left w:val="none" w:sz="0" w:space="0" w:color="auto"/>
        <w:bottom w:val="none" w:sz="0" w:space="0" w:color="auto"/>
        <w:right w:val="none" w:sz="0" w:space="0" w:color="auto"/>
      </w:divBdr>
    </w:div>
    <w:div w:id="871839574">
      <w:bodyDiv w:val="1"/>
      <w:marLeft w:val="0"/>
      <w:marRight w:val="0"/>
      <w:marTop w:val="0"/>
      <w:marBottom w:val="0"/>
      <w:divBdr>
        <w:top w:val="none" w:sz="0" w:space="0" w:color="auto"/>
        <w:left w:val="none" w:sz="0" w:space="0" w:color="auto"/>
        <w:bottom w:val="none" w:sz="0" w:space="0" w:color="auto"/>
        <w:right w:val="none" w:sz="0" w:space="0" w:color="auto"/>
      </w:divBdr>
    </w:div>
    <w:div w:id="873226311">
      <w:bodyDiv w:val="1"/>
      <w:marLeft w:val="0"/>
      <w:marRight w:val="0"/>
      <w:marTop w:val="0"/>
      <w:marBottom w:val="0"/>
      <w:divBdr>
        <w:top w:val="none" w:sz="0" w:space="0" w:color="auto"/>
        <w:left w:val="none" w:sz="0" w:space="0" w:color="auto"/>
        <w:bottom w:val="none" w:sz="0" w:space="0" w:color="auto"/>
        <w:right w:val="none" w:sz="0" w:space="0" w:color="auto"/>
      </w:divBdr>
    </w:div>
    <w:div w:id="885026160">
      <w:bodyDiv w:val="1"/>
      <w:marLeft w:val="0"/>
      <w:marRight w:val="0"/>
      <w:marTop w:val="0"/>
      <w:marBottom w:val="0"/>
      <w:divBdr>
        <w:top w:val="none" w:sz="0" w:space="0" w:color="auto"/>
        <w:left w:val="none" w:sz="0" w:space="0" w:color="auto"/>
        <w:bottom w:val="none" w:sz="0" w:space="0" w:color="auto"/>
        <w:right w:val="none" w:sz="0" w:space="0" w:color="auto"/>
      </w:divBdr>
    </w:div>
    <w:div w:id="888304921">
      <w:bodyDiv w:val="1"/>
      <w:marLeft w:val="0"/>
      <w:marRight w:val="0"/>
      <w:marTop w:val="0"/>
      <w:marBottom w:val="0"/>
      <w:divBdr>
        <w:top w:val="none" w:sz="0" w:space="0" w:color="auto"/>
        <w:left w:val="none" w:sz="0" w:space="0" w:color="auto"/>
        <w:bottom w:val="none" w:sz="0" w:space="0" w:color="auto"/>
        <w:right w:val="none" w:sz="0" w:space="0" w:color="auto"/>
      </w:divBdr>
    </w:div>
    <w:div w:id="889194949">
      <w:bodyDiv w:val="1"/>
      <w:marLeft w:val="0"/>
      <w:marRight w:val="0"/>
      <w:marTop w:val="0"/>
      <w:marBottom w:val="0"/>
      <w:divBdr>
        <w:top w:val="none" w:sz="0" w:space="0" w:color="auto"/>
        <w:left w:val="none" w:sz="0" w:space="0" w:color="auto"/>
        <w:bottom w:val="none" w:sz="0" w:space="0" w:color="auto"/>
        <w:right w:val="none" w:sz="0" w:space="0" w:color="auto"/>
      </w:divBdr>
    </w:div>
    <w:div w:id="894000876">
      <w:bodyDiv w:val="1"/>
      <w:marLeft w:val="0"/>
      <w:marRight w:val="0"/>
      <w:marTop w:val="0"/>
      <w:marBottom w:val="0"/>
      <w:divBdr>
        <w:top w:val="none" w:sz="0" w:space="0" w:color="auto"/>
        <w:left w:val="none" w:sz="0" w:space="0" w:color="auto"/>
        <w:bottom w:val="none" w:sz="0" w:space="0" w:color="auto"/>
        <w:right w:val="none" w:sz="0" w:space="0" w:color="auto"/>
      </w:divBdr>
    </w:div>
    <w:div w:id="900949246">
      <w:bodyDiv w:val="1"/>
      <w:marLeft w:val="0"/>
      <w:marRight w:val="0"/>
      <w:marTop w:val="0"/>
      <w:marBottom w:val="0"/>
      <w:divBdr>
        <w:top w:val="none" w:sz="0" w:space="0" w:color="auto"/>
        <w:left w:val="none" w:sz="0" w:space="0" w:color="auto"/>
        <w:bottom w:val="none" w:sz="0" w:space="0" w:color="auto"/>
        <w:right w:val="none" w:sz="0" w:space="0" w:color="auto"/>
      </w:divBdr>
    </w:div>
    <w:div w:id="906719387">
      <w:bodyDiv w:val="1"/>
      <w:marLeft w:val="0"/>
      <w:marRight w:val="0"/>
      <w:marTop w:val="0"/>
      <w:marBottom w:val="0"/>
      <w:divBdr>
        <w:top w:val="none" w:sz="0" w:space="0" w:color="auto"/>
        <w:left w:val="none" w:sz="0" w:space="0" w:color="auto"/>
        <w:bottom w:val="none" w:sz="0" w:space="0" w:color="auto"/>
        <w:right w:val="none" w:sz="0" w:space="0" w:color="auto"/>
      </w:divBdr>
    </w:div>
    <w:div w:id="910584290">
      <w:bodyDiv w:val="1"/>
      <w:marLeft w:val="0"/>
      <w:marRight w:val="0"/>
      <w:marTop w:val="0"/>
      <w:marBottom w:val="0"/>
      <w:divBdr>
        <w:top w:val="none" w:sz="0" w:space="0" w:color="auto"/>
        <w:left w:val="none" w:sz="0" w:space="0" w:color="auto"/>
        <w:bottom w:val="none" w:sz="0" w:space="0" w:color="auto"/>
        <w:right w:val="none" w:sz="0" w:space="0" w:color="auto"/>
      </w:divBdr>
    </w:div>
    <w:div w:id="910966930">
      <w:bodyDiv w:val="1"/>
      <w:marLeft w:val="0"/>
      <w:marRight w:val="0"/>
      <w:marTop w:val="0"/>
      <w:marBottom w:val="0"/>
      <w:divBdr>
        <w:top w:val="none" w:sz="0" w:space="0" w:color="auto"/>
        <w:left w:val="none" w:sz="0" w:space="0" w:color="auto"/>
        <w:bottom w:val="none" w:sz="0" w:space="0" w:color="auto"/>
        <w:right w:val="none" w:sz="0" w:space="0" w:color="auto"/>
      </w:divBdr>
    </w:div>
    <w:div w:id="917639886">
      <w:bodyDiv w:val="1"/>
      <w:marLeft w:val="0"/>
      <w:marRight w:val="0"/>
      <w:marTop w:val="0"/>
      <w:marBottom w:val="0"/>
      <w:divBdr>
        <w:top w:val="none" w:sz="0" w:space="0" w:color="auto"/>
        <w:left w:val="none" w:sz="0" w:space="0" w:color="auto"/>
        <w:bottom w:val="none" w:sz="0" w:space="0" w:color="auto"/>
        <w:right w:val="none" w:sz="0" w:space="0" w:color="auto"/>
      </w:divBdr>
    </w:div>
    <w:div w:id="927545301">
      <w:bodyDiv w:val="1"/>
      <w:marLeft w:val="0"/>
      <w:marRight w:val="0"/>
      <w:marTop w:val="0"/>
      <w:marBottom w:val="0"/>
      <w:divBdr>
        <w:top w:val="none" w:sz="0" w:space="0" w:color="auto"/>
        <w:left w:val="none" w:sz="0" w:space="0" w:color="auto"/>
        <w:bottom w:val="none" w:sz="0" w:space="0" w:color="auto"/>
        <w:right w:val="none" w:sz="0" w:space="0" w:color="auto"/>
      </w:divBdr>
    </w:div>
    <w:div w:id="930506301">
      <w:bodyDiv w:val="1"/>
      <w:marLeft w:val="0"/>
      <w:marRight w:val="0"/>
      <w:marTop w:val="0"/>
      <w:marBottom w:val="0"/>
      <w:divBdr>
        <w:top w:val="none" w:sz="0" w:space="0" w:color="auto"/>
        <w:left w:val="none" w:sz="0" w:space="0" w:color="auto"/>
        <w:bottom w:val="none" w:sz="0" w:space="0" w:color="auto"/>
        <w:right w:val="none" w:sz="0" w:space="0" w:color="auto"/>
      </w:divBdr>
    </w:div>
    <w:div w:id="936208487">
      <w:bodyDiv w:val="1"/>
      <w:marLeft w:val="0"/>
      <w:marRight w:val="0"/>
      <w:marTop w:val="0"/>
      <w:marBottom w:val="0"/>
      <w:divBdr>
        <w:top w:val="none" w:sz="0" w:space="0" w:color="auto"/>
        <w:left w:val="none" w:sz="0" w:space="0" w:color="auto"/>
        <w:bottom w:val="none" w:sz="0" w:space="0" w:color="auto"/>
        <w:right w:val="none" w:sz="0" w:space="0" w:color="auto"/>
      </w:divBdr>
    </w:div>
    <w:div w:id="938290791">
      <w:bodyDiv w:val="1"/>
      <w:marLeft w:val="0"/>
      <w:marRight w:val="0"/>
      <w:marTop w:val="0"/>
      <w:marBottom w:val="0"/>
      <w:divBdr>
        <w:top w:val="none" w:sz="0" w:space="0" w:color="auto"/>
        <w:left w:val="none" w:sz="0" w:space="0" w:color="auto"/>
        <w:bottom w:val="none" w:sz="0" w:space="0" w:color="auto"/>
        <w:right w:val="none" w:sz="0" w:space="0" w:color="auto"/>
      </w:divBdr>
    </w:div>
    <w:div w:id="938490273">
      <w:bodyDiv w:val="1"/>
      <w:marLeft w:val="0"/>
      <w:marRight w:val="0"/>
      <w:marTop w:val="0"/>
      <w:marBottom w:val="0"/>
      <w:divBdr>
        <w:top w:val="none" w:sz="0" w:space="0" w:color="auto"/>
        <w:left w:val="none" w:sz="0" w:space="0" w:color="auto"/>
        <w:bottom w:val="none" w:sz="0" w:space="0" w:color="auto"/>
        <w:right w:val="none" w:sz="0" w:space="0" w:color="auto"/>
      </w:divBdr>
    </w:div>
    <w:div w:id="940646800">
      <w:bodyDiv w:val="1"/>
      <w:marLeft w:val="0"/>
      <w:marRight w:val="0"/>
      <w:marTop w:val="0"/>
      <w:marBottom w:val="0"/>
      <w:divBdr>
        <w:top w:val="none" w:sz="0" w:space="0" w:color="auto"/>
        <w:left w:val="none" w:sz="0" w:space="0" w:color="auto"/>
        <w:bottom w:val="none" w:sz="0" w:space="0" w:color="auto"/>
        <w:right w:val="none" w:sz="0" w:space="0" w:color="auto"/>
      </w:divBdr>
    </w:div>
    <w:div w:id="945120840">
      <w:bodyDiv w:val="1"/>
      <w:marLeft w:val="0"/>
      <w:marRight w:val="0"/>
      <w:marTop w:val="0"/>
      <w:marBottom w:val="0"/>
      <w:divBdr>
        <w:top w:val="none" w:sz="0" w:space="0" w:color="auto"/>
        <w:left w:val="none" w:sz="0" w:space="0" w:color="auto"/>
        <w:bottom w:val="none" w:sz="0" w:space="0" w:color="auto"/>
        <w:right w:val="none" w:sz="0" w:space="0" w:color="auto"/>
      </w:divBdr>
    </w:div>
    <w:div w:id="945427765">
      <w:bodyDiv w:val="1"/>
      <w:marLeft w:val="0"/>
      <w:marRight w:val="0"/>
      <w:marTop w:val="0"/>
      <w:marBottom w:val="0"/>
      <w:divBdr>
        <w:top w:val="none" w:sz="0" w:space="0" w:color="auto"/>
        <w:left w:val="none" w:sz="0" w:space="0" w:color="auto"/>
        <w:bottom w:val="none" w:sz="0" w:space="0" w:color="auto"/>
        <w:right w:val="none" w:sz="0" w:space="0" w:color="auto"/>
      </w:divBdr>
    </w:div>
    <w:div w:id="949506109">
      <w:bodyDiv w:val="1"/>
      <w:marLeft w:val="0"/>
      <w:marRight w:val="0"/>
      <w:marTop w:val="0"/>
      <w:marBottom w:val="0"/>
      <w:divBdr>
        <w:top w:val="none" w:sz="0" w:space="0" w:color="auto"/>
        <w:left w:val="none" w:sz="0" w:space="0" w:color="auto"/>
        <w:bottom w:val="none" w:sz="0" w:space="0" w:color="auto"/>
        <w:right w:val="none" w:sz="0" w:space="0" w:color="auto"/>
      </w:divBdr>
    </w:div>
    <w:div w:id="956719736">
      <w:bodyDiv w:val="1"/>
      <w:marLeft w:val="0"/>
      <w:marRight w:val="0"/>
      <w:marTop w:val="0"/>
      <w:marBottom w:val="0"/>
      <w:divBdr>
        <w:top w:val="none" w:sz="0" w:space="0" w:color="auto"/>
        <w:left w:val="none" w:sz="0" w:space="0" w:color="auto"/>
        <w:bottom w:val="none" w:sz="0" w:space="0" w:color="auto"/>
        <w:right w:val="none" w:sz="0" w:space="0" w:color="auto"/>
      </w:divBdr>
    </w:div>
    <w:div w:id="959458721">
      <w:bodyDiv w:val="1"/>
      <w:marLeft w:val="0"/>
      <w:marRight w:val="0"/>
      <w:marTop w:val="0"/>
      <w:marBottom w:val="0"/>
      <w:divBdr>
        <w:top w:val="none" w:sz="0" w:space="0" w:color="auto"/>
        <w:left w:val="none" w:sz="0" w:space="0" w:color="auto"/>
        <w:bottom w:val="none" w:sz="0" w:space="0" w:color="auto"/>
        <w:right w:val="none" w:sz="0" w:space="0" w:color="auto"/>
      </w:divBdr>
    </w:div>
    <w:div w:id="972713080">
      <w:bodyDiv w:val="1"/>
      <w:marLeft w:val="0"/>
      <w:marRight w:val="0"/>
      <w:marTop w:val="0"/>
      <w:marBottom w:val="0"/>
      <w:divBdr>
        <w:top w:val="none" w:sz="0" w:space="0" w:color="auto"/>
        <w:left w:val="none" w:sz="0" w:space="0" w:color="auto"/>
        <w:bottom w:val="none" w:sz="0" w:space="0" w:color="auto"/>
        <w:right w:val="none" w:sz="0" w:space="0" w:color="auto"/>
      </w:divBdr>
    </w:div>
    <w:div w:id="979726450">
      <w:bodyDiv w:val="1"/>
      <w:marLeft w:val="0"/>
      <w:marRight w:val="0"/>
      <w:marTop w:val="0"/>
      <w:marBottom w:val="0"/>
      <w:divBdr>
        <w:top w:val="none" w:sz="0" w:space="0" w:color="auto"/>
        <w:left w:val="none" w:sz="0" w:space="0" w:color="auto"/>
        <w:bottom w:val="none" w:sz="0" w:space="0" w:color="auto"/>
        <w:right w:val="none" w:sz="0" w:space="0" w:color="auto"/>
      </w:divBdr>
    </w:div>
    <w:div w:id="980766985">
      <w:bodyDiv w:val="1"/>
      <w:marLeft w:val="0"/>
      <w:marRight w:val="0"/>
      <w:marTop w:val="0"/>
      <w:marBottom w:val="0"/>
      <w:divBdr>
        <w:top w:val="none" w:sz="0" w:space="0" w:color="auto"/>
        <w:left w:val="none" w:sz="0" w:space="0" w:color="auto"/>
        <w:bottom w:val="none" w:sz="0" w:space="0" w:color="auto"/>
        <w:right w:val="none" w:sz="0" w:space="0" w:color="auto"/>
      </w:divBdr>
    </w:div>
    <w:div w:id="981346241">
      <w:bodyDiv w:val="1"/>
      <w:marLeft w:val="0"/>
      <w:marRight w:val="0"/>
      <w:marTop w:val="0"/>
      <w:marBottom w:val="0"/>
      <w:divBdr>
        <w:top w:val="none" w:sz="0" w:space="0" w:color="auto"/>
        <w:left w:val="none" w:sz="0" w:space="0" w:color="auto"/>
        <w:bottom w:val="none" w:sz="0" w:space="0" w:color="auto"/>
        <w:right w:val="none" w:sz="0" w:space="0" w:color="auto"/>
      </w:divBdr>
    </w:div>
    <w:div w:id="985088596">
      <w:bodyDiv w:val="1"/>
      <w:marLeft w:val="0"/>
      <w:marRight w:val="0"/>
      <w:marTop w:val="0"/>
      <w:marBottom w:val="0"/>
      <w:divBdr>
        <w:top w:val="none" w:sz="0" w:space="0" w:color="auto"/>
        <w:left w:val="none" w:sz="0" w:space="0" w:color="auto"/>
        <w:bottom w:val="none" w:sz="0" w:space="0" w:color="auto"/>
        <w:right w:val="none" w:sz="0" w:space="0" w:color="auto"/>
      </w:divBdr>
    </w:div>
    <w:div w:id="998074998">
      <w:bodyDiv w:val="1"/>
      <w:marLeft w:val="0"/>
      <w:marRight w:val="0"/>
      <w:marTop w:val="0"/>
      <w:marBottom w:val="0"/>
      <w:divBdr>
        <w:top w:val="none" w:sz="0" w:space="0" w:color="auto"/>
        <w:left w:val="none" w:sz="0" w:space="0" w:color="auto"/>
        <w:bottom w:val="none" w:sz="0" w:space="0" w:color="auto"/>
        <w:right w:val="none" w:sz="0" w:space="0" w:color="auto"/>
      </w:divBdr>
    </w:div>
    <w:div w:id="1000079650">
      <w:bodyDiv w:val="1"/>
      <w:marLeft w:val="0"/>
      <w:marRight w:val="0"/>
      <w:marTop w:val="0"/>
      <w:marBottom w:val="0"/>
      <w:divBdr>
        <w:top w:val="none" w:sz="0" w:space="0" w:color="auto"/>
        <w:left w:val="none" w:sz="0" w:space="0" w:color="auto"/>
        <w:bottom w:val="none" w:sz="0" w:space="0" w:color="auto"/>
        <w:right w:val="none" w:sz="0" w:space="0" w:color="auto"/>
      </w:divBdr>
    </w:div>
    <w:div w:id="1004631810">
      <w:bodyDiv w:val="1"/>
      <w:marLeft w:val="0"/>
      <w:marRight w:val="0"/>
      <w:marTop w:val="0"/>
      <w:marBottom w:val="0"/>
      <w:divBdr>
        <w:top w:val="none" w:sz="0" w:space="0" w:color="auto"/>
        <w:left w:val="none" w:sz="0" w:space="0" w:color="auto"/>
        <w:bottom w:val="none" w:sz="0" w:space="0" w:color="auto"/>
        <w:right w:val="none" w:sz="0" w:space="0" w:color="auto"/>
      </w:divBdr>
    </w:div>
    <w:div w:id="1012605768">
      <w:bodyDiv w:val="1"/>
      <w:marLeft w:val="0"/>
      <w:marRight w:val="0"/>
      <w:marTop w:val="0"/>
      <w:marBottom w:val="0"/>
      <w:divBdr>
        <w:top w:val="none" w:sz="0" w:space="0" w:color="auto"/>
        <w:left w:val="none" w:sz="0" w:space="0" w:color="auto"/>
        <w:bottom w:val="none" w:sz="0" w:space="0" w:color="auto"/>
        <w:right w:val="none" w:sz="0" w:space="0" w:color="auto"/>
      </w:divBdr>
    </w:div>
    <w:div w:id="1016225354">
      <w:bodyDiv w:val="1"/>
      <w:marLeft w:val="0"/>
      <w:marRight w:val="0"/>
      <w:marTop w:val="0"/>
      <w:marBottom w:val="0"/>
      <w:divBdr>
        <w:top w:val="none" w:sz="0" w:space="0" w:color="auto"/>
        <w:left w:val="none" w:sz="0" w:space="0" w:color="auto"/>
        <w:bottom w:val="none" w:sz="0" w:space="0" w:color="auto"/>
        <w:right w:val="none" w:sz="0" w:space="0" w:color="auto"/>
      </w:divBdr>
    </w:div>
    <w:div w:id="1016539787">
      <w:bodyDiv w:val="1"/>
      <w:marLeft w:val="0"/>
      <w:marRight w:val="0"/>
      <w:marTop w:val="0"/>
      <w:marBottom w:val="0"/>
      <w:divBdr>
        <w:top w:val="none" w:sz="0" w:space="0" w:color="auto"/>
        <w:left w:val="none" w:sz="0" w:space="0" w:color="auto"/>
        <w:bottom w:val="none" w:sz="0" w:space="0" w:color="auto"/>
        <w:right w:val="none" w:sz="0" w:space="0" w:color="auto"/>
      </w:divBdr>
    </w:div>
    <w:div w:id="1025447744">
      <w:bodyDiv w:val="1"/>
      <w:marLeft w:val="0"/>
      <w:marRight w:val="0"/>
      <w:marTop w:val="0"/>
      <w:marBottom w:val="0"/>
      <w:divBdr>
        <w:top w:val="none" w:sz="0" w:space="0" w:color="auto"/>
        <w:left w:val="none" w:sz="0" w:space="0" w:color="auto"/>
        <w:bottom w:val="none" w:sz="0" w:space="0" w:color="auto"/>
        <w:right w:val="none" w:sz="0" w:space="0" w:color="auto"/>
      </w:divBdr>
    </w:div>
    <w:div w:id="1032149799">
      <w:bodyDiv w:val="1"/>
      <w:marLeft w:val="0"/>
      <w:marRight w:val="0"/>
      <w:marTop w:val="0"/>
      <w:marBottom w:val="0"/>
      <w:divBdr>
        <w:top w:val="none" w:sz="0" w:space="0" w:color="auto"/>
        <w:left w:val="none" w:sz="0" w:space="0" w:color="auto"/>
        <w:bottom w:val="none" w:sz="0" w:space="0" w:color="auto"/>
        <w:right w:val="none" w:sz="0" w:space="0" w:color="auto"/>
      </w:divBdr>
    </w:div>
    <w:div w:id="1039360092">
      <w:bodyDiv w:val="1"/>
      <w:marLeft w:val="0"/>
      <w:marRight w:val="0"/>
      <w:marTop w:val="0"/>
      <w:marBottom w:val="0"/>
      <w:divBdr>
        <w:top w:val="none" w:sz="0" w:space="0" w:color="auto"/>
        <w:left w:val="none" w:sz="0" w:space="0" w:color="auto"/>
        <w:bottom w:val="none" w:sz="0" w:space="0" w:color="auto"/>
        <w:right w:val="none" w:sz="0" w:space="0" w:color="auto"/>
      </w:divBdr>
    </w:div>
    <w:div w:id="1041634053">
      <w:bodyDiv w:val="1"/>
      <w:marLeft w:val="0"/>
      <w:marRight w:val="0"/>
      <w:marTop w:val="0"/>
      <w:marBottom w:val="0"/>
      <w:divBdr>
        <w:top w:val="none" w:sz="0" w:space="0" w:color="auto"/>
        <w:left w:val="none" w:sz="0" w:space="0" w:color="auto"/>
        <w:bottom w:val="none" w:sz="0" w:space="0" w:color="auto"/>
        <w:right w:val="none" w:sz="0" w:space="0" w:color="auto"/>
      </w:divBdr>
    </w:div>
    <w:div w:id="1048577022">
      <w:bodyDiv w:val="1"/>
      <w:marLeft w:val="0"/>
      <w:marRight w:val="0"/>
      <w:marTop w:val="0"/>
      <w:marBottom w:val="0"/>
      <w:divBdr>
        <w:top w:val="none" w:sz="0" w:space="0" w:color="auto"/>
        <w:left w:val="none" w:sz="0" w:space="0" w:color="auto"/>
        <w:bottom w:val="none" w:sz="0" w:space="0" w:color="auto"/>
        <w:right w:val="none" w:sz="0" w:space="0" w:color="auto"/>
      </w:divBdr>
    </w:div>
    <w:div w:id="1050805224">
      <w:bodyDiv w:val="1"/>
      <w:marLeft w:val="0"/>
      <w:marRight w:val="0"/>
      <w:marTop w:val="0"/>
      <w:marBottom w:val="0"/>
      <w:divBdr>
        <w:top w:val="none" w:sz="0" w:space="0" w:color="auto"/>
        <w:left w:val="none" w:sz="0" w:space="0" w:color="auto"/>
        <w:bottom w:val="none" w:sz="0" w:space="0" w:color="auto"/>
        <w:right w:val="none" w:sz="0" w:space="0" w:color="auto"/>
      </w:divBdr>
    </w:div>
    <w:div w:id="1051735912">
      <w:bodyDiv w:val="1"/>
      <w:marLeft w:val="0"/>
      <w:marRight w:val="0"/>
      <w:marTop w:val="0"/>
      <w:marBottom w:val="0"/>
      <w:divBdr>
        <w:top w:val="none" w:sz="0" w:space="0" w:color="auto"/>
        <w:left w:val="none" w:sz="0" w:space="0" w:color="auto"/>
        <w:bottom w:val="none" w:sz="0" w:space="0" w:color="auto"/>
        <w:right w:val="none" w:sz="0" w:space="0" w:color="auto"/>
      </w:divBdr>
    </w:div>
    <w:div w:id="1054697056">
      <w:bodyDiv w:val="1"/>
      <w:marLeft w:val="0"/>
      <w:marRight w:val="0"/>
      <w:marTop w:val="0"/>
      <w:marBottom w:val="0"/>
      <w:divBdr>
        <w:top w:val="none" w:sz="0" w:space="0" w:color="auto"/>
        <w:left w:val="none" w:sz="0" w:space="0" w:color="auto"/>
        <w:bottom w:val="none" w:sz="0" w:space="0" w:color="auto"/>
        <w:right w:val="none" w:sz="0" w:space="0" w:color="auto"/>
      </w:divBdr>
    </w:div>
    <w:div w:id="1055355522">
      <w:bodyDiv w:val="1"/>
      <w:marLeft w:val="0"/>
      <w:marRight w:val="0"/>
      <w:marTop w:val="0"/>
      <w:marBottom w:val="0"/>
      <w:divBdr>
        <w:top w:val="none" w:sz="0" w:space="0" w:color="auto"/>
        <w:left w:val="none" w:sz="0" w:space="0" w:color="auto"/>
        <w:bottom w:val="none" w:sz="0" w:space="0" w:color="auto"/>
        <w:right w:val="none" w:sz="0" w:space="0" w:color="auto"/>
      </w:divBdr>
    </w:div>
    <w:div w:id="1057241358">
      <w:bodyDiv w:val="1"/>
      <w:marLeft w:val="0"/>
      <w:marRight w:val="0"/>
      <w:marTop w:val="0"/>
      <w:marBottom w:val="0"/>
      <w:divBdr>
        <w:top w:val="none" w:sz="0" w:space="0" w:color="auto"/>
        <w:left w:val="none" w:sz="0" w:space="0" w:color="auto"/>
        <w:bottom w:val="none" w:sz="0" w:space="0" w:color="auto"/>
        <w:right w:val="none" w:sz="0" w:space="0" w:color="auto"/>
      </w:divBdr>
    </w:div>
    <w:div w:id="1059086587">
      <w:bodyDiv w:val="1"/>
      <w:marLeft w:val="0"/>
      <w:marRight w:val="0"/>
      <w:marTop w:val="0"/>
      <w:marBottom w:val="0"/>
      <w:divBdr>
        <w:top w:val="none" w:sz="0" w:space="0" w:color="auto"/>
        <w:left w:val="none" w:sz="0" w:space="0" w:color="auto"/>
        <w:bottom w:val="none" w:sz="0" w:space="0" w:color="auto"/>
        <w:right w:val="none" w:sz="0" w:space="0" w:color="auto"/>
      </w:divBdr>
    </w:div>
    <w:div w:id="1075593872">
      <w:bodyDiv w:val="1"/>
      <w:marLeft w:val="0"/>
      <w:marRight w:val="0"/>
      <w:marTop w:val="0"/>
      <w:marBottom w:val="0"/>
      <w:divBdr>
        <w:top w:val="none" w:sz="0" w:space="0" w:color="auto"/>
        <w:left w:val="none" w:sz="0" w:space="0" w:color="auto"/>
        <w:bottom w:val="none" w:sz="0" w:space="0" w:color="auto"/>
        <w:right w:val="none" w:sz="0" w:space="0" w:color="auto"/>
      </w:divBdr>
    </w:div>
    <w:div w:id="1078789985">
      <w:bodyDiv w:val="1"/>
      <w:marLeft w:val="0"/>
      <w:marRight w:val="0"/>
      <w:marTop w:val="0"/>
      <w:marBottom w:val="0"/>
      <w:divBdr>
        <w:top w:val="none" w:sz="0" w:space="0" w:color="auto"/>
        <w:left w:val="none" w:sz="0" w:space="0" w:color="auto"/>
        <w:bottom w:val="none" w:sz="0" w:space="0" w:color="auto"/>
        <w:right w:val="none" w:sz="0" w:space="0" w:color="auto"/>
      </w:divBdr>
    </w:div>
    <w:div w:id="1092975181">
      <w:bodyDiv w:val="1"/>
      <w:marLeft w:val="0"/>
      <w:marRight w:val="0"/>
      <w:marTop w:val="0"/>
      <w:marBottom w:val="0"/>
      <w:divBdr>
        <w:top w:val="none" w:sz="0" w:space="0" w:color="auto"/>
        <w:left w:val="none" w:sz="0" w:space="0" w:color="auto"/>
        <w:bottom w:val="none" w:sz="0" w:space="0" w:color="auto"/>
        <w:right w:val="none" w:sz="0" w:space="0" w:color="auto"/>
      </w:divBdr>
    </w:div>
    <w:div w:id="1098403152">
      <w:bodyDiv w:val="1"/>
      <w:marLeft w:val="0"/>
      <w:marRight w:val="0"/>
      <w:marTop w:val="0"/>
      <w:marBottom w:val="0"/>
      <w:divBdr>
        <w:top w:val="none" w:sz="0" w:space="0" w:color="auto"/>
        <w:left w:val="none" w:sz="0" w:space="0" w:color="auto"/>
        <w:bottom w:val="none" w:sz="0" w:space="0" w:color="auto"/>
        <w:right w:val="none" w:sz="0" w:space="0" w:color="auto"/>
      </w:divBdr>
    </w:div>
    <w:div w:id="1107697935">
      <w:bodyDiv w:val="1"/>
      <w:marLeft w:val="0"/>
      <w:marRight w:val="0"/>
      <w:marTop w:val="0"/>
      <w:marBottom w:val="0"/>
      <w:divBdr>
        <w:top w:val="none" w:sz="0" w:space="0" w:color="auto"/>
        <w:left w:val="none" w:sz="0" w:space="0" w:color="auto"/>
        <w:bottom w:val="none" w:sz="0" w:space="0" w:color="auto"/>
        <w:right w:val="none" w:sz="0" w:space="0" w:color="auto"/>
      </w:divBdr>
    </w:div>
    <w:div w:id="1108546661">
      <w:bodyDiv w:val="1"/>
      <w:marLeft w:val="0"/>
      <w:marRight w:val="0"/>
      <w:marTop w:val="0"/>
      <w:marBottom w:val="0"/>
      <w:divBdr>
        <w:top w:val="none" w:sz="0" w:space="0" w:color="auto"/>
        <w:left w:val="none" w:sz="0" w:space="0" w:color="auto"/>
        <w:bottom w:val="none" w:sz="0" w:space="0" w:color="auto"/>
        <w:right w:val="none" w:sz="0" w:space="0" w:color="auto"/>
      </w:divBdr>
    </w:div>
    <w:div w:id="1110003394">
      <w:bodyDiv w:val="1"/>
      <w:marLeft w:val="0"/>
      <w:marRight w:val="0"/>
      <w:marTop w:val="0"/>
      <w:marBottom w:val="0"/>
      <w:divBdr>
        <w:top w:val="none" w:sz="0" w:space="0" w:color="auto"/>
        <w:left w:val="none" w:sz="0" w:space="0" w:color="auto"/>
        <w:bottom w:val="none" w:sz="0" w:space="0" w:color="auto"/>
        <w:right w:val="none" w:sz="0" w:space="0" w:color="auto"/>
      </w:divBdr>
    </w:div>
    <w:div w:id="1113204416">
      <w:bodyDiv w:val="1"/>
      <w:marLeft w:val="0"/>
      <w:marRight w:val="0"/>
      <w:marTop w:val="0"/>
      <w:marBottom w:val="0"/>
      <w:divBdr>
        <w:top w:val="none" w:sz="0" w:space="0" w:color="auto"/>
        <w:left w:val="none" w:sz="0" w:space="0" w:color="auto"/>
        <w:bottom w:val="none" w:sz="0" w:space="0" w:color="auto"/>
        <w:right w:val="none" w:sz="0" w:space="0" w:color="auto"/>
      </w:divBdr>
    </w:div>
    <w:div w:id="1118598258">
      <w:bodyDiv w:val="1"/>
      <w:marLeft w:val="0"/>
      <w:marRight w:val="0"/>
      <w:marTop w:val="0"/>
      <w:marBottom w:val="0"/>
      <w:divBdr>
        <w:top w:val="none" w:sz="0" w:space="0" w:color="auto"/>
        <w:left w:val="none" w:sz="0" w:space="0" w:color="auto"/>
        <w:bottom w:val="none" w:sz="0" w:space="0" w:color="auto"/>
        <w:right w:val="none" w:sz="0" w:space="0" w:color="auto"/>
      </w:divBdr>
    </w:div>
    <w:div w:id="1119178585">
      <w:bodyDiv w:val="1"/>
      <w:marLeft w:val="0"/>
      <w:marRight w:val="0"/>
      <w:marTop w:val="0"/>
      <w:marBottom w:val="0"/>
      <w:divBdr>
        <w:top w:val="none" w:sz="0" w:space="0" w:color="auto"/>
        <w:left w:val="none" w:sz="0" w:space="0" w:color="auto"/>
        <w:bottom w:val="none" w:sz="0" w:space="0" w:color="auto"/>
        <w:right w:val="none" w:sz="0" w:space="0" w:color="auto"/>
      </w:divBdr>
    </w:div>
    <w:div w:id="1124470718">
      <w:bodyDiv w:val="1"/>
      <w:marLeft w:val="0"/>
      <w:marRight w:val="0"/>
      <w:marTop w:val="0"/>
      <w:marBottom w:val="0"/>
      <w:divBdr>
        <w:top w:val="none" w:sz="0" w:space="0" w:color="auto"/>
        <w:left w:val="none" w:sz="0" w:space="0" w:color="auto"/>
        <w:bottom w:val="none" w:sz="0" w:space="0" w:color="auto"/>
        <w:right w:val="none" w:sz="0" w:space="0" w:color="auto"/>
      </w:divBdr>
    </w:div>
    <w:div w:id="1156652275">
      <w:bodyDiv w:val="1"/>
      <w:marLeft w:val="0"/>
      <w:marRight w:val="0"/>
      <w:marTop w:val="0"/>
      <w:marBottom w:val="0"/>
      <w:divBdr>
        <w:top w:val="none" w:sz="0" w:space="0" w:color="auto"/>
        <w:left w:val="none" w:sz="0" w:space="0" w:color="auto"/>
        <w:bottom w:val="none" w:sz="0" w:space="0" w:color="auto"/>
        <w:right w:val="none" w:sz="0" w:space="0" w:color="auto"/>
      </w:divBdr>
    </w:div>
    <w:div w:id="1159347300">
      <w:bodyDiv w:val="1"/>
      <w:marLeft w:val="0"/>
      <w:marRight w:val="0"/>
      <w:marTop w:val="0"/>
      <w:marBottom w:val="0"/>
      <w:divBdr>
        <w:top w:val="none" w:sz="0" w:space="0" w:color="auto"/>
        <w:left w:val="none" w:sz="0" w:space="0" w:color="auto"/>
        <w:bottom w:val="none" w:sz="0" w:space="0" w:color="auto"/>
        <w:right w:val="none" w:sz="0" w:space="0" w:color="auto"/>
      </w:divBdr>
    </w:div>
    <w:div w:id="1184594223">
      <w:bodyDiv w:val="1"/>
      <w:marLeft w:val="0"/>
      <w:marRight w:val="0"/>
      <w:marTop w:val="0"/>
      <w:marBottom w:val="0"/>
      <w:divBdr>
        <w:top w:val="none" w:sz="0" w:space="0" w:color="auto"/>
        <w:left w:val="none" w:sz="0" w:space="0" w:color="auto"/>
        <w:bottom w:val="none" w:sz="0" w:space="0" w:color="auto"/>
        <w:right w:val="none" w:sz="0" w:space="0" w:color="auto"/>
      </w:divBdr>
    </w:div>
    <w:div w:id="1193418699">
      <w:bodyDiv w:val="1"/>
      <w:marLeft w:val="0"/>
      <w:marRight w:val="0"/>
      <w:marTop w:val="0"/>
      <w:marBottom w:val="0"/>
      <w:divBdr>
        <w:top w:val="none" w:sz="0" w:space="0" w:color="auto"/>
        <w:left w:val="none" w:sz="0" w:space="0" w:color="auto"/>
        <w:bottom w:val="none" w:sz="0" w:space="0" w:color="auto"/>
        <w:right w:val="none" w:sz="0" w:space="0" w:color="auto"/>
      </w:divBdr>
    </w:div>
    <w:div w:id="1195725739">
      <w:bodyDiv w:val="1"/>
      <w:marLeft w:val="0"/>
      <w:marRight w:val="0"/>
      <w:marTop w:val="0"/>
      <w:marBottom w:val="0"/>
      <w:divBdr>
        <w:top w:val="none" w:sz="0" w:space="0" w:color="auto"/>
        <w:left w:val="none" w:sz="0" w:space="0" w:color="auto"/>
        <w:bottom w:val="none" w:sz="0" w:space="0" w:color="auto"/>
        <w:right w:val="none" w:sz="0" w:space="0" w:color="auto"/>
      </w:divBdr>
    </w:div>
    <w:div w:id="1197548496">
      <w:bodyDiv w:val="1"/>
      <w:marLeft w:val="0"/>
      <w:marRight w:val="0"/>
      <w:marTop w:val="0"/>
      <w:marBottom w:val="0"/>
      <w:divBdr>
        <w:top w:val="none" w:sz="0" w:space="0" w:color="auto"/>
        <w:left w:val="none" w:sz="0" w:space="0" w:color="auto"/>
        <w:bottom w:val="none" w:sz="0" w:space="0" w:color="auto"/>
        <w:right w:val="none" w:sz="0" w:space="0" w:color="auto"/>
      </w:divBdr>
    </w:div>
    <w:div w:id="1208374888">
      <w:bodyDiv w:val="1"/>
      <w:marLeft w:val="0"/>
      <w:marRight w:val="0"/>
      <w:marTop w:val="0"/>
      <w:marBottom w:val="0"/>
      <w:divBdr>
        <w:top w:val="none" w:sz="0" w:space="0" w:color="auto"/>
        <w:left w:val="none" w:sz="0" w:space="0" w:color="auto"/>
        <w:bottom w:val="none" w:sz="0" w:space="0" w:color="auto"/>
        <w:right w:val="none" w:sz="0" w:space="0" w:color="auto"/>
      </w:divBdr>
    </w:div>
    <w:div w:id="1220245543">
      <w:bodyDiv w:val="1"/>
      <w:marLeft w:val="0"/>
      <w:marRight w:val="0"/>
      <w:marTop w:val="0"/>
      <w:marBottom w:val="0"/>
      <w:divBdr>
        <w:top w:val="none" w:sz="0" w:space="0" w:color="auto"/>
        <w:left w:val="none" w:sz="0" w:space="0" w:color="auto"/>
        <w:bottom w:val="none" w:sz="0" w:space="0" w:color="auto"/>
        <w:right w:val="none" w:sz="0" w:space="0" w:color="auto"/>
      </w:divBdr>
    </w:div>
    <w:div w:id="1225490215">
      <w:bodyDiv w:val="1"/>
      <w:marLeft w:val="0"/>
      <w:marRight w:val="0"/>
      <w:marTop w:val="0"/>
      <w:marBottom w:val="0"/>
      <w:divBdr>
        <w:top w:val="none" w:sz="0" w:space="0" w:color="auto"/>
        <w:left w:val="none" w:sz="0" w:space="0" w:color="auto"/>
        <w:bottom w:val="none" w:sz="0" w:space="0" w:color="auto"/>
        <w:right w:val="none" w:sz="0" w:space="0" w:color="auto"/>
      </w:divBdr>
    </w:div>
    <w:div w:id="1227301318">
      <w:bodyDiv w:val="1"/>
      <w:marLeft w:val="0"/>
      <w:marRight w:val="0"/>
      <w:marTop w:val="0"/>
      <w:marBottom w:val="0"/>
      <w:divBdr>
        <w:top w:val="none" w:sz="0" w:space="0" w:color="auto"/>
        <w:left w:val="none" w:sz="0" w:space="0" w:color="auto"/>
        <w:bottom w:val="none" w:sz="0" w:space="0" w:color="auto"/>
        <w:right w:val="none" w:sz="0" w:space="0" w:color="auto"/>
      </w:divBdr>
    </w:div>
    <w:div w:id="1227960296">
      <w:bodyDiv w:val="1"/>
      <w:marLeft w:val="0"/>
      <w:marRight w:val="0"/>
      <w:marTop w:val="0"/>
      <w:marBottom w:val="0"/>
      <w:divBdr>
        <w:top w:val="none" w:sz="0" w:space="0" w:color="auto"/>
        <w:left w:val="none" w:sz="0" w:space="0" w:color="auto"/>
        <w:bottom w:val="none" w:sz="0" w:space="0" w:color="auto"/>
        <w:right w:val="none" w:sz="0" w:space="0" w:color="auto"/>
      </w:divBdr>
    </w:div>
    <w:div w:id="1234973482">
      <w:bodyDiv w:val="1"/>
      <w:marLeft w:val="0"/>
      <w:marRight w:val="0"/>
      <w:marTop w:val="0"/>
      <w:marBottom w:val="0"/>
      <w:divBdr>
        <w:top w:val="none" w:sz="0" w:space="0" w:color="auto"/>
        <w:left w:val="none" w:sz="0" w:space="0" w:color="auto"/>
        <w:bottom w:val="none" w:sz="0" w:space="0" w:color="auto"/>
        <w:right w:val="none" w:sz="0" w:space="0" w:color="auto"/>
      </w:divBdr>
    </w:div>
    <w:div w:id="1238131688">
      <w:bodyDiv w:val="1"/>
      <w:marLeft w:val="0"/>
      <w:marRight w:val="0"/>
      <w:marTop w:val="0"/>
      <w:marBottom w:val="0"/>
      <w:divBdr>
        <w:top w:val="none" w:sz="0" w:space="0" w:color="auto"/>
        <w:left w:val="none" w:sz="0" w:space="0" w:color="auto"/>
        <w:bottom w:val="none" w:sz="0" w:space="0" w:color="auto"/>
        <w:right w:val="none" w:sz="0" w:space="0" w:color="auto"/>
      </w:divBdr>
    </w:div>
    <w:div w:id="1238445552">
      <w:bodyDiv w:val="1"/>
      <w:marLeft w:val="0"/>
      <w:marRight w:val="0"/>
      <w:marTop w:val="0"/>
      <w:marBottom w:val="0"/>
      <w:divBdr>
        <w:top w:val="none" w:sz="0" w:space="0" w:color="auto"/>
        <w:left w:val="none" w:sz="0" w:space="0" w:color="auto"/>
        <w:bottom w:val="none" w:sz="0" w:space="0" w:color="auto"/>
        <w:right w:val="none" w:sz="0" w:space="0" w:color="auto"/>
      </w:divBdr>
    </w:div>
    <w:div w:id="1238828978">
      <w:bodyDiv w:val="1"/>
      <w:marLeft w:val="0"/>
      <w:marRight w:val="0"/>
      <w:marTop w:val="0"/>
      <w:marBottom w:val="0"/>
      <w:divBdr>
        <w:top w:val="none" w:sz="0" w:space="0" w:color="auto"/>
        <w:left w:val="none" w:sz="0" w:space="0" w:color="auto"/>
        <w:bottom w:val="none" w:sz="0" w:space="0" w:color="auto"/>
        <w:right w:val="none" w:sz="0" w:space="0" w:color="auto"/>
      </w:divBdr>
    </w:div>
    <w:div w:id="1238905651">
      <w:bodyDiv w:val="1"/>
      <w:marLeft w:val="0"/>
      <w:marRight w:val="0"/>
      <w:marTop w:val="0"/>
      <w:marBottom w:val="0"/>
      <w:divBdr>
        <w:top w:val="none" w:sz="0" w:space="0" w:color="auto"/>
        <w:left w:val="none" w:sz="0" w:space="0" w:color="auto"/>
        <w:bottom w:val="none" w:sz="0" w:space="0" w:color="auto"/>
        <w:right w:val="none" w:sz="0" w:space="0" w:color="auto"/>
      </w:divBdr>
    </w:div>
    <w:div w:id="1263951223">
      <w:bodyDiv w:val="1"/>
      <w:marLeft w:val="0"/>
      <w:marRight w:val="0"/>
      <w:marTop w:val="0"/>
      <w:marBottom w:val="0"/>
      <w:divBdr>
        <w:top w:val="none" w:sz="0" w:space="0" w:color="auto"/>
        <w:left w:val="none" w:sz="0" w:space="0" w:color="auto"/>
        <w:bottom w:val="none" w:sz="0" w:space="0" w:color="auto"/>
        <w:right w:val="none" w:sz="0" w:space="0" w:color="auto"/>
      </w:divBdr>
    </w:div>
    <w:div w:id="1282343252">
      <w:bodyDiv w:val="1"/>
      <w:marLeft w:val="0"/>
      <w:marRight w:val="0"/>
      <w:marTop w:val="0"/>
      <w:marBottom w:val="0"/>
      <w:divBdr>
        <w:top w:val="none" w:sz="0" w:space="0" w:color="auto"/>
        <w:left w:val="none" w:sz="0" w:space="0" w:color="auto"/>
        <w:bottom w:val="none" w:sz="0" w:space="0" w:color="auto"/>
        <w:right w:val="none" w:sz="0" w:space="0" w:color="auto"/>
      </w:divBdr>
    </w:div>
    <w:div w:id="1285235238">
      <w:bodyDiv w:val="1"/>
      <w:marLeft w:val="0"/>
      <w:marRight w:val="0"/>
      <w:marTop w:val="0"/>
      <w:marBottom w:val="0"/>
      <w:divBdr>
        <w:top w:val="none" w:sz="0" w:space="0" w:color="auto"/>
        <w:left w:val="none" w:sz="0" w:space="0" w:color="auto"/>
        <w:bottom w:val="none" w:sz="0" w:space="0" w:color="auto"/>
        <w:right w:val="none" w:sz="0" w:space="0" w:color="auto"/>
      </w:divBdr>
    </w:div>
    <w:div w:id="1285429677">
      <w:bodyDiv w:val="1"/>
      <w:marLeft w:val="0"/>
      <w:marRight w:val="0"/>
      <w:marTop w:val="0"/>
      <w:marBottom w:val="0"/>
      <w:divBdr>
        <w:top w:val="none" w:sz="0" w:space="0" w:color="auto"/>
        <w:left w:val="none" w:sz="0" w:space="0" w:color="auto"/>
        <w:bottom w:val="none" w:sz="0" w:space="0" w:color="auto"/>
        <w:right w:val="none" w:sz="0" w:space="0" w:color="auto"/>
      </w:divBdr>
    </w:div>
    <w:div w:id="1285621475">
      <w:bodyDiv w:val="1"/>
      <w:marLeft w:val="0"/>
      <w:marRight w:val="0"/>
      <w:marTop w:val="0"/>
      <w:marBottom w:val="0"/>
      <w:divBdr>
        <w:top w:val="none" w:sz="0" w:space="0" w:color="auto"/>
        <w:left w:val="none" w:sz="0" w:space="0" w:color="auto"/>
        <w:bottom w:val="none" w:sz="0" w:space="0" w:color="auto"/>
        <w:right w:val="none" w:sz="0" w:space="0" w:color="auto"/>
      </w:divBdr>
    </w:div>
    <w:div w:id="1290286459">
      <w:bodyDiv w:val="1"/>
      <w:marLeft w:val="0"/>
      <w:marRight w:val="0"/>
      <w:marTop w:val="0"/>
      <w:marBottom w:val="0"/>
      <w:divBdr>
        <w:top w:val="none" w:sz="0" w:space="0" w:color="auto"/>
        <w:left w:val="none" w:sz="0" w:space="0" w:color="auto"/>
        <w:bottom w:val="none" w:sz="0" w:space="0" w:color="auto"/>
        <w:right w:val="none" w:sz="0" w:space="0" w:color="auto"/>
      </w:divBdr>
    </w:div>
    <w:div w:id="1291404170">
      <w:bodyDiv w:val="1"/>
      <w:marLeft w:val="0"/>
      <w:marRight w:val="0"/>
      <w:marTop w:val="0"/>
      <w:marBottom w:val="0"/>
      <w:divBdr>
        <w:top w:val="none" w:sz="0" w:space="0" w:color="auto"/>
        <w:left w:val="none" w:sz="0" w:space="0" w:color="auto"/>
        <w:bottom w:val="none" w:sz="0" w:space="0" w:color="auto"/>
        <w:right w:val="none" w:sz="0" w:space="0" w:color="auto"/>
      </w:divBdr>
    </w:div>
    <w:div w:id="1302275103">
      <w:bodyDiv w:val="1"/>
      <w:marLeft w:val="0"/>
      <w:marRight w:val="0"/>
      <w:marTop w:val="0"/>
      <w:marBottom w:val="0"/>
      <w:divBdr>
        <w:top w:val="none" w:sz="0" w:space="0" w:color="auto"/>
        <w:left w:val="none" w:sz="0" w:space="0" w:color="auto"/>
        <w:bottom w:val="none" w:sz="0" w:space="0" w:color="auto"/>
        <w:right w:val="none" w:sz="0" w:space="0" w:color="auto"/>
      </w:divBdr>
    </w:div>
    <w:div w:id="1307080848">
      <w:bodyDiv w:val="1"/>
      <w:marLeft w:val="0"/>
      <w:marRight w:val="0"/>
      <w:marTop w:val="0"/>
      <w:marBottom w:val="0"/>
      <w:divBdr>
        <w:top w:val="none" w:sz="0" w:space="0" w:color="auto"/>
        <w:left w:val="none" w:sz="0" w:space="0" w:color="auto"/>
        <w:bottom w:val="none" w:sz="0" w:space="0" w:color="auto"/>
        <w:right w:val="none" w:sz="0" w:space="0" w:color="auto"/>
      </w:divBdr>
    </w:div>
    <w:div w:id="1316179091">
      <w:bodyDiv w:val="1"/>
      <w:marLeft w:val="0"/>
      <w:marRight w:val="0"/>
      <w:marTop w:val="0"/>
      <w:marBottom w:val="0"/>
      <w:divBdr>
        <w:top w:val="none" w:sz="0" w:space="0" w:color="auto"/>
        <w:left w:val="none" w:sz="0" w:space="0" w:color="auto"/>
        <w:bottom w:val="none" w:sz="0" w:space="0" w:color="auto"/>
        <w:right w:val="none" w:sz="0" w:space="0" w:color="auto"/>
      </w:divBdr>
    </w:div>
    <w:div w:id="1317339955">
      <w:bodyDiv w:val="1"/>
      <w:marLeft w:val="0"/>
      <w:marRight w:val="0"/>
      <w:marTop w:val="0"/>
      <w:marBottom w:val="0"/>
      <w:divBdr>
        <w:top w:val="none" w:sz="0" w:space="0" w:color="auto"/>
        <w:left w:val="none" w:sz="0" w:space="0" w:color="auto"/>
        <w:bottom w:val="none" w:sz="0" w:space="0" w:color="auto"/>
        <w:right w:val="none" w:sz="0" w:space="0" w:color="auto"/>
      </w:divBdr>
    </w:div>
    <w:div w:id="1320303923">
      <w:bodyDiv w:val="1"/>
      <w:marLeft w:val="0"/>
      <w:marRight w:val="0"/>
      <w:marTop w:val="0"/>
      <w:marBottom w:val="0"/>
      <w:divBdr>
        <w:top w:val="none" w:sz="0" w:space="0" w:color="auto"/>
        <w:left w:val="none" w:sz="0" w:space="0" w:color="auto"/>
        <w:bottom w:val="none" w:sz="0" w:space="0" w:color="auto"/>
        <w:right w:val="none" w:sz="0" w:space="0" w:color="auto"/>
      </w:divBdr>
    </w:div>
    <w:div w:id="1323780589">
      <w:bodyDiv w:val="1"/>
      <w:marLeft w:val="0"/>
      <w:marRight w:val="0"/>
      <w:marTop w:val="0"/>
      <w:marBottom w:val="0"/>
      <w:divBdr>
        <w:top w:val="none" w:sz="0" w:space="0" w:color="auto"/>
        <w:left w:val="none" w:sz="0" w:space="0" w:color="auto"/>
        <w:bottom w:val="none" w:sz="0" w:space="0" w:color="auto"/>
        <w:right w:val="none" w:sz="0" w:space="0" w:color="auto"/>
      </w:divBdr>
    </w:div>
    <w:div w:id="1325351134">
      <w:bodyDiv w:val="1"/>
      <w:marLeft w:val="0"/>
      <w:marRight w:val="0"/>
      <w:marTop w:val="0"/>
      <w:marBottom w:val="0"/>
      <w:divBdr>
        <w:top w:val="none" w:sz="0" w:space="0" w:color="auto"/>
        <w:left w:val="none" w:sz="0" w:space="0" w:color="auto"/>
        <w:bottom w:val="none" w:sz="0" w:space="0" w:color="auto"/>
        <w:right w:val="none" w:sz="0" w:space="0" w:color="auto"/>
      </w:divBdr>
    </w:div>
    <w:div w:id="1325814808">
      <w:bodyDiv w:val="1"/>
      <w:marLeft w:val="0"/>
      <w:marRight w:val="0"/>
      <w:marTop w:val="0"/>
      <w:marBottom w:val="0"/>
      <w:divBdr>
        <w:top w:val="none" w:sz="0" w:space="0" w:color="auto"/>
        <w:left w:val="none" w:sz="0" w:space="0" w:color="auto"/>
        <w:bottom w:val="none" w:sz="0" w:space="0" w:color="auto"/>
        <w:right w:val="none" w:sz="0" w:space="0" w:color="auto"/>
      </w:divBdr>
    </w:div>
    <w:div w:id="1327706409">
      <w:bodyDiv w:val="1"/>
      <w:marLeft w:val="0"/>
      <w:marRight w:val="0"/>
      <w:marTop w:val="0"/>
      <w:marBottom w:val="0"/>
      <w:divBdr>
        <w:top w:val="none" w:sz="0" w:space="0" w:color="auto"/>
        <w:left w:val="none" w:sz="0" w:space="0" w:color="auto"/>
        <w:bottom w:val="none" w:sz="0" w:space="0" w:color="auto"/>
        <w:right w:val="none" w:sz="0" w:space="0" w:color="auto"/>
      </w:divBdr>
    </w:div>
    <w:div w:id="1331786850">
      <w:bodyDiv w:val="1"/>
      <w:marLeft w:val="0"/>
      <w:marRight w:val="0"/>
      <w:marTop w:val="0"/>
      <w:marBottom w:val="0"/>
      <w:divBdr>
        <w:top w:val="none" w:sz="0" w:space="0" w:color="auto"/>
        <w:left w:val="none" w:sz="0" w:space="0" w:color="auto"/>
        <w:bottom w:val="none" w:sz="0" w:space="0" w:color="auto"/>
        <w:right w:val="none" w:sz="0" w:space="0" w:color="auto"/>
      </w:divBdr>
    </w:div>
    <w:div w:id="1341852127">
      <w:bodyDiv w:val="1"/>
      <w:marLeft w:val="0"/>
      <w:marRight w:val="0"/>
      <w:marTop w:val="0"/>
      <w:marBottom w:val="0"/>
      <w:divBdr>
        <w:top w:val="none" w:sz="0" w:space="0" w:color="auto"/>
        <w:left w:val="none" w:sz="0" w:space="0" w:color="auto"/>
        <w:bottom w:val="none" w:sz="0" w:space="0" w:color="auto"/>
        <w:right w:val="none" w:sz="0" w:space="0" w:color="auto"/>
      </w:divBdr>
    </w:div>
    <w:div w:id="1342008438">
      <w:bodyDiv w:val="1"/>
      <w:marLeft w:val="0"/>
      <w:marRight w:val="0"/>
      <w:marTop w:val="0"/>
      <w:marBottom w:val="0"/>
      <w:divBdr>
        <w:top w:val="none" w:sz="0" w:space="0" w:color="auto"/>
        <w:left w:val="none" w:sz="0" w:space="0" w:color="auto"/>
        <w:bottom w:val="none" w:sz="0" w:space="0" w:color="auto"/>
        <w:right w:val="none" w:sz="0" w:space="0" w:color="auto"/>
      </w:divBdr>
    </w:div>
    <w:div w:id="1356731553">
      <w:bodyDiv w:val="1"/>
      <w:marLeft w:val="0"/>
      <w:marRight w:val="0"/>
      <w:marTop w:val="0"/>
      <w:marBottom w:val="0"/>
      <w:divBdr>
        <w:top w:val="none" w:sz="0" w:space="0" w:color="auto"/>
        <w:left w:val="none" w:sz="0" w:space="0" w:color="auto"/>
        <w:bottom w:val="none" w:sz="0" w:space="0" w:color="auto"/>
        <w:right w:val="none" w:sz="0" w:space="0" w:color="auto"/>
      </w:divBdr>
    </w:div>
    <w:div w:id="1358044308">
      <w:bodyDiv w:val="1"/>
      <w:marLeft w:val="0"/>
      <w:marRight w:val="0"/>
      <w:marTop w:val="0"/>
      <w:marBottom w:val="0"/>
      <w:divBdr>
        <w:top w:val="none" w:sz="0" w:space="0" w:color="auto"/>
        <w:left w:val="none" w:sz="0" w:space="0" w:color="auto"/>
        <w:bottom w:val="none" w:sz="0" w:space="0" w:color="auto"/>
        <w:right w:val="none" w:sz="0" w:space="0" w:color="auto"/>
      </w:divBdr>
    </w:div>
    <w:div w:id="1361009550">
      <w:bodyDiv w:val="1"/>
      <w:marLeft w:val="0"/>
      <w:marRight w:val="0"/>
      <w:marTop w:val="0"/>
      <w:marBottom w:val="0"/>
      <w:divBdr>
        <w:top w:val="none" w:sz="0" w:space="0" w:color="auto"/>
        <w:left w:val="none" w:sz="0" w:space="0" w:color="auto"/>
        <w:bottom w:val="none" w:sz="0" w:space="0" w:color="auto"/>
        <w:right w:val="none" w:sz="0" w:space="0" w:color="auto"/>
      </w:divBdr>
    </w:div>
    <w:div w:id="1362122620">
      <w:bodyDiv w:val="1"/>
      <w:marLeft w:val="0"/>
      <w:marRight w:val="0"/>
      <w:marTop w:val="0"/>
      <w:marBottom w:val="0"/>
      <w:divBdr>
        <w:top w:val="none" w:sz="0" w:space="0" w:color="auto"/>
        <w:left w:val="none" w:sz="0" w:space="0" w:color="auto"/>
        <w:bottom w:val="none" w:sz="0" w:space="0" w:color="auto"/>
        <w:right w:val="none" w:sz="0" w:space="0" w:color="auto"/>
      </w:divBdr>
    </w:div>
    <w:div w:id="1366326609">
      <w:bodyDiv w:val="1"/>
      <w:marLeft w:val="0"/>
      <w:marRight w:val="0"/>
      <w:marTop w:val="0"/>
      <w:marBottom w:val="0"/>
      <w:divBdr>
        <w:top w:val="none" w:sz="0" w:space="0" w:color="auto"/>
        <w:left w:val="none" w:sz="0" w:space="0" w:color="auto"/>
        <w:bottom w:val="none" w:sz="0" w:space="0" w:color="auto"/>
        <w:right w:val="none" w:sz="0" w:space="0" w:color="auto"/>
      </w:divBdr>
    </w:div>
    <w:div w:id="1372605723">
      <w:bodyDiv w:val="1"/>
      <w:marLeft w:val="0"/>
      <w:marRight w:val="0"/>
      <w:marTop w:val="0"/>
      <w:marBottom w:val="0"/>
      <w:divBdr>
        <w:top w:val="none" w:sz="0" w:space="0" w:color="auto"/>
        <w:left w:val="none" w:sz="0" w:space="0" w:color="auto"/>
        <w:bottom w:val="none" w:sz="0" w:space="0" w:color="auto"/>
        <w:right w:val="none" w:sz="0" w:space="0" w:color="auto"/>
      </w:divBdr>
    </w:div>
    <w:div w:id="1379935280">
      <w:bodyDiv w:val="1"/>
      <w:marLeft w:val="0"/>
      <w:marRight w:val="0"/>
      <w:marTop w:val="0"/>
      <w:marBottom w:val="0"/>
      <w:divBdr>
        <w:top w:val="none" w:sz="0" w:space="0" w:color="auto"/>
        <w:left w:val="none" w:sz="0" w:space="0" w:color="auto"/>
        <w:bottom w:val="none" w:sz="0" w:space="0" w:color="auto"/>
        <w:right w:val="none" w:sz="0" w:space="0" w:color="auto"/>
      </w:divBdr>
    </w:div>
    <w:div w:id="1383365117">
      <w:bodyDiv w:val="1"/>
      <w:marLeft w:val="0"/>
      <w:marRight w:val="0"/>
      <w:marTop w:val="0"/>
      <w:marBottom w:val="0"/>
      <w:divBdr>
        <w:top w:val="none" w:sz="0" w:space="0" w:color="auto"/>
        <w:left w:val="none" w:sz="0" w:space="0" w:color="auto"/>
        <w:bottom w:val="none" w:sz="0" w:space="0" w:color="auto"/>
        <w:right w:val="none" w:sz="0" w:space="0" w:color="auto"/>
      </w:divBdr>
    </w:div>
    <w:div w:id="1388263204">
      <w:bodyDiv w:val="1"/>
      <w:marLeft w:val="0"/>
      <w:marRight w:val="0"/>
      <w:marTop w:val="0"/>
      <w:marBottom w:val="0"/>
      <w:divBdr>
        <w:top w:val="none" w:sz="0" w:space="0" w:color="auto"/>
        <w:left w:val="none" w:sz="0" w:space="0" w:color="auto"/>
        <w:bottom w:val="none" w:sz="0" w:space="0" w:color="auto"/>
        <w:right w:val="none" w:sz="0" w:space="0" w:color="auto"/>
      </w:divBdr>
    </w:div>
    <w:div w:id="1390108924">
      <w:bodyDiv w:val="1"/>
      <w:marLeft w:val="0"/>
      <w:marRight w:val="0"/>
      <w:marTop w:val="0"/>
      <w:marBottom w:val="0"/>
      <w:divBdr>
        <w:top w:val="none" w:sz="0" w:space="0" w:color="auto"/>
        <w:left w:val="none" w:sz="0" w:space="0" w:color="auto"/>
        <w:bottom w:val="none" w:sz="0" w:space="0" w:color="auto"/>
        <w:right w:val="none" w:sz="0" w:space="0" w:color="auto"/>
      </w:divBdr>
    </w:div>
    <w:div w:id="1391995012">
      <w:bodyDiv w:val="1"/>
      <w:marLeft w:val="0"/>
      <w:marRight w:val="0"/>
      <w:marTop w:val="0"/>
      <w:marBottom w:val="0"/>
      <w:divBdr>
        <w:top w:val="none" w:sz="0" w:space="0" w:color="auto"/>
        <w:left w:val="none" w:sz="0" w:space="0" w:color="auto"/>
        <w:bottom w:val="none" w:sz="0" w:space="0" w:color="auto"/>
        <w:right w:val="none" w:sz="0" w:space="0" w:color="auto"/>
      </w:divBdr>
    </w:div>
    <w:div w:id="1396397085">
      <w:bodyDiv w:val="1"/>
      <w:marLeft w:val="0"/>
      <w:marRight w:val="0"/>
      <w:marTop w:val="0"/>
      <w:marBottom w:val="0"/>
      <w:divBdr>
        <w:top w:val="none" w:sz="0" w:space="0" w:color="auto"/>
        <w:left w:val="none" w:sz="0" w:space="0" w:color="auto"/>
        <w:bottom w:val="none" w:sz="0" w:space="0" w:color="auto"/>
        <w:right w:val="none" w:sz="0" w:space="0" w:color="auto"/>
      </w:divBdr>
    </w:div>
    <w:div w:id="1396850808">
      <w:bodyDiv w:val="1"/>
      <w:marLeft w:val="0"/>
      <w:marRight w:val="0"/>
      <w:marTop w:val="0"/>
      <w:marBottom w:val="0"/>
      <w:divBdr>
        <w:top w:val="none" w:sz="0" w:space="0" w:color="auto"/>
        <w:left w:val="none" w:sz="0" w:space="0" w:color="auto"/>
        <w:bottom w:val="none" w:sz="0" w:space="0" w:color="auto"/>
        <w:right w:val="none" w:sz="0" w:space="0" w:color="auto"/>
      </w:divBdr>
    </w:div>
    <w:div w:id="1399787222">
      <w:bodyDiv w:val="1"/>
      <w:marLeft w:val="0"/>
      <w:marRight w:val="0"/>
      <w:marTop w:val="0"/>
      <w:marBottom w:val="0"/>
      <w:divBdr>
        <w:top w:val="none" w:sz="0" w:space="0" w:color="auto"/>
        <w:left w:val="none" w:sz="0" w:space="0" w:color="auto"/>
        <w:bottom w:val="none" w:sz="0" w:space="0" w:color="auto"/>
        <w:right w:val="none" w:sz="0" w:space="0" w:color="auto"/>
      </w:divBdr>
    </w:div>
    <w:div w:id="1402631552">
      <w:bodyDiv w:val="1"/>
      <w:marLeft w:val="0"/>
      <w:marRight w:val="0"/>
      <w:marTop w:val="0"/>
      <w:marBottom w:val="0"/>
      <w:divBdr>
        <w:top w:val="none" w:sz="0" w:space="0" w:color="auto"/>
        <w:left w:val="none" w:sz="0" w:space="0" w:color="auto"/>
        <w:bottom w:val="none" w:sz="0" w:space="0" w:color="auto"/>
        <w:right w:val="none" w:sz="0" w:space="0" w:color="auto"/>
      </w:divBdr>
    </w:div>
    <w:div w:id="1406299224">
      <w:bodyDiv w:val="1"/>
      <w:marLeft w:val="0"/>
      <w:marRight w:val="0"/>
      <w:marTop w:val="0"/>
      <w:marBottom w:val="0"/>
      <w:divBdr>
        <w:top w:val="none" w:sz="0" w:space="0" w:color="auto"/>
        <w:left w:val="none" w:sz="0" w:space="0" w:color="auto"/>
        <w:bottom w:val="none" w:sz="0" w:space="0" w:color="auto"/>
        <w:right w:val="none" w:sz="0" w:space="0" w:color="auto"/>
      </w:divBdr>
    </w:div>
    <w:div w:id="1411847590">
      <w:bodyDiv w:val="1"/>
      <w:marLeft w:val="0"/>
      <w:marRight w:val="0"/>
      <w:marTop w:val="0"/>
      <w:marBottom w:val="0"/>
      <w:divBdr>
        <w:top w:val="none" w:sz="0" w:space="0" w:color="auto"/>
        <w:left w:val="none" w:sz="0" w:space="0" w:color="auto"/>
        <w:bottom w:val="none" w:sz="0" w:space="0" w:color="auto"/>
        <w:right w:val="none" w:sz="0" w:space="0" w:color="auto"/>
      </w:divBdr>
    </w:div>
    <w:div w:id="1414163060">
      <w:bodyDiv w:val="1"/>
      <w:marLeft w:val="0"/>
      <w:marRight w:val="0"/>
      <w:marTop w:val="0"/>
      <w:marBottom w:val="0"/>
      <w:divBdr>
        <w:top w:val="none" w:sz="0" w:space="0" w:color="auto"/>
        <w:left w:val="none" w:sz="0" w:space="0" w:color="auto"/>
        <w:bottom w:val="none" w:sz="0" w:space="0" w:color="auto"/>
        <w:right w:val="none" w:sz="0" w:space="0" w:color="auto"/>
      </w:divBdr>
    </w:div>
    <w:div w:id="1421678393">
      <w:bodyDiv w:val="1"/>
      <w:marLeft w:val="0"/>
      <w:marRight w:val="0"/>
      <w:marTop w:val="0"/>
      <w:marBottom w:val="0"/>
      <w:divBdr>
        <w:top w:val="none" w:sz="0" w:space="0" w:color="auto"/>
        <w:left w:val="none" w:sz="0" w:space="0" w:color="auto"/>
        <w:bottom w:val="none" w:sz="0" w:space="0" w:color="auto"/>
        <w:right w:val="none" w:sz="0" w:space="0" w:color="auto"/>
      </w:divBdr>
    </w:div>
    <w:div w:id="1428118692">
      <w:bodyDiv w:val="1"/>
      <w:marLeft w:val="0"/>
      <w:marRight w:val="0"/>
      <w:marTop w:val="0"/>
      <w:marBottom w:val="0"/>
      <w:divBdr>
        <w:top w:val="none" w:sz="0" w:space="0" w:color="auto"/>
        <w:left w:val="none" w:sz="0" w:space="0" w:color="auto"/>
        <w:bottom w:val="none" w:sz="0" w:space="0" w:color="auto"/>
        <w:right w:val="none" w:sz="0" w:space="0" w:color="auto"/>
      </w:divBdr>
    </w:div>
    <w:div w:id="1447457586">
      <w:bodyDiv w:val="1"/>
      <w:marLeft w:val="0"/>
      <w:marRight w:val="0"/>
      <w:marTop w:val="0"/>
      <w:marBottom w:val="0"/>
      <w:divBdr>
        <w:top w:val="none" w:sz="0" w:space="0" w:color="auto"/>
        <w:left w:val="none" w:sz="0" w:space="0" w:color="auto"/>
        <w:bottom w:val="none" w:sz="0" w:space="0" w:color="auto"/>
        <w:right w:val="none" w:sz="0" w:space="0" w:color="auto"/>
      </w:divBdr>
    </w:div>
    <w:div w:id="1455558585">
      <w:bodyDiv w:val="1"/>
      <w:marLeft w:val="0"/>
      <w:marRight w:val="0"/>
      <w:marTop w:val="0"/>
      <w:marBottom w:val="0"/>
      <w:divBdr>
        <w:top w:val="none" w:sz="0" w:space="0" w:color="auto"/>
        <w:left w:val="none" w:sz="0" w:space="0" w:color="auto"/>
        <w:bottom w:val="none" w:sz="0" w:space="0" w:color="auto"/>
        <w:right w:val="none" w:sz="0" w:space="0" w:color="auto"/>
      </w:divBdr>
    </w:div>
    <w:div w:id="1461609010">
      <w:bodyDiv w:val="1"/>
      <w:marLeft w:val="0"/>
      <w:marRight w:val="0"/>
      <w:marTop w:val="0"/>
      <w:marBottom w:val="0"/>
      <w:divBdr>
        <w:top w:val="none" w:sz="0" w:space="0" w:color="auto"/>
        <w:left w:val="none" w:sz="0" w:space="0" w:color="auto"/>
        <w:bottom w:val="none" w:sz="0" w:space="0" w:color="auto"/>
        <w:right w:val="none" w:sz="0" w:space="0" w:color="auto"/>
      </w:divBdr>
    </w:div>
    <w:div w:id="1462960807">
      <w:bodyDiv w:val="1"/>
      <w:marLeft w:val="0"/>
      <w:marRight w:val="0"/>
      <w:marTop w:val="0"/>
      <w:marBottom w:val="0"/>
      <w:divBdr>
        <w:top w:val="none" w:sz="0" w:space="0" w:color="auto"/>
        <w:left w:val="none" w:sz="0" w:space="0" w:color="auto"/>
        <w:bottom w:val="none" w:sz="0" w:space="0" w:color="auto"/>
        <w:right w:val="none" w:sz="0" w:space="0" w:color="auto"/>
      </w:divBdr>
      <w:divsChild>
        <w:div w:id="854920282">
          <w:marLeft w:val="0"/>
          <w:marRight w:val="0"/>
          <w:marTop w:val="0"/>
          <w:marBottom w:val="0"/>
          <w:divBdr>
            <w:top w:val="none" w:sz="0" w:space="0" w:color="auto"/>
            <w:left w:val="none" w:sz="0" w:space="0" w:color="auto"/>
            <w:bottom w:val="none" w:sz="0" w:space="0" w:color="auto"/>
            <w:right w:val="none" w:sz="0" w:space="0" w:color="auto"/>
          </w:divBdr>
          <w:divsChild>
            <w:div w:id="15425060">
              <w:marLeft w:val="0"/>
              <w:marRight w:val="0"/>
              <w:marTop w:val="0"/>
              <w:marBottom w:val="0"/>
              <w:divBdr>
                <w:top w:val="none" w:sz="0" w:space="0" w:color="auto"/>
                <w:left w:val="none" w:sz="0" w:space="0" w:color="auto"/>
                <w:bottom w:val="none" w:sz="0" w:space="0" w:color="auto"/>
                <w:right w:val="none" w:sz="0" w:space="0" w:color="auto"/>
              </w:divBdr>
              <w:divsChild>
                <w:div w:id="2001931181">
                  <w:marLeft w:val="0"/>
                  <w:marRight w:val="0"/>
                  <w:marTop w:val="0"/>
                  <w:marBottom w:val="0"/>
                  <w:divBdr>
                    <w:top w:val="none" w:sz="0" w:space="0" w:color="auto"/>
                    <w:left w:val="none" w:sz="0" w:space="0" w:color="auto"/>
                    <w:bottom w:val="none" w:sz="0" w:space="0" w:color="auto"/>
                    <w:right w:val="none" w:sz="0" w:space="0" w:color="auto"/>
                  </w:divBdr>
                  <w:divsChild>
                    <w:div w:id="1259824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6969807">
      <w:bodyDiv w:val="1"/>
      <w:marLeft w:val="0"/>
      <w:marRight w:val="0"/>
      <w:marTop w:val="0"/>
      <w:marBottom w:val="0"/>
      <w:divBdr>
        <w:top w:val="none" w:sz="0" w:space="0" w:color="auto"/>
        <w:left w:val="none" w:sz="0" w:space="0" w:color="auto"/>
        <w:bottom w:val="none" w:sz="0" w:space="0" w:color="auto"/>
        <w:right w:val="none" w:sz="0" w:space="0" w:color="auto"/>
      </w:divBdr>
    </w:div>
    <w:div w:id="1467772326">
      <w:bodyDiv w:val="1"/>
      <w:marLeft w:val="0"/>
      <w:marRight w:val="0"/>
      <w:marTop w:val="0"/>
      <w:marBottom w:val="0"/>
      <w:divBdr>
        <w:top w:val="none" w:sz="0" w:space="0" w:color="auto"/>
        <w:left w:val="none" w:sz="0" w:space="0" w:color="auto"/>
        <w:bottom w:val="none" w:sz="0" w:space="0" w:color="auto"/>
        <w:right w:val="none" w:sz="0" w:space="0" w:color="auto"/>
      </w:divBdr>
    </w:div>
    <w:div w:id="1472750551">
      <w:bodyDiv w:val="1"/>
      <w:marLeft w:val="0"/>
      <w:marRight w:val="0"/>
      <w:marTop w:val="0"/>
      <w:marBottom w:val="0"/>
      <w:divBdr>
        <w:top w:val="none" w:sz="0" w:space="0" w:color="auto"/>
        <w:left w:val="none" w:sz="0" w:space="0" w:color="auto"/>
        <w:bottom w:val="none" w:sz="0" w:space="0" w:color="auto"/>
        <w:right w:val="none" w:sz="0" w:space="0" w:color="auto"/>
      </w:divBdr>
    </w:div>
    <w:div w:id="1475174171">
      <w:bodyDiv w:val="1"/>
      <w:marLeft w:val="0"/>
      <w:marRight w:val="0"/>
      <w:marTop w:val="0"/>
      <w:marBottom w:val="0"/>
      <w:divBdr>
        <w:top w:val="none" w:sz="0" w:space="0" w:color="auto"/>
        <w:left w:val="none" w:sz="0" w:space="0" w:color="auto"/>
        <w:bottom w:val="none" w:sz="0" w:space="0" w:color="auto"/>
        <w:right w:val="none" w:sz="0" w:space="0" w:color="auto"/>
      </w:divBdr>
    </w:div>
    <w:div w:id="1480075342">
      <w:bodyDiv w:val="1"/>
      <w:marLeft w:val="0"/>
      <w:marRight w:val="0"/>
      <w:marTop w:val="0"/>
      <w:marBottom w:val="0"/>
      <w:divBdr>
        <w:top w:val="none" w:sz="0" w:space="0" w:color="auto"/>
        <w:left w:val="none" w:sz="0" w:space="0" w:color="auto"/>
        <w:bottom w:val="none" w:sz="0" w:space="0" w:color="auto"/>
        <w:right w:val="none" w:sz="0" w:space="0" w:color="auto"/>
      </w:divBdr>
    </w:div>
    <w:div w:id="1491753524">
      <w:bodyDiv w:val="1"/>
      <w:marLeft w:val="0"/>
      <w:marRight w:val="0"/>
      <w:marTop w:val="0"/>
      <w:marBottom w:val="0"/>
      <w:divBdr>
        <w:top w:val="none" w:sz="0" w:space="0" w:color="auto"/>
        <w:left w:val="none" w:sz="0" w:space="0" w:color="auto"/>
        <w:bottom w:val="none" w:sz="0" w:space="0" w:color="auto"/>
        <w:right w:val="none" w:sz="0" w:space="0" w:color="auto"/>
      </w:divBdr>
    </w:div>
    <w:div w:id="1494836708">
      <w:bodyDiv w:val="1"/>
      <w:marLeft w:val="0"/>
      <w:marRight w:val="0"/>
      <w:marTop w:val="0"/>
      <w:marBottom w:val="0"/>
      <w:divBdr>
        <w:top w:val="none" w:sz="0" w:space="0" w:color="auto"/>
        <w:left w:val="none" w:sz="0" w:space="0" w:color="auto"/>
        <w:bottom w:val="none" w:sz="0" w:space="0" w:color="auto"/>
        <w:right w:val="none" w:sz="0" w:space="0" w:color="auto"/>
      </w:divBdr>
    </w:div>
    <w:div w:id="1499687178">
      <w:bodyDiv w:val="1"/>
      <w:marLeft w:val="0"/>
      <w:marRight w:val="0"/>
      <w:marTop w:val="0"/>
      <w:marBottom w:val="0"/>
      <w:divBdr>
        <w:top w:val="none" w:sz="0" w:space="0" w:color="auto"/>
        <w:left w:val="none" w:sz="0" w:space="0" w:color="auto"/>
        <w:bottom w:val="none" w:sz="0" w:space="0" w:color="auto"/>
        <w:right w:val="none" w:sz="0" w:space="0" w:color="auto"/>
      </w:divBdr>
    </w:div>
    <w:div w:id="1508327044">
      <w:bodyDiv w:val="1"/>
      <w:marLeft w:val="0"/>
      <w:marRight w:val="0"/>
      <w:marTop w:val="0"/>
      <w:marBottom w:val="0"/>
      <w:divBdr>
        <w:top w:val="none" w:sz="0" w:space="0" w:color="auto"/>
        <w:left w:val="none" w:sz="0" w:space="0" w:color="auto"/>
        <w:bottom w:val="none" w:sz="0" w:space="0" w:color="auto"/>
        <w:right w:val="none" w:sz="0" w:space="0" w:color="auto"/>
      </w:divBdr>
    </w:div>
    <w:div w:id="1524057488">
      <w:bodyDiv w:val="1"/>
      <w:marLeft w:val="0"/>
      <w:marRight w:val="0"/>
      <w:marTop w:val="0"/>
      <w:marBottom w:val="0"/>
      <w:divBdr>
        <w:top w:val="none" w:sz="0" w:space="0" w:color="auto"/>
        <w:left w:val="none" w:sz="0" w:space="0" w:color="auto"/>
        <w:bottom w:val="none" w:sz="0" w:space="0" w:color="auto"/>
        <w:right w:val="none" w:sz="0" w:space="0" w:color="auto"/>
      </w:divBdr>
    </w:div>
    <w:div w:id="1527333170">
      <w:bodyDiv w:val="1"/>
      <w:marLeft w:val="0"/>
      <w:marRight w:val="0"/>
      <w:marTop w:val="0"/>
      <w:marBottom w:val="0"/>
      <w:divBdr>
        <w:top w:val="none" w:sz="0" w:space="0" w:color="auto"/>
        <w:left w:val="none" w:sz="0" w:space="0" w:color="auto"/>
        <w:bottom w:val="none" w:sz="0" w:space="0" w:color="auto"/>
        <w:right w:val="none" w:sz="0" w:space="0" w:color="auto"/>
      </w:divBdr>
    </w:div>
    <w:div w:id="1533152643">
      <w:bodyDiv w:val="1"/>
      <w:marLeft w:val="0"/>
      <w:marRight w:val="0"/>
      <w:marTop w:val="0"/>
      <w:marBottom w:val="0"/>
      <w:divBdr>
        <w:top w:val="none" w:sz="0" w:space="0" w:color="auto"/>
        <w:left w:val="none" w:sz="0" w:space="0" w:color="auto"/>
        <w:bottom w:val="none" w:sz="0" w:space="0" w:color="auto"/>
        <w:right w:val="none" w:sz="0" w:space="0" w:color="auto"/>
      </w:divBdr>
    </w:div>
    <w:div w:id="1533376489">
      <w:bodyDiv w:val="1"/>
      <w:marLeft w:val="0"/>
      <w:marRight w:val="0"/>
      <w:marTop w:val="0"/>
      <w:marBottom w:val="0"/>
      <w:divBdr>
        <w:top w:val="none" w:sz="0" w:space="0" w:color="auto"/>
        <w:left w:val="none" w:sz="0" w:space="0" w:color="auto"/>
        <w:bottom w:val="none" w:sz="0" w:space="0" w:color="auto"/>
        <w:right w:val="none" w:sz="0" w:space="0" w:color="auto"/>
      </w:divBdr>
    </w:div>
    <w:div w:id="1536498344">
      <w:bodyDiv w:val="1"/>
      <w:marLeft w:val="0"/>
      <w:marRight w:val="0"/>
      <w:marTop w:val="0"/>
      <w:marBottom w:val="0"/>
      <w:divBdr>
        <w:top w:val="none" w:sz="0" w:space="0" w:color="auto"/>
        <w:left w:val="none" w:sz="0" w:space="0" w:color="auto"/>
        <w:bottom w:val="none" w:sz="0" w:space="0" w:color="auto"/>
        <w:right w:val="none" w:sz="0" w:space="0" w:color="auto"/>
      </w:divBdr>
    </w:div>
    <w:div w:id="1536499442">
      <w:bodyDiv w:val="1"/>
      <w:marLeft w:val="0"/>
      <w:marRight w:val="0"/>
      <w:marTop w:val="0"/>
      <w:marBottom w:val="0"/>
      <w:divBdr>
        <w:top w:val="none" w:sz="0" w:space="0" w:color="auto"/>
        <w:left w:val="none" w:sz="0" w:space="0" w:color="auto"/>
        <w:bottom w:val="none" w:sz="0" w:space="0" w:color="auto"/>
        <w:right w:val="none" w:sz="0" w:space="0" w:color="auto"/>
      </w:divBdr>
    </w:div>
    <w:div w:id="1537693669">
      <w:bodyDiv w:val="1"/>
      <w:marLeft w:val="0"/>
      <w:marRight w:val="0"/>
      <w:marTop w:val="0"/>
      <w:marBottom w:val="0"/>
      <w:divBdr>
        <w:top w:val="none" w:sz="0" w:space="0" w:color="auto"/>
        <w:left w:val="none" w:sz="0" w:space="0" w:color="auto"/>
        <w:bottom w:val="none" w:sz="0" w:space="0" w:color="auto"/>
        <w:right w:val="none" w:sz="0" w:space="0" w:color="auto"/>
      </w:divBdr>
    </w:div>
    <w:div w:id="1542595202">
      <w:bodyDiv w:val="1"/>
      <w:marLeft w:val="0"/>
      <w:marRight w:val="0"/>
      <w:marTop w:val="0"/>
      <w:marBottom w:val="0"/>
      <w:divBdr>
        <w:top w:val="none" w:sz="0" w:space="0" w:color="auto"/>
        <w:left w:val="none" w:sz="0" w:space="0" w:color="auto"/>
        <w:bottom w:val="none" w:sz="0" w:space="0" w:color="auto"/>
        <w:right w:val="none" w:sz="0" w:space="0" w:color="auto"/>
      </w:divBdr>
    </w:div>
    <w:div w:id="1558937348">
      <w:bodyDiv w:val="1"/>
      <w:marLeft w:val="0"/>
      <w:marRight w:val="0"/>
      <w:marTop w:val="0"/>
      <w:marBottom w:val="0"/>
      <w:divBdr>
        <w:top w:val="none" w:sz="0" w:space="0" w:color="auto"/>
        <w:left w:val="none" w:sz="0" w:space="0" w:color="auto"/>
        <w:bottom w:val="none" w:sz="0" w:space="0" w:color="auto"/>
        <w:right w:val="none" w:sz="0" w:space="0" w:color="auto"/>
      </w:divBdr>
    </w:div>
    <w:div w:id="1559516574">
      <w:bodyDiv w:val="1"/>
      <w:marLeft w:val="0"/>
      <w:marRight w:val="0"/>
      <w:marTop w:val="0"/>
      <w:marBottom w:val="0"/>
      <w:divBdr>
        <w:top w:val="none" w:sz="0" w:space="0" w:color="auto"/>
        <w:left w:val="none" w:sz="0" w:space="0" w:color="auto"/>
        <w:bottom w:val="none" w:sz="0" w:space="0" w:color="auto"/>
        <w:right w:val="none" w:sz="0" w:space="0" w:color="auto"/>
      </w:divBdr>
    </w:div>
    <w:div w:id="1561675994">
      <w:bodyDiv w:val="1"/>
      <w:marLeft w:val="0"/>
      <w:marRight w:val="0"/>
      <w:marTop w:val="0"/>
      <w:marBottom w:val="0"/>
      <w:divBdr>
        <w:top w:val="none" w:sz="0" w:space="0" w:color="auto"/>
        <w:left w:val="none" w:sz="0" w:space="0" w:color="auto"/>
        <w:bottom w:val="none" w:sz="0" w:space="0" w:color="auto"/>
        <w:right w:val="none" w:sz="0" w:space="0" w:color="auto"/>
      </w:divBdr>
    </w:div>
    <w:div w:id="1568801294">
      <w:bodyDiv w:val="1"/>
      <w:marLeft w:val="0"/>
      <w:marRight w:val="0"/>
      <w:marTop w:val="0"/>
      <w:marBottom w:val="0"/>
      <w:divBdr>
        <w:top w:val="none" w:sz="0" w:space="0" w:color="auto"/>
        <w:left w:val="none" w:sz="0" w:space="0" w:color="auto"/>
        <w:bottom w:val="none" w:sz="0" w:space="0" w:color="auto"/>
        <w:right w:val="none" w:sz="0" w:space="0" w:color="auto"/>
      </w:divBdr>
    </w:div>
    <w:div w:id="1569849511">
      <w:bodyDiv w:val="1"/>
      <w:marLeft w:val="0"/>
      <w:marRight w:val="0"/>
      <w:marTop w:val="0"/>
      <w:marBottom w:val="0"/>
      <w:divBdr>
        <w:top w:val="none" w:sz="0" w:space="0" w:color="auto"/>
        <w:left w:val="none" w:sz="0" w:space="0" w:color="auto"/>
        <w:bottom w:val="none" w:sz="0" w:space="0" w:color="auto"/>
        <w:right w:val="none" w:sz="0" w:space="0" w:color="auto"/>
      </w:divBdr>
    </w:div>
    <w:div w:id="1569922730">
      <w:bodyDiv w:val="1"/>
      <w:marLeft w:val="0"/>
      <w:marRight w:val="0"/>
      <w:marTop w:val="0"/>
      <w:marBottom w:val="0"/>
      <w:divBdr>
        <w:top w:val="none" w:sz="0" w:space="0" w:color="auto"/>
        <w:left w:val="none" w:sz="0" w:space="0" w:color="auto"/>
        <w:bottom w:val="none" w:sz="0" w:space="0" w:color="auto"/>
        <w:right w:val="none" w:sz="0" w:space="0" w:color="auto"/>
      </w:divBdr>
    </w:div>
    <w:div w:id="1574003781">
      <w:bodyDiv w:val="1"/>
      <w:marLeft w:val="0"/>
      <w:marRight w:val="0"/>
      <w:marTop w:val="0"/>
      <w:marBottom w:val="0"/>
      <w:divBdr>
        <w:top w:val="none" w:sz="0" w:space="0" w:color="auto"/>
        <w:left w:val="none" w:sz="0" w:space="0" w:color="auto"/>
        <w:bottom w:val="none" w:sz="0" w:space="0" w:color="auto"/>
        <w:right w:val="none" w:sz="0" w:space="0" w:color="auto"/>
      </w:divBdr>
    </w:div>
    <w:div w:id="1582367302">
      <w:bodyDiv w:val="1"/>
      <w:marLeft w:val="0"/>
      <w:marRight w:val="0"/>
      <w:marTop w:val="0"/>
      <w:marBottom w:val="0"/>
      <w:divBdr>
        <w:top w:val="none" w:sz="0" w:space="0" w:color="auto"/>
        <w:left w:val="none" w:sz="0" w:space="0" w:color="auto"/>
        <w:bottom w:val="none" w:sz="0" w:space="0" w:color="auto"/>
        <w:right w:val="none" w:sz="0" w:space="0" w:color="auto"/>
      </w:divBdr>
    </w:div>
    <w:div w:id="1598445206">
      <w:bodyDiv w:val="1"/>
      <w:marLeft w:val="0"/>
      <w:marRight w:val="0"/>
      <w:marTop w:val="0"/>
      <w:marBottom w:val="0"/>
      <w:divBdr>
        <w:top w:val="none" w:sz="0" w:space="0" w:color="auto"/>
        <w:left w:val="none" w:sz="0" w:space="0" w:color="auto"/>
        <w:bottom w:val="none" w:sz="0" w:space="0" w:color="auto"/>
        <w:right w:val="none" w:sz="0" w:space="0" w:color="auto"/>
      </w:divBdr>
    </w:div>
    <w:div w:id="1611080871">
      <w:bodyDiv w:val="1"/>
      <w:marLeft w:val="0"/>
      <w:marRight w:val="0"/>
      <w:marTop w:val="0"/>
      <w:marBottom w:val="0"/>
      <w:divBdr>
        <w:top w:val="none" w:sz="0" w:space="0" w:color="auto"/>
        <w:left w:val="none" w:sz="0" w:space="0" w:color="auto"/>
        <w:bottom w:val="none" w:sz="0" w:space="0" w:color="auto"/>
        <w:right w:val="none" w:sz="0" w:space="0" w:color="auto"/>
      </w:divBdr>
    </w:div>
    <w:div w:id="1613512490">
      <w:bodyDiv w:val="1"/>
      <w:marLeft w:val="0"/>
      <w:marRight w:val="0"/>
      <w:marTop w:val="0"/>
      <w:marBottom w:val="0"/>
      <w:divBdr>
        <w:top w:val="none" w:sz="0" w:space="0" w:color="auto"/>
        <w:left w:val="none" w:sz="0" w:space="0" w:color="auto"/>
        <w:bottom w:val="none" w:sz="0" w:space="0" w:color="auto"/>
        <w:right w:val="none" w:sz="0" w:space="0" w:color="auto"/>
      </w:divBdr>
    </w:div>
    <w:div w:id="1617713881">
      <w:bodyDiv w:val="1"/>
      <w:marLeft w:val="0"/>
      <w:marRight w:val="0"/>
      <w:marTop w:val="0"/>
      <w:marBottom w:val="0"/>
      <w:divBdr>
        <w:top w:val="none" w:sz="0" w:space="0" w:color="auto"/>
        <w:left w:val="none" w:sz="0" w:space="0" w:color="auto"/>
        <w:bottom w:val="none" w:sz="0" w:space="0" w:color="auto"/>
        <w:right w:val="none" w:sz="0" w:space="0" w:color="auto"/>
      </w:divBdr>
    </w:div>
    <w:div w:id="1619336702">
      <w:bodyDiv w:val="1"/>
      <w:marLeft w:val="0"/>
      <w:marRight w:val="0"/>
      <w:marTop w:val="0"/>
      <w:marBottom w:val="0"/>
      <w:divBdr>
        <w:top w:val="none" w:sz="0" w:space="0" w:color="auto"/>
        <w:left w:val="none" w:sz="0" w:space="0" w:color="auto"/>
        <w:bottom w:val="none" w:sz="0" w:space="0" w:color="auto"/>
        <w:right w:val="none" w:sz="0" w:space="0" w:color="auto"/>
      </w:divBdr>
    </w:div>
    <w:div w:id="1627589132">
      <w:bodyDiv w:val="1"/>
      <w:marLeft w:val="0"/>
      <w:marRight w:val="0"/>
      <w:marTop w:val="0"/>
      <w:marBottom w:val="0"/>
      <w:divBdr>
        <w:top w:val="none" w:sz="0" w:space="0" w:color="auto"/>
        <w:left w:val="none" w:sz="0" w:space="0" w:color="auto"/>
        <w:bottom w:val="none" w:sz="0" w:space="0" w:color="auto"/>
        <w:right w:val="none" w:sz="0" w:space="0" w:color="auto"/>
      </w:divBdr>
    </w:div>
    <w:div w:id="1630236218">
      <w:bodyDiv w:val="1"/>
      <w:marLeft w:val="0"/>
      <w:marRight w:val="0"/>
      <w:marTop w:val="0"/>
      <w:marBottom w:val="0"/>
      <w:divBdr>
        <w:top w:val="none" w:sz="0" w:space="0" w:color="auto"/>
        <w:left w:val="none" w:sz="0" w:space="0" w:color="auto"/>
        <w:bottom w:val="none" w:sz="0" w:space="0" w:color="auto"/>
        <w:right w:val="none" w:sz="0" w:space="0" w:color="auto"/>
      </w:divBdr>
    </w:div>
    <w:div w:id="1630626224">
      <w:bodyDiv w:val="1"/>
      <w:marLeft w:val="0"/>
      <w:marRight w:val="0"/>
      <w:marTop w:val="0"/>
      <w:marBottom w:val="0"/>
      <w:divBdr>
        <w:top w:val="none" w:sz="0" w:space="0" w:color="auto"/>
        <w:left w:val="none" w:sz="0" w:space="0" w:color="auto"/>
        <w:bottom w:val="none" w:sz="0" w:space="0" w:color="auto"/>
        <w:right w:val="none" w:sz="0" w:space="0" w:color="auto"/>
      </w:divBdr>
    </w:div>
    <w:div w:id="1630814923">
      <w:bodyDiv w:val="1"/>
      <w:marLeft w:val="0"/>
      <w:marRight w:val="0"/>
      <w:marTop w:val="0"/>
      <w:marBottom w:val="0"/>
      <w:divBdr>
        <w:top w:val="none" w:sz="0" w:space="0" w:color="auto"/>
        <w:left w:val="none" w:sz="0" w:space="0" w:color="auto"/>
        <w:bottom w:val="none" w:sz="0" w:space="0" w:color="auto"/>
        <w:right w:val="none" w:sz="0" w:space="0" w:color="auto"/>
      </w:divBdr>
    </w:div>
    <w:div w:id="1646349345">
      <w:bodyDiv w:val="1"/>
      <w:marLeft w:val="0"/>
      <w:marRight w:val="0"/>
      <w:marTop w:val="0"/>
      <w:marBottom w:val="0"/>
      <w:divBdr>
        <w:top w:val="none" w:sz="0" w:space="0" w:color="auto"/>
        <w:left w:val="none" w:sz="0" w:space="0" w:color="auto"/>
        <w:bottom w:val="none" w:sz="0" w:space="0" w:color="auto"/>
        <w:right w:val="none" w:sz="0" w:space="0" w:color="auto"/>
      </w:divBdr>
    </w:div>
    <w:div w:id="1650524380">
      <w:bodyDiv w:val="1"/>
      <w:marLeft w:val="0"/>
      <w:marRight w:val="0"/>
      <w:marTop w:val="0"/>
      <w:marBottom w:val="0"/>
      <w:divBdr>
        <w:top w:val="none" w:sz="0" w:space="0" w:color="auto"/>
        <w:left w:val="none" w:sz="0" w:space="0" w:color="auto"/>
        <w:bottom w:val="none" w:sz="0" w:space="0" w:color="auto"/>
        <w:right w:val="none" w:sz="0" w:space="0" w:color="auto"/>
      </w:divBdr>
    </w:div>
    <w:div w:id="1662391594">
      <w:bodyDiv w:val="1"/>
      <w:marLeft w:val="0"/>
      <w:marRight w:val="0"/>
      <w:marTop w:val="0"/>
      <w:marBottom w:val="0"/>
      <w:divBdr>
        <w:top w:val="none" w:sz="0" w:space="0" w:color="auto"/>
        <w:left w:val="none" w:sz="0" w:space="0" w:color="auto"/>
        <w:bottom w:val="none" w:sz="0" w:space="0" w:color="auto"/>
        <w:right w:val="none" w:sz="0" w:space="0" w:color="auto"/>
      </w:divBdr>
    </w:div>
    <w:div w:id="1662543249">
      <w:bodyDiv w:val="1"/>
      <w:marLeft w:val="0"/>
      <w:marRight w:val="0"/>
      <w:marTop w:val="0"/>
      <w:marBottom w:val="0"/>
      <w:divBdr>
        <w:top w:val="none" w:sz="0" w:space="0" w:color="auto"/>
        <w:left w:val="none" w:sz="0" w:space="0" w:color="auto"/>
        <w:bottom w:val="none" w:sz="0" w:space="0" w:color="auto"/>
        <w:right w:val="none" w:sz="0" w:space="0" w:color="auto"/>
      </w:divBdr>
    </w:div>
    <w:div w:id="1662729660">
      <w:bodyDiv w:val="1"/>
      <w:marLeft w:val="0"/>
      <w:marRight w:val="0"/>
      <w:marTop w:val="0"/>
      <w:marBottom w:val="0"/>
      <w:divBdr>
        <w:top w:val="none" w:sz="0" w:space="0" w:color="auto"/>
        <w:left w:val="none" w:sz="0" w:space="0" w:color="auto"/>
        <w:bottom w:val="none" w:sz="0" w:space="0" w:color="auto"/>
        <w:right w:val="none" w:sz="0" w:space="0" w:color="auto"/>
      </w:divBdr>
    </w:div>
    <w:div w:id="1665623141">
      <w:bodyDiv w:val="1"/>
      <w:marLeft w:val="0"/>
      <w:marRight w:val="0"/>
      <w:marTop w:val="0"/>
      <w:marBottom w:val="0"/>
      <w:divBdr>
        <w:top w:val="none" w:sz="0" w:space="0" w:color="auto"/>
        <w:left w:val="none" w:sz="0" w:space="0" w:color="auto"/>
        <w:bottom w:val="none" w:sz="0" w:space="0" w:color="auto"/>
        <w:right w:val="none" w:sz="0" w:space="0" w:color="auto"/>
      </w:divBdr>
    </w:div>
    <w:div w:id="1673415667">
      <w:bodyDiv w:val="1"/>
      <w:marLeft w:val="0"/>
      <w:marRight w:val="0"/>
      <w:marTop w:val="0"/>
      <w:marBottom w:val="0"/>
      <w:divBdr>
        <w:top w:val="none" w:sz="0" w:space="0" w:color="auto"/>
        <w:left w:val="none" w:sz="0" w:space="0" w:color="auto"/>
        <w:bottom w:val="none" w:sz="0" w:space="0" w:color="auto"/>
        <w:right w:val="none" w:sz="0" w:space="0" w:color="auto"/>
      </w:divBdr>
    </w:div>
    <w:div w:id="1678996832">
      <w:bodyDiv w:val="1"/>
      <w:marLeft w:val="0"/>
      <w:marRight w:val="0"/>
      <w:marTop w:val="0"/>
      <w:marBottom w:val="0"/>
      <w:divBdr>
        <w:top w:val="none" w:sz="0" w:space="0" w:color="auto"/>
        <w:left w:val="none" w:sz="0" w:space="0" w:color="auto"/>
        <w:bottom w:val="none" w:sz="0" w:space="0" w:color="auto"/>
        <w:right w:val="none" w:sz="0" w:space="0" w:color="auto"/>
      </w:divBdr>
    </w:div>
    <w:div w:id="1680347967">
      <w:bodyDiv w:val="1"/>
      <w:marLeft w:val="0"/>
      <w:marRight w:val="0"/>
      <w:marTop w:val="0"/>
      <w:marBottom w:val="0"/>
      <w:divBdr>
        <w:top w:val="none" w:sz="0" w:space="0" w:color="auto"/>
        <w:left w:val="none" w:sz="0" w:space="0" w:color="auto"/>
        <w:bottom w:val="none" w:sz="0" w:space="0" w:color="auto"/>
        <w:right w:val="none" w:sz="0" w:space="0" w:color="auto"/>
      </w:divBdr>
    </w:div>
    <w:div w:id="1681464093">
      <w:bodyDiv w:val="1"/>
      <w:marLeft w:val="0"/>
      <w:marRight w:val="0"/>
      <w:marTop w:val="0"/>
      <w:marBottom w:val="0"/>
      <w:divBdr>
        <w:top w:val="none" w:sz="0" w:space="0" w:color="auto"/>
        <w:left w:val="none" w:sz="0" w:space="0" w:color="auto"/>
        <w:bottom w:val="none" w:sz="0" w:space="0" w:color="auto"/>
        <w:right w:val="none" w:sz="0" w:space="0" w:color="auto"/>
      </w:divBdr>
    </w:div>
    <w:div w:id="1684209757">
      <w:bodyDiv w:val="1"/>
      <w:marLeft w:val="0"/>
      <w:marRight w:val="0"/>
      <w:marTop w:val="0"/>
      <w:marBottom w:val="0"/>
      <w:divBdr>
        <w:top w:val="none" w:sz="0" w:space="0" w:color="auto"/>
        <w:left w:val="none" w:sz="0" w:space="0" w:color="auto"/>
        <w:bottom w:val="none" w:sz="0" w:space="0" w:color="auto"/>
        <w:right w:val="none" w:sz="0" w:space="0" w:color="auto"/>
      </w:divBdr>
    </w:div>
    <w:div w:id="1692032620">
      <w:bodyDiv w:val="1"/>
      <w:marLeft w:val="0"/>
      <w:marRight w:val="0"/>
      <w:marTop w:val="0"/>
      <w:marBottom w:val="0"/>
      <w:divBdr>
        <w:top w:val="none" w:sz="0" w:space="0" w:color="auto"/>
        <w:left w:val="none" w:sz="0" w:space="0" w:color="auto"/>
        <w:bottom w:val="none" w:sz="0" w:space="0" w:color="auto"/>
        <w:right w:val="none" w:sz="0" w:space="0" w:color="auto"/>
      </w:divBdr>
    </w:div>
    <w:div w:id="1692797240">
      <w:bodyDiv w:val="1"/>
      <w:marLeft w:val="0"/>
      <w:marRight w:val="0"/>
      <w:marTop w:val="0"/>
      <w:marBottom w:val="0"/>
      <w:divBdr>
        <w:top w:val="none" w:sz="0" w:space="0" w:color="auto"/>
        <w:left w:val="none" w:sz="0" w:space="0" w:color="auto"/>
        <w:bottom w:val="none" w:sz="0" w:space="0" w:color="auto"/>
        <w:right w:val="none" w:sz="0" w:space="0" w:color="auto"/>
      </w:divBdr>
    </w:div>
    <w:div w:id="1697536721">
      <w:bodyDiv w:val="1"/>
      <w:marLeft w:val="0"/>
      <w:marRight w:val="0"/>
      <w:marTop w:val="0"/>
      <w:marBottom w:val="0"/>
      <w:divBdr>
        <w:top w:val="none" w:sz="0" w:space="0" w:color="auto"/>
        <w:left w:val="none" w:sz="0" w:space="0" w:color="auto"/>
        <w:bottom w:val="none" w:sz="0" w:space="0" w:color="auto"/>
        <w:right w:val="none" w:sz="0" w:space="0" w:color="auto"/>
      </w:divBdr>
    </w:div>
    <w:div w:id="1706786539">
      <w:bodyDiv w:val="1"/>
      <w:marLeft w:val="0"/>
      <w:marRight w:val="0"/>
      <w:marTop w:val="0"/>
      <w:marBottom w:val="0"/>
      <w:divBdr>
        <w:top w:val="none" w:sz="0" w:space="0" w:color="auto"/>
        <w:left w:val="none" w:sz="0" w:space="0" w:color="auto"/>
        <w:bottom w:val="none" w:sz="0" w:space="0" w:color="auto"/>
        <w:right w:val="none" w:sz="0" w:space="0" w:color="auto"/>
      </w:divBdr>
    </w:div>
    <w:div w:id="1706904621">
      <w:bodyDiv w:val="1"/>
      <w:marLeft w:val="0"/>
      <w:marRight w:val="0"/>
      <w:marTop w:val="0"/>
      <w:marBottom w:val="0"/>
      <w:divBdr>
        <w:top w:val="none" w:sz="0" w:space="0" w:color="auto"/>
        <w:left w:val="none" w:sz="0" w:space="0" w:color="auto"/>
        <w:bottom w:val="none" w:sz="0" w:space="0" w:color="auto"/>
        <w:right w:val="none" w:sz="0" w:space="0" w:color="auto"/>
      </w:divBdr>
    </w:div>
    <w:div w:id="1710764918">
      <w:bodyDiv w:val="1"/>
      <w:marLeft w:val="0"/>
      <w:marRight w:val="0"/>
      <w:marTop w:val="0"/>
      <w:marBottom w:val="0"/>
      <w:divBdr>
        <w:top w:val="none" w:sz="0" w:space="0" w:color="auto"/>
        <w:left w:val="none" w:sz="0" w:space="0" w:color="auto"/>
        <w:bottom w:val="none" w:sz="0" w:space="0" w:color="auto"/>
        <w:right w:val="none" w:sz="0" w:space="0" w:color="auto"/>
      </w:divBdr>
    </w:div>
    <w:div w:id="1712924232">
      <w:bodyDiv w:val="1"/>
      <w:marLeft w:val="0"/>
      <w:marRight w:val="0"/>
      <w:marTop w:val="0"/>
      <w:marBottom w:val="0"/>
      <w:divBdr>
        <w:top w:val="none" w:sz="0" w:space="0" w:color="auto"/>
        <w:left w:val="none" w:sz="0" w:space="0" w:color="auto"/>
        <w:bottom w:val="none" w:sz="0" w:space="0" w:color="auto"/>
        <w:right w:val="none" w:sz="0" w:space="0" w:color="auto"/>
      </w:divBdr>
    </w:div>
    <w:div w:id="1718431775">
      <w:bodyDiv w:val="1"/>
      <w:marLeft w:val="0"/>
      <w:marRight w:val="0"/>
      <w:marTop w:val="0"/>
      <w:marBottom w:val="0"/>
      <w:divBdr>
        <w:top w:val="none" w:sz="0" w:space="0" w:color="auto"/>
        <w:left w:val="none" w:sz="0" w:space="0" w:color="auto"/>
        <w:bottom w:val="none" w:sz="0" w:space="0" w:color="auto"/>
        <w:right w:val="none" w:sz="0" w:space="0" w:color="auto"/>
      </w:divBdr>
    </w:div>
    <w:div w:id="1718503073">
      <w:bodyDiv w:val="1"/>
      <w:marLeft w:val="0"/>
      <w:marRight w:val="0"/>
      <w:marTop w:val="0"/>
      <w:marBottom w:val="0"/>
      <w:divBdr>
        <w:top w:val="none" w:sz="0" w:space="0" w:color="auto"/>
        <w:left w:val="none" w:sz="0" w:space="0" w:color="auto"/>
        <w:bottom w:val="none" w:sz="0" w:space="0" w:color="auto"/>
        <w:right w:val="none" w:sz="0" w:space="0" w:color="auto"/>
      </w:divBdr>
    </w:div>
    <w:div w:id="1719469604">
      <w:bodyDiv w:val="1"/>
      <w:marLeft w:val="0"/>
      <w:marRight w:val="0"/>
      <w:marTop w:val="0"/>
      <w:marBottom w:val="0"/>
      <w:divBdr>
        <w:top w:val="none" w:sz="0" w:space="0" w:color="auto"/>
        <w:left w:val="none" w:sz="0" w:space="0" w:color="auto"/>
        <w:bottom w:val="none" w:sz="0" w:space="0" w:color="auto"/>
        <w:right w:val="none" w:sz="0" w:space="0" w:color="auto"/>
      </w:divBdr>
    </w:div>
    <w:div w:id="1725373289">
      <w:bodyDiv w:val="1"/>
      <w:marLeft w:val="0"/>
      <w:marRight w:val="0"/>
      <w:marTop w:val="0"/>
      <w:marBottom w:val="0"/>
      <w:divBdr>
        <w:top w:val="none" w:sz="0" w:space="0" w:color="auto"/>
        <w:left w:val="none" w:sz="0" w:space="0" w:color="auto"/>
        <w:bottom w:val="none" w:sz="0" w:space="0" w:color="auto"/>
        <w:right w:val="none" w:sz="0" w:space="0" w:color="auto"/>
      </w:divBdr>
    </w:div>
    <w:div w:id="1739471312">
      <w:bodyDiv w:val="1"/>
      <w:marLeft w:val="0"/>
      <w:marRight w:val="0"/>
      <w:marTop w:val="0"/>
      <w:marBottom w:val="0"/>
      <w:divBdr>
        <w:top w:val="none" w:sz="0" w:space="0" w:color="auto"/>
        <w:left w:val="none" w:sz="0" w:space="0" w:color="auto"/>
        <w:bottom w:val="none" w:sz="0" w:space="0" w:color="auto"/>
        <w:right w:val="none" w:sz="0" w:space="0" w:color="auto"/>
      </w:divBdr>
    </w:div>
    <w:div w:id="1743522570">
      <w:bodyDiv w:val="1"/>
      <w:marLeft w:val="0"/>
      <w:marRight w:val="0"/>
      <w:marTop w:val="0"/>
      <w:marBottom w:val="0"/>
      <w:divBdr>
        <w:top w:val="none" w:sz="0" w:space="0" w:color="auto"/>
        <w:left w:val="none" w:sz="0" w:space="0" w:color="auto"/>
        <w:bottom w:val="none" w:sz="0" w:space="0" w:color="auto"/>
        <w:right w:val="none" w:sz="0" w:space="0" w:color="auto"/>
      </w:divBdr>
    </w:div>
    <w:div w:id="1750498174">
      <w:bodyDiv w:val="1"/>
      <w:marLeft w:val="0"/>
      <w:marRight w:val="0"/>
      <w:marTop w:val="0"/>
      <w:marBottom w:val="0"/>
      <w:divBdr>
        <w:top w:val="none" w:sz="0" w:space="0" w:color="auto"/>
        <w:left w:val="none" w:sz="0" w:space="0" w:color="auto"/>
        <w:bottom w:val="none" w:sz="0" w:space="0" w:color="auto"/>
        <w:right w:val="none" w:sz="0" w:space="0" w:color="auto"/>
      </w:divBdr>
    </w:div>
    <w:div w:id="1750538174">
      <w:bodyDiv w:val="1"/>
      <w:marLeft w:val="0"/>
      <w:marRight w:val="0"/>
      <w:marTop w:val="0"/>
      <w:marBottom w:val="0"/>
      <w:divBdr>
        <w:top w:val="none" w:sz="0" w:space="0" w:color="auto"/>
        <w:left w:val="none" w:sz="0" w:space="0" w:color="auto"/>
        <w:bottom w:val="none" w:sz="0" w:space="0" w:color="auto"/>
        <w:right w:val="none" w:sz="0" w:space="0" w:color="auto"/>
      </w:divBdr>
    </w:div>
    <w:div w:id="1755201903">
      <w:bodyDiv w:val="1"/>
      <w:marLeft w:val="0"/>
      <w:marRight w:val="0"/>
      <w:marTop w:val="0"/>
      <w:marBottom w:val="0"/>
      <w:divBdr>
        <w:top w:val="none" w:sz="0" w:space="0" w:color="auto"/>
        <w:left w:val="none" w:sz="0" w:space="0" w:color="auto"/>
        <w:bottom w:val="none" w:sz="0" w:space="0" w:color="auto"/>
        <w:right w:val="none" w:sz="0" w:space="0" w:color="auto"/>
      </w:divBdr>
    </w:div>
    <w:div w:id="1763183092">
      <w:bodyDiv w:val="1"/>
      <w:marLeft w:val="0"/>
      <w:marRight w:val="0"/>
      <w:marTop w:val="0"/>
      <w:marBottom w:val="0"/>
      <w:divBdr>
        <w:top w:val="none" w:sz="0" w:space="0" w:color="auto"/>
        <w:left w:val="none" w:sz="0" w:space="0" w:color="auto"/>
        <w:bottom w:val="none" w:sz="0" w:space="0" w:color="auto"/>
        <w:right w:val="none" w:sz="0" w:space="0" w:color="auto"/>
      </w:divBdr>
    </w:div>
    <w:div w:id="1772819646">
      <w:bodyDiv w:val="1"/>
      <w:marLeft w:val="0"/>
      <w:marRight w:val="0"/>
      <w:marTop w:val="0"/>
      <w:marBottom w:val="0"/>
      <w:divBdr>
        <w:top w:val="none" w:sz="0" w:space="0" w:color="auto"/>
        <w:left w:val="none" w:sz="0" w:space="0" w:color="auto"/>
        <w:bottom w:val="none" w:sz="0" w:space="0" w:color="auto"/>
        <w:right w:val="none" w:sz="0" w:space="0" w:color="auto"/>
      </w:divBdr>
    </w:div>
    <w:div w:id="1774589591">
      <w:bodyDiv w:val="1"/>
      <w:marLeft w:val="0"/>
      <w:marRight w:val="0"/>
      <w:marTop w:val="0"/>
      <w:marBottom w:val="0"/>
      <w:divBdr>
        <w:top w:val="none" w:sz="0" w:space="0" w:color="auto"/>
        <w:left w:val="none" w:sz="0" w:space="0" w:color="auto"/>
        <w:bottom w:val="none" w:sz="0" w:space="0" w:color="auto"/>
        <w:right w:val="none" w:sz="0" w:space="0" w:color="auto"/>
      </w:divBdr>
    </w:div>
    <w:div w:id="1776709515">
      <w:bodyDiv w:val="1"/>
      <w:marLeft w:val="0"/>
      <w:marRight w:val="0"/>
      <w:marTop w:val="0"/>
      <w:marBottom w:val="0"/>
      <w:divBdr>
        <w:top w:val="none" w:sz="0" w:space="0" w:color="auto"/>
        <w:left w:val="none" w:sz="0" w:space="0" w:color="auto"/>
        <w:bottom w:val="none" w:sz="0" w:space="0" w:color="auto"/>
        <w:right w:val="none" w:sz="0" w:space="0" w:color="auto"/>
      </w:divBdr>
    </w:div>
    <w:div w:id="1779445564">
      <w:bodyDiv w:val="1"/>
      <w:marLeft w:val="0"/>
      <w:marRight w:val="0"/>
      <w:marTop w:val="0"/>
      <w:marBottom w:val="0"/>
      <w:divBdr>
        <w:top w:val="none" w:sz="0" w:space="0" w:color="auto"/>
        <w:left w:val="none" w:sz="0" w:space="0" w:color="auto"/>
        <w:bottom w:val="none" w:sz="0" w:space="0" w:color="auto"/>
        <w:right w:val="none" w:sz="0" w:space="0" w:color="auto"/>
      </w:divBdr>
    </w:div>
    <w:div w:id="1780762623">
      <w:bodyDiv w:val="1"/>
      <w:marLeft w:val="0"/>
      <w:marRight w:val="0"/>
      <w:marTop w:val="0"/>
      <w:marBottom w:val="0"/>
      <w:divBdr>
        <w:top w:val="none" w:sz="0" w:space="0" w:color="auto"/>
        <w:left w:val="none" w:sz="0" w:space="0" w:color="auto"/>
        <w:bottom w:val="none" w:sz="0" w:space="0" w:color="auto"/>
        <w:right w:val="none" w:sz="0" w:space="0" w:color="auto"/>
      </w:divBdr>
    </w:div>
    <w:div w:id="1795631698">
      <w:bodyDiv w:val="1"/>
      <w:marLeft w:val="0"/>
      <w:marRight w:val="0"/>
      <w:marTop w:val="0"/>
      <w:marBottom w:val="0"/>
      <w:divBdr>
        <w:top w:val="none" w:sz="0" w:space="0" w:color="auto"/>
        <w:left w:val="none" w:sz="0" w:space="0" w:color="auto"/>
        <w:bottom w:val="none" w:sz="0" w:space="0" w:color="auto"/>
        <w:right w:val="none" w:sz="0" w:space="0" w:color="auto"/>
      </w:divBdr>
    </w:div>
    <w:div w:id="1815639785">
      <w:bodyDiv w:val="1"/>
      <w:marLeft w:val="0"/>
      <w:marRight w:val="0"/>
      <w:marTop w:val="0"/>
      <w:marBottom w:val="0"/>
      <w:divBdr>
        <w:top w:val="none" w:sz="0" w:space="0" w:color="auto"/>
        <w:left w:val="none" w:sz="0" w:space="0" w:color="auto"/>
        <w:bottom w:val="none" w:sz="0" w:space="0" w:color="auto"/>
        <w:right w:val="none" w:sz="0" w:space="0" w:color="auto"/>
      </w:divBdr>
    </w:div>
    <w:div w:id="1827815543">
      <w:bodyDiv w:val="1"/>
      <w:marLeft w:val="0"/>
      <w:marRight w:val="0"/>
      <w:marTop w:val="0"/>
      <w:marBottom w:val="0"/>
      <w:divBdr>
        <w:top w:val="none" w:sz="0" w:space="0" w:color="auto"/>
        <w:left w:val="none" w:sz="0" w:space="0" w:color="auto"/>
        <w:bottom w:val="none" w:sz="0" w:space="0" w:color="auto"/>
        <w:right w:val="none" w:sz="0" w:space="0" w:color="auto"/>
      </w:divBdr>
    </w:div>
    <w:div w:id="1834298943">
      <w:bodyDiv w:val="1"/>
      <w:marLeft w:val="0"/>
      <w:marRight w:val="0"/>
      <w:marTop w:val="0"/>
      <w:marBottom w:val="0"/>
      <w:divBdr>
        <w:top w:val="none" w:sz="0" w:space="0" w:color="auto"/>
        <w:left w:val="none" w:sz="0" w:space="0" w:color="auto"/>
        <w:bottom w:val="none" w:sz="0" w:space="0" w:color="auto"/>
        <w:right w:val="none" w:sz="0" w:space="0" w:color="auto"/>
      </w:divBdr>
    </w:div>
    <w:div w:id="1840344931">
      <w:bodyDiv w:val="1"/>
      <w:marLeft w:val="0"/>
      <w:marRight w:val="0"/>
      <w:marTop w:val="0"/>
      <w:marBottom w:val="0"/>
      <w:divBdr>
        <w:top w:val="none" w:sz="0" w:space="0" w:color="auto"/>
        <w:left w:val="none" w:sz="0" w:space="0" w:color="auto"/>
        <w:bottom w:val="none" w:sz="0" w:space="0" w:color="auto"/>
        <w:right w:val="none" w:sz="0" w:space="0" w:color="auto"/>
      </w:divBdr>
    </w:div>
    <w:div w:id="1840803035">
      <w:bodyDiv w:val="1"/>
      <w:marLeft w:val="0"/>
      <w:marRight w:val="0"/>
      <w:marTop w:val="0"/>
      <w:marBottom w:val="0"/>
      <w:divBdr>
        <w:top w:val="none" w:sz="0" w:space="0" w:color="auto"/>
        <w:left w:val="none" w:sz="0" w:space="0" w:color="auto"/>
        <w:bottom w:val="none" w:sz="0" w:space="0" w:color="auto"/>
        <w:right w:val="none" w:sz="0" w:space="0" w:color="auto"/>
      </w:divBdr>
    </w:div>
    <w:div w:id="1840803122">
      <w:bodyDiv w:val="1"/>
      <w:marLeft w:val="0"/>
      <w:marRight w:val="0"/>
      <w:marTop w:val="0"/>
      <w:marBottom w:val="0"/>
      <w:divBdr>
        <w:top w:val="none" w:sz="0" w:space="0" w:color="auto"/>
        <w:left w:val="none" w:sz="0" w:space="0" w:color="auto"/>
        <w:bottom w:val="none" w:sz="0" w:space="0" w:color="auto"/>
        <w:right w:val="none" w:sz="0" w:space="0" w:color="auto"/>
      </w:divBdr>
    </w:div>
    <w:div w:id="1842625491">
      <w:bodyDiv w:val="1"/>
      <w:marLeft w:val="0"/>
      <w:marRight w:val="0"/>
      <w:marTop w:val="0"/>
      <w:marBottom w:val="0"/>
      <w:divBdr>
        <w:top w:val="none" w:sz="0" w:space="0" w:color="auto"/>
        <w:left w:val="none" w:sz="0" w:space="0" w:color="auto"/>
        <w:bottom w:val="none" w:sz="0" w:space="0" w:color="auto"/>
        <w:right w:val="none" w:sz="0" w:space="0" w:color="auto"/>
      </w:divBdr>
    </w:div>
    <w:div w:id="1855344439">
      <w:bodyDiv w:val="1"/>
      <w:marLeft w:val="0"/>
      <w:marRight w:val="0"/>
      <w:marTop w:val="0"/>
      <w:marBottom w:val="0"/>
      <w:divBdr>
        <w:top w:val="none" w:sz="0" w:space="0" w:color="auto"/>
        <w:left w:val="none" w:sz="0" w:space="0" w:color="auto"/>
        <w:bottom w:val="none" w:sz="0" w:space="0" w:color="auto"/>
        <w:right w:val="none" w:sz="0" w:space="0" w:color="auto"/>
      </w:divBdr>
    </w:div>
    <w:div w:id="1858694958">
      <w:bodyDiv w:val="1"/>
      <w:marLeft w:val="0"/>
      <w:marRight w:val="0"/>
      <w:marTop w:val="0"/>
      <w:marBottom w:val="0"/>
      <w:divBdr>
        <w:top w:val="none" w:sz="0" w:space="0" w:color="auto"/>
        <w:left w:val="none" w:sz="0" w:space="0" w:color="auto"/>
        <w:bottom w:val="none" w:sz="0" w:space="0" w:color="auto"/>
        <w:right w:val="none" w:sz="0" w:space="0" w:color="auto"/>
      </w:divBdr>
    </w:div>
    <w:div w:id="1859732768">
      <w:bodyDiv w:val="1"/>
      <w:marLeft w:val="0"/>
      <w:marRight w:val="0"/>
      <w:marTop w:val="0"/>
      <w:marBottom w:val="0"/>
      <w:divBdr>
        <w:top w:val="none" w:sz="0" w:space="0" w:color="auto"/>
        <w:left w:val="none" w:sz="0" w:space="0" w:color="auto"/>
        <w:bottom w:val="none" w:sz="0" w:space="0" w:color="auto"/>
        <w:right w:val="none" w:sz="0" w:space="0" w:color="auto"/>
      </w:divBdr>
    </w:div>
    <w:div w:id="1861355989">
      <w:bodyDiv w:val="1"/>
      <w:marLeft w:val="0"/>
      <w:marRight w:val="0"/>
      <w:marTop w:val="0"/>
      <w:marBottom w:val="0"/>
      <w:divBdr>
        <w:top w:val="none" w:sz="0" w:space="0" w:color="auto"/>
        <w:left w:val="none" w:sz="0" w:space="0" w:color="auto"/>
        <w:bottom w:val="none" w:sz="0" w:space="0" w:color="auto"/>
        <w:right w:val="none" w:sz="0" w:space="0" w:color="auto"/>
      </w:divBdr>
    </w:div>
    <w:div w:id="1876382881">
      <w:bodyDiv w:val="1"/>
      <w:marLeft w:val="0"/>
      <w:marRight w:val="0"/>
      <w:marTop w:val="0"/>
      <w:marBottom w:val="0"/>
      <w:divBdr>
        <w:top w:val="none" w:sz="0" w:space="0" w:color="auto"/>
        <w:left w:val="none" w:sz="0" w:space="0" w:color="auto"/>
        <w:bottom w:val="none" w:sz="0" w:space="0" w:color="auto"/>
        <w:right w:val="none" w:sz="0" w:space="0" w:color="auto"/>
      </w:divBdr>
    </w:div>
    <w:div w:id="1878274080">
      <w:bodyDiv w:val="1"/>
      <w:marLeft w:val="0"/>
      <w:marRight w:val="0"/>
      <w:marTop w:val="0"/>
      <w:marBottom w:val="0"/>
      <w:divBdr>
        <w:top w:val="none" w:sz="0" w:space="0" w:color="auto"/>
        <w:left w:val="none" w:sz="0" w:space="0" w:color="auto"/>
        <w:bottom w:val="none" w:sz="0" w:space="0" w:color="auto"/>
        <w:right w:val="none" w:sz="0" w:space="0" w:color="auto"/>
      </w:divBdr>
    </w:div>
    <w:div w:id="1879200651">
      <w:bodyDiv w:val="1"/>
      <w:marLeft w:val="0"/>
      <w:marRight w:val="0"/>
      <w:marTop w:val="0"/>
      <w:marBottom w:val="0"/>
      <w:divBdr>
        <w:top w:val="none" w:sz="0" w:space="0" w:color="auto"/>
        <w:left w:val="none" w:sz="0" w:space="0" w:color="auto"/>
        <w:bottom w:val="none" w:sz="0" w:space="0" w:color="auto"/>
        <w:right w:val="none" w:sz="0" w:space="0" w:color="auto"/>
      </w:divBdr>
    </w:div>
    <w:div w:id="1879780076">
      <w:bodyDiv w:val="1"/>
      <w:marLeft w:val="0"/>
      <w:marRight w:val="0"/>
      <w:marTop w:val="0"/>
      <w:marBottom w:val="0"/>
      <w:divBdr>
        <w:top w:val="none" w:sz="0" w:space="0" w:color="auto"/>
        <w:left w:val="none" w:sz="0" w:space="0" w:color="auto"/>
        <w:bottom w:val="none" w:sz="0" w:space="0" w:color="auto"/>
        <w:right w:val="none" w:sz="0" w:space="0" w:color="auto"/>
      </w:divBdr>
    </w:div>
    <w:div w:id="1880436057">
      <w:bodyDiv w:val="1"/>
      <w:marLeft w:val="0"/>
      <w:marRight w:val="0"/>
      <w:marTop w:val="0"/>
      <w:marBottom w:val="0"/>
      <w:divBdr>
        <w:top w:val="none" w:sz="0" w:space="0" w:color="auto"/>
        <w:left w:val="none" w:sz="0" w:space="0" w:color="auto"/>
        <w:bottom w:val="none" w:sz="0" w:space="0" w:color="auto"/>
        <w:right w:val="none" w:sz="0" w:space="0" w:color="auto"/>
      </w:divBdr>
    </w:div>
    <w:div w:id="1890217616">
      <w:bodyDiv w:val="1"/>
      <w:marLeft w:val="0"/>
      <w:marRight w:val="0"/>
      <w:marTop w:val="0"/>
      <w:marBottom w:val="0"/>
      <w:divBdr>
        <w:top w:val="none" w:sz="0" w:space="0" w:color="auto"/>
        <w:left w:val="none" w:sz="0" w:space="0" w:color="auto"/>
        <w:bottom w:val="none" w:sz="0" w:space="0" w:color="auto"/>
        <w:right w:val="none" w:sz="0" w:space="0" w:color="auto"/>
      </w:divBdr>
    </w:div>
    <w:div w:id="1891769200">
      <w:bodyDiv w:val="1"/>
      <w:marLeft w:val="0"/>
      <w:marRight w:val="0"/>
      <w:marTop w:val="0"/>
      <w:marBottom w:val="0"/>
      <w:divBdr>
        <w:top w:val="none" w:sz="0" w:space="0" w:color="auto"/>
        <w:left w:val="none" w:sz="0" w:space="0" w:color="auto"/>
        <w:bottom w:val="none" w:sz="0" w:space="0" w:color="auto"/>
        <w:right w:val="none" w:sz="0" w:space="0" w:color="auto"/>
      </w:divBdr>
    </w:div>
    <w:div w:id="1905531166">
      <w:bodyDiv w:val="1"/>
      <w:marLeft w:val="0"/>
      <w:marRight w:val="0"/>
      <w:marTop w:val="0"/>
      <w:marBottom w:val="0"/>
      <w:divBdr>
        <w:top w:val="none" w:sz="0" w:space="0" w:color="auto"/>
        <w:left w:val="none" w:sz="0" w:space="0" w:color="auto"/>
        <w:bottom w:val="none" w:sz="0" w:space="0" w:color="auto"/>
        <w:right w:val="none" w:sz="0" w:space="0" w:color="auto"/>
      </w:divBdr>
    </w:div>
    <w:div w:id="1909027497">
      <w:bodyDiv w:val="1"/>
      <w:marLeft w:val="0"/>
      <w:marRight w:val="0"/>
      <w:marTop w:val="0"/>
      <w:marBottom w:val="0"/>
      <w:divBdr>
        <w:top w:val="none" w:sz="0" w:space="0" w:color="auto"/>
        <w:left w:val="none" w:sz="0" w:space="0" w:color="auto"/>
        <w:bottom w:val="none" w:sz="0" w:space="0" w:color="auto"/>
        <w:right w:val="none" w:sz="0" w:space="0" w:color="auto"/>
      </w:divBdr>
    </w:div>
    <w:div w:id="1910727968">
      <w:bodyDiv w:val="1"/>
      <w:marLeft w:val="0"/>
      <w:marRight w:val="0"/>
      <w:marTop w:val="0"/>
      <w:marBottom w:val="0"/>
      <w:divBdr>
        <w:top w:val="none" w:sz="0" w:space="0" w:color="auto"/>
        <w:left w:val="none" w:sz="0" w:space="0" w:color="auto"/>
        <w:bottom w:val="none" w:sz="0" w:space="0" w:color="auto"/>
        <w:right w:val="none" w:sz="0" w:space="0" w:color="auto"/>
      </w:divBdr>
    </w:div>
    <w:div w:id="1912353536">
      <w:bodyDiv w:val="1"/>
      <w:marLeft w:val="0"/>
      <w:marRight w:val="0"/>
      <w:marTop w:val="0"/>
      <w:marBottom w:val="0"/>
      <w:divBdr>
        <w:top w:val="none" w:sz="0" w:space="0" w:color="auto"/>
        <w:left w:val="none" w:sz="0" w:space="0" w:color="auto"/>
        <w:bottom w:val="none" w:sz="0" w:space="0" w:color="auto"/>
        <w:right w:val="none" w:sz="0" w:space="0" w:color="auto"/>
      </w:divBdr>
    </w:div>
    <w:div w:id="1913004108">
      <w:bodyDiv w:val="1"/>
      <w:marLeft w:val="0"/>
      <w:marRight w:val="0"/>
      <w:marTop w:val="0"/>
      <w:marBottom w:val="0"/>
      <w:divBdr>
        <w:top w:val="none" w:sz="0" w:space="0" w:color="auto"/>
        <w:left w:val="none" w:sz="0" w:space="0" w:color="auto"/>
        <w:bottom w:val="none" w:sz="0" w:space="0" w:color="auto"/>
        <w:right w:val="none" w:sz="0" w:space="0" w:color="auto"/>
      </w:divBdr>
    </w:div>
    <w:div w:id="1923294297">
      <w:bodyDiv w:val="1"/>
      <w:marLeft w:val="0"/>
      <w:marRight w:val="0"/>
      <w:marTop w:val="0"/>
      <w:marBottom w:val="0"/>
      <w:divBdr>
        <w:top w:val="none" w:sz="0" w:space="0" w:color="auto"/>
        <w:left w:val="none" w:sz="0" w:space="0" w:color="auto"/>
        <w:bottom w:val="none" w:sz="0" w:space="0" w:color="auto"/>
        <w:right w:val="none" w:sz="0" w:space="0" w:color="auto"/>
      </w:divBdr>
    </w:div>
    <w:div w:id="1924534928">
      <w:bodyDiv w:val="1"/>
      <w:marLeft w:val="0"/>
      <w:marRight w:val="0"/>
      <w:marTop w:val="0"/>
      <w:marBottom w:val="0"/>
      <w:divBdr>
        <w:top w:val="none" w:sz="0" w:space="0" w:color="auto"/>
        <w:left w:val="none" w:sz="0" w:space="0" w:color="auto"/>
        <w:bottom w:val="none" w:sz="0" w:space="0" w:color="auto"/>
        <w:right w:val="none" w:sz="0" w:space="0" w:color="auto"/>
      </w:divBdr>
    </w:div>
    <w:div w:id="1924610063">
      <w:bodyDiv w:val="1"/>
      <w:marLeft w:val="0"/>
      <w:marRight w:val="0"/>
      <w:marTop w:val="0"/>
      <w:marBottom w:val="0"/>
      <w:divBdr>
        <w:top w:val="none" w:sz="0" w:space="0" w:color="auto"/>
        <w:left w:val="none" w:sz="0" w:space="0" w:color="auto"/>
        <w:bottom w:val="none" w:sz="0" w:space="0" w:color="auto"/>
        <w:right w:val="none" w:sz="0" w:space="0" w:color="auto"/>
      </w:divBdr>
    </w:div>
    <w:div w:id="1930313474">
      <w:bodyDiv w:val="1"/>
      <w:marLeft w:val="0"/>
      <w:marRight w:val="0"/>
      <w:marTop w:val="0"/>
      <w:marBottom w:val="0"/>
      <w:divBdr>
        <w:top w:val="none" w:sz="0" w:space="0" w:color="auto"/>
        <w:left w:val="none" w:sz="0" w:space="0" w:color="auto"/>
        <w:bottom w:val="none" w:sz="0" w:space="0" w:color="auto"/>
        <w:right w:val="none" w:sz="0" w:space="0" w:color="auto"/>
      </w:divBdr>
    </w:div>
    <w:div w:id="1930769256">
      <w:bodyDiv w:val="1"/>
      <w:marLeft w:val="0"/>
      <w:marRight w:val="0"/>
      <w:marTop w:val="0"/>
      <w:marBottom w:val="0"/>
      <w:divBdr>
        <w:top w:val="none" w:sz="0" w:space="0" w:color="auto"/>
        <w:left w:val="none" w:sz="0" w:space="0" w:color="auto"/>
        <w:bottom w:val="none" w:sz="0" w:space="0" w:color="auto"/>
        <w:right w:val="none" w:sz="0" w:space="0" w:color="auto"/>
      </w:divBdr>
    </w:div>
    <w:div w:id="1931155018">
      <w:bodyDiv w:val="1"/>
      <w:marLeft w:val="0"/>
      <w:marRight w:val="0"/>
      <w:marTop w:val="0"/>
      <w:marBottom w:val="0"/>
      <w:divBdr>
        <w:top w:val="none" w:sz="0" w:space="0" w:color="auto"/>
        <w:left w:val="none" w:sz="0" w:space="0" w:color="auto"/>
        <w:bottom w:val="none" w:sz="0" w:space="0" w:color="auto"/>
        <w:right w:val="none" w:sz="0" w:space="0" w:color="auto"/>
      </w:divBdr>
    </w:div>
    <w:div w:id="1936597906">
      <w:bodyDiv w:val="1"/>
      <w:marLeft w:val="0"/>
      <w:marRight w:val="0"/>
      <w:marTop w:val="0"/>
      <w:marBottom w:val="0"/>
      <w:divBdr>
        <w:top w:val="none" w:sz="0" w:space="0" w:color="auto"/>
        <w:left w:val="none" w:sz="0" w:space="0" w:color="auto"/>
        <w:bottom w:val="none" w:sz="0" w:space="0" w:color="auto"/>
        <w:right w:val="none" w:sz="0" w:space="0" w:color="auto"/>
      </w:divBdr>
    </w:div>
    <w:div w:id="1937250413">
      <w:bodyDiv w:val="1"/>
      <w:marLeft w:val="0"/>
      <w:marRight w:val="0"/>
      <w:marTop w:val="0"/>
      <w:marBottom w:val="0"/>
      <w:divBdr>
        <w:top w:val="none" w:sz="0" w:space="0" w:color="auto"/>
        <w:left w:val="none" w:sz="0" w:space="0" w:color="auto"/>
        <w:bottom w:val="none" w:sz="0" w:space="0" w:color="auto"/>
        <w:right w:val="none" w:sz="0" w:space="0" w:color="auto"/>
      </w:divBdr>
    </w:div>
    <w:div w:id="1938052583">
      <w:bodyDiv w:val="1"/>
      <w:marLeft w:val="0"/>
      <w:marRight w:val="0"/>
      <w:marTop w:val="0"/>
      <w:marBottom w:val="0"/>
      <w:divBdr>
        <w:top w:val="none" w:sz="0" w:space="0" w:color="auto"/>
        <w:left w:val="none" w:sz="0" w:space="0" w:color="auto"/>
        <w:bottom w:val="none" w:sz="0" w:space="0" w:color="auto"/>
        <w:right w:val="none" w:sz="0" w:space="0" w:color="auto"/>
      </w:divBdr>
    </w:div>
    <w:div w:id="1938172925">
      <w:bodyDiv w:val="1"/>
      <w:marLeft w:val="0"/>
      <w:marRight w:val="0"/>
      <w:marTop w:val="0"/>
      <w:marBottom w:val="0"/>
      <w:divBdr>
        <w:top w:val="none" w:sz="0" w:space="0" w:color="auto"/>
        <w:left w:val="none" w:sz="0" w:space="0" w:color="auto"/>
        <w:bottom w:val="none" w:sz="0" w:space="0" w:color="auto"/>
        <w:right w:val="none" w:sz="0" w:space="0" w:color="auto"/>
      </w:divBdr>
    </w:div>
    <w:div w:id="1942060401">
      <w:bodyDiv w:val="1"/>
      <w:marLeft w:val="0"/>
      <w:marRight w:val="0"/>
      <w:marTop w:val="0"/>
      <w:marBottom w:val="0"/>
      <w:divBdr>
        <w:top w:val="none" w:sz="0" w:space="0" w:color="auto"/>
        <w:left w:val="none" w:sz="0" w:space="0" w:color="auto"/>
        <w:bottom w:val="none" w:sz="0" w:space="0" w:color="auto"/>
        <w:right w:val="none" w:sz="0" w:space="0" w:color="auto"/>
      </w:divBdr>
    </w:div>
    <w:div w:id="1942180147">
      <w:bodyDiv w:val="1"/>
      <w:marLeft w:val="0"/>
      <w:marRight w:val="0"/>
      <w:marTop w:val="0"/>
      <w:marBottom w:val="0"/>
      <w:divBdr>
        <w:top w:val="none" w:sz="0" w:space="0" w:color="auto"/>
        <w:left w:val="none" w:sz="0" w:space="0" w:color="auto"/>
        <w:bottom w:val="none" w:sz="0" w:space="0" w:color="auto"/>
        <w:right w:val="none" w:sz="0" w:space="0" w:color="auto"/>
      </w:divBdr>
    </w:div>
    <w:div w:id="1944074909">
      <w:bodyDiv w:val="1"/>
      <w:marLeft w:val="0"/>
      <w:marRight w:val="0"/>
      <w:marTop w:val="0"/>
      <w:marBottom w:val="0"/>
      <w:divBdr>
        <w:top w:val="none" w:sz="0" w:space="0" w:color="auto"/>
        <w:left w:val="none" w:sz="0" w:space="0" w:color="auto"/>
        <w:bottom w:val="none" w:sz="0" w:space="0" w:color="auto"/>
        <w:right w:val="none" w:sz="0" w:space="0" w:color="auto"/>
      </w:divBdr>
    </w:div>
    <w:div w:id="1944921120">
      <w:bodyDiv w:val="1"/>
      <w:marLeft w:val="0"/>
      <w:marRight w:val="0"/>
      <w:marTop w:val="0"/>
      <w:marBottom w:val="0"/>
      <w:divBdr>
        <w:top w:val="none" w:sz="0" w:space="0" w:color="auto"/>
        <w:left w:val="none" w:sz="0" w:space="0" w:color="auto"/>
        <w:bottom w:val="none" w:sz="0" w:space="0" w:color="auto"/>
        <w:right w:val="none" w:sz="0" w:space="0" w:color="auto"/>
      </w:divBdr>
    </w:div>
    <w:div w:id="1947272430">
      <w:bodyDiv w:val="1"/>
      <w:marLeft w:val="0"/>
      <w:marRight w:val="0"/>
      <w:marTop w:val="0"/>
      <w:marBottom w:val="0"/>
      <w:divBdr>
        <w:top w:val="none" w:sz="0" w:space="0" w:color="auto"/>
        <w:left w:val="none" w:sz="0" w:space="0" w:color="auto"/>
        <w:bottom w:val="none" w:sz="0" w:space="0" w:color="auto"/>
        <w:right w:val="none" w:sz="0" w:space="0" w:color="auto"/>
      </w:divBdr>
    </w:div>
    <w:div w:id="1950746007">
      <w:bodyDiv w:val="1"/>
      <w:marLeft w:val="0"/>
      <w:marRight w:val="0"/>
      <w:marTop w:val="0"/>
      <w:marBottom w:val="0"/>
      <w:divBdr>
        <w:top w:val="none" w:sz="0" w:space="0" w:color="auto"/>
        <w:left w:val="none" w:sz="0" w:space="0" w:color="auto"/>
        <w:bottom w:val="none" w:sz="0" w:space="0" w:color="auto"/>
        <w:right w:val="none" w:sz="0" w:space="0" w:color="auto"/>
      </w:divBdr>
    </w:div>
    <w:div w:id="1955403180">
      <w:bodyDiv w:val="1"/>
      <w:marLeft w:val="0"/>
      <w:marRight w:val="0"/>
      <w:marTop w:val="0"/>
      <w:marBottom w:val="0"/>
      <w:divBdr>
        <w:top w:val="none" w:sz="0" w:space="0" w:color="auto"/>
        <w:left w:val="none" w:sz="0" w:space="0" w:color="auto"/>
        <w:bottom w:val="none" w:sz="0" w:space="0" w:color="auto"/>
        <w:right w:val="none" w:sz="0" w:space="0" w:color="auto"/>
      </w:divBdr>
    </w:div>
    <w:div w:id="1959094762">
      <w:bodyDiv w:val="1"/>
      <w:marLeft w:val="0"/>
      <w:marRight w:val="0"/>
      <w:marTop w:val="0"/>
      <w:marBottom w:val="0"/>
      <w:divBdr>
        <w:top w:val="none" w:sz="0" w:space="0" w:color="auto"/>
        <w:left w:val="none" w:sz="0" w:space="0" w:color="auto"/>
        <w:bottom w:val="none" w:sz="0" w:space="0" w:color="auto"/>
        <w:right w:val="none" w:sz="0" w:space="0" w:color="auto"/>
      </w:divBdr>
    </w:div>
    <w:div w:id="1961297831">
      <w:bodyDiv w:val="1"/>
      <w:marLeft w:val="0"/>
      <w:marRight w:val="0"/>
      <w:marTop w:val="0"/>
      <w:marBottom w:val="0"/>
      <w:divBdr>
        <w:top w:val="none" w:sz="0" w:space="0" w:color="auto"/>
        <w:left w:val="none" w:sz="0" w:space="0" w:color="auto"/>
        <w:bottom w:val="none" w:sz="0" w:space="0" w:color="auto"/>
        <w:right w:val="none" w:sz="0" w:space="0" w:color="auto"/>
      </w:divBdr>
    </w:div>
    <w:div w:id="1964649376">
      <w:bodyDiv w:val="1"/>
      <w:marLeft w:val="0"/>
      <w:marRight w:val="0"/>
      <w:marTop w:val="0"/>
      <w:marBottom w:val="0"/>
      <w:divBdr>
        <w:top w:val="none" w:sz="0" w:space="0" w:color="auto"/>
        <w:left w:val="none" w:sz="0" w:space="0" w:color="auto"/>
        <w:bottom w:val="none" w:sz="0" w:space="0" w:color="auto"/>
        <w:right w:val="none" w:sz="0" w:space="0" w:color="auto"/>
      </w:divBdr>
    </w:div>
    <w:div w:id="1968850488">
      <w:bodyDiv w:val="1"/>
      <w:marLeft w:val="0"/>
      <w:marRight w:val="0"/>
      <w:marTop w:val="0"/>
      <w:marBottom w:val="0"/>
      <w:divBdr>
        <w:top w:val="none" w:sz="0" w:space="0" w:color="auto"/>
        <w:left w:val="none" w:sz="0" w:space="0" w:color="auto"/>
        <w:bottom w:val="none" w:sz="0" w:space="0" w:color="auto"/>
        <w:right w:val="none" w:sz="0" w:space="0" w:color="auto"/>
      </w:divBdr>
    </w:div>
    <w:div w:id="1969161401">
      <w:bodyDiv w:val="1"/>
      <w:marLeft w:val="0"/>
      <w:marRight w:val="0"/>
      <w:marTop w:val="0"/>
      <w:marBottom w:val="0"/>
      <w:divBdr>
        <w:top w:val="none" w:sz="0" w:space="0" w:color="auto"/>
        <w:left w:val="none" w:sz="0" w:space="0" w:color="auto"/>
        <w:bottom w:val="none" w:sz="0" w:space="0" w:color="auto"/>
        <w:right w:val="none" w:sz="0" w:space="0" w:color="auto"/>
      </w:divBdr>
    </w:div>
    <w:div w:id="1971940185">
      <w:bodyDiv w:val="1"/>
      <w:marLeft w:val="0"/>
      <w:marRight w:val="0"/>
      <w:marTop w:val="0"/>
      <w:marBottom w:val="0"/>
      <w:divBdr>
        <w:top w:val="none" w:sz="0" w:space="0" w:color="auto"/>
        <w:left w:val="none" w:sz="0" w:space="0" w:color="auto"/>
        <w:bottom w:val="none" w:sz="0" w:space="0" w:color="auto"/>
        <w:right w:val="none" w:sz="0" w:space="0" w:color="auto"/>
      </w:divBdr>
    </w:div>
    <w:div w:id="1973318909">
      <w:bodyDiv w:val="1"/>
      <w:marLeft w:val="0"/>
      <w:marRight w:val="0"/>
      <w:marTop w:val="0"/>
      <w:marBottom w:val="0"/>
      <w:divBdr>
        <w:top w:val="none" w:sz="0" w:space="0" w:color="auto"/>
        <w:left w:val="none" w:sz="0" w:space="0" w:color="auto"/>
        <w:bottom w:val="none" w:sz="0" w:space="0" w:color="auto"/>
        <w:right w:val="none" w:sz="0" w:space="0" w:color="auto"/>
      </w:divBdr>
    </w:div>
    <w:div w:id="1982735751">
      <w:bodyDiv w:val="1"/>
      <w:marLeft w:val="0"/>
      <w:marRight w:val="0"/>
      <w:marTop w:val="0"/>
      <w:marBottom w:val="0"/>
      <w:divBdr>
        <w:top w:val="none" w:sz="0" w:space="0" w:color="auto"/>
        <w:left w:val="none" w:sz="0" w:space="0" w:color="auto"/>
        <w:bottom w:val="none" w:sz="0" w:space="0" w:color="auto"/>
        <w:right w:val="none" w:sz="0" w:space="0" w:color="auto"/>
      </w:divBdr>
    </w:div>
    <w:div w:id="1993437726">
      <w:bodyDiv w:val="1"/>
      <w:marLeft w:val="0"/>
      <w:marRight w:val="0"/>
      <w:marTop w:val="0"/>
      <w:marBottom w:val="0"/>
      <w:divBdr>
        <w:top w:val="none" w:sz="0" w:space="0" w:color="auto"/>
        <w:left w:val="none" w:sz="0" w:space="0" w:color="auto"/>
        <w:bottom w:val="none" w:sz="0" w:space="0" w:color="auto"/>
        <w:right w:val="none" w:sz="0" w:space="0" w:color="auto"/>
      </w:divBdr>
    </w:div>
    <w:div w:id="1995521436">
      <w:bodyDiv w:val="1"/>
      <w:marLeft w:val="0"/>
      <w:marRight w:val="0"/>
      <w:marTop w:val="0"/>
      <w:marBottom w:val="0"/>
      <w:divBdr>
        <w:top w:val="none" w:sz="0" w:space="0" w:color="auto"/>
        <w:left w:val="none" w:sz="0" w:space="0" w:color="auto"/>
        <w:bottom w:val="none" w:sz="0" w:space="0" w:color="auto"/>
        <w:right w:val="none" w:sz="0" w:space="0" w:color="auto"/>
      </w:divBdr>
    </w:div>
    <w:div w:id="1996100673">
      <w:bodyDiv w:val="1"/>
      <w:marLeft w:val="0"/>
      <w:marRight w:val="0"/>
      <w:marTop w:val="0"/>
      <w:marBottom w:val="0"/>
      <w:divBdr>
        <w:top w:val="none" w:sz="0" w:space="0" w:color="auto"/>
        <w:left w:val="none" w:sz="0" w:space="0" w:color="auto"/>
        <w:bottom w:val="none" w:sz="0" w:space="0" w:color="auto"/>
        <w:right w:val="none" w:sz="0" w:space="0" w:color="auto"/>
      </w:divBdr>
    </w:div>
    <w:div w:id="2003116978">
      <w:bodyDiv w:val="1"/>
      <w:marLeft w:val="0"/>
      <w:marRight w:val="0"/>
      <w:marTop w:val="0"/>
      <w:marBottom w:val="0"/>
      <w:divBdr>
        <w:top w:val="none" w:sz="0" w:space="0" w:color="auto"/>
        <w:left w:val="none" w:sz="0" w:space="0" w:color="auto"/>
        <w:bottom w:val="none" w:sz="0" w:space="0" w:color="auto"/>
        <w:right w:val="none" w:sz="0" w:space="0" w:color="auto"/>
      </w:divBdr>
    </w:div>
    <w:div w:id="2006593214">
      <w:bodyDiv w:val="1"/>
      <w:marLeft w:val="0"/>
      <w:marRight w:val="0"/>
      <w:marTop w:val="0"/>
      <w:marBottom w:val="0"/>
      <w:divBdr>
        <w:top w:val="none" w:sz="0" w:space="0" w:color="auto"/>
        <w:left w:val="none" w:sz="0" w:space="0" w:color="auto"/>
        <w:bottom w:val="none" w:sz="0" w:space="0" w:color="auto"/>
        <w:right w:val="none" w:sz="0" w:space="0" w:color="auto"/>
      </w:divBdr>
    </w:div>
    <w:div w:id="2010868334">
      <w:bodyDiv w:val="1"/>
      <w:marLeft w:val="0"/>
      <w:marRight w:val="0"/>
      <w:marTop w:val="0"/>
      <w:marBottom w:val="0"/>
      <w:divBdr>
        <w:top w:val="none" w:sz="0" w:space="0" w:color="auto"/>
        <w:left w:val="none" w:sz="0" w:space="0" w:color="auto"/>
        <w:bottom w:val="none" w:sz="0" w:space="0" w:color="auto"/>
        <w:right w:val="none" w:sz="0" w:space="0" w:color="auto"/>
      </w:divBdr>
    </w:div>
    <w:div w:id="2015454033">
      <w:bodyDiv w:val="1"/>
      <w:marLeft w:val="0"/>
      <w:marRight w:val="0"/>
      <w:marTop w:val="0"/>
      <w:marBottom w:val="0"/>
      <w:divBdr>
        <w:top w:val="none" w:sz="0" w:space="0" w:color="auto"/>
        <w:left w:val="none" w:sz="0" w:space="0" w:color="auto"/>
        <w:bottom w:val="none" w:sz="0" w:space="0" w:color="auto"/>
        <w:right w:val="none" w:sz="0" w:space="0" w:color="auto"/>
      </w:divBdr>
    </w:div>
    <w:div w:id="2025017221">
      <w:bodyDiv w:val="1"/>
      <w:marLeft w:val="0"/>
      <w:marRight w:val="0"/>
      <w:marTop w:val="0"/>
      <w:marBottom w:val="0"/>
      <w:divBdr>
        <w:top w:val="none" w:sz="0" w:space="0" w:color="auto"/>
        <w:left w:val="none" w:sz="0" w:space="0" w:color="auto"/>
        <w:bottom w:val="none" w:sz="0" w:space="0" w:color="auto"/>
        <w:right w:val="none" w:sz="0" w:space="0" w:color="auto"/>
      </w:divBdr>
    </w:div>
    <w:div w:id="2025469773">
      <w:bodyDiv w:val="1"/>
      <w:marLeft w:val="0"/>
      <w:marRight w:val="0"/>
      <w:marTop w:val="0"/>
      <w:marBottom w:val="0"/>
      <w:divBdr>
        <w:top w:val="none" w:sz="0" w:space="0" w:color="auto"/>
        <w:left w:val="none" w:sz="0" w:space="0" w:color="auto"/>
        <w:bottom w:val="none" w:sz="0" w:space="0" w:color="auto"/>
        <w:right w:val="none" w:sz="0" w:space="0" w:color="auto"/>
      </w:divBdr>
    </w:div>
    <w:div w:id="2026126280">
      <w:bodyDiv w:val="1"/>
      <w:marLeft w:val="0"/>
      <w:marRight w:val="0"/>
      <w:marTop w:val="0"/>
      <w:marBottom w:val="0"/>
      <w:divBdr>
        <w:top w:val="none" w:sz="0" w:space="0" w:color="auto"/>
        <w:left w:val="none" w:sz="0" w:space="0" w:color="auto"/>
        <w:bottom w:val="none" w:sz="0" w:space="0" w:color="auto"/>
        <w:right w:val="none" w:sz="0" w:space="0" w:color="auto"/>
      </w:divBdr>
    </w:div>
    <w:div w:id="2032801517">
      <w:bodyDiv w:val="1"/>
      <w:marLeft w:val="0"/>
      <w:marRight w:val="0"/>
      <w:marTop w:val="0"/>
      <w:marBottom w:val="0"/>
      <w:divBdr>
        <w:top w:val="none" w:sz="0" w:space="0" w:color="auto"/>
        <w:left w:val="none" w:sz="0" w:space="0" w:color="auto"/>
        <w:bottom w:val="none" w:sz="0" w:space="0" w:color="auto"/>
        <w:right w:val="none" w:sz="0" w:space="0" w:color="auto"/>
      </w:divBdr>
    </w:div>
    <w:div w:id="2034184288">
      <w:bodyDiv w:val="1"/>
      <w:marLeft w:val="0"/>
      <w:marRight w:val="0"/>
      <w:marTop w:val="0"/>
      <w:marBottom w:val="0"/>
      <w:divBdr>
        <w:top w:val="none" w:sz="0" w:space="0" w:color="auto"/>
        <w:left w:val="none" w:sz="0" w:space="0" w:color="auto"/>
        <w:bottom w:val="none" w:sz="0" w:space="0" w:color="auto"/>
        <w:right w:val="none" w:sz="0" w:space="0" w:color="auto"/>
      </w:divBdr>
    </w:div>
    <w:div w:id="2044281150">
      <w:bodyDiv w:val="1"/>
      <w:marLeft w:val="0"/>
      <w:marRight w:val="0"/>
      <w:marTop w:val="0"/>
      <w:marBottom w:val="0"/>
      <w:divBdr>
        <w:top w:val="none" w:sz="0" w:space="0" w:color="auto"/>
        <w:left w:val="none" w:sz="0" w:space="0" w:color="auto"/>
        <w:bottom w:val="none" w:sz="0" w:space="0" w:color="auto"/>
        <w:right w:val="none" w:sz="0" w:space="0" w:color="auto"/>
      </w:divBdr>
    </w:div>
    <w:div w:id="2044360747">
      <w:bodyDiv w:val="1"/>
      <w:marLeft w:val="0"/>
      <w:marRight w:val="0"/>
      <w:marTop w:val="0"/>
      <w:marBottom w:val="0"/>
      <w:divBdr>
        <w:top w:val="none" w:sz="0" w:space="0" w:color="auto"/>
        <w:left w:val="none" w:sz="0" w:space="0" w:color="auto"/>
        <w:bottom w:val="none" w:sz="0" w:space="0" w:color="auto"/>
        <w:right w:val="none" w:sz="0" w:space="0" w:color="auto"/>
      </w:divBdr>
    </w:div>
    <w:div w:id="2046171813">
      <w:bodyDiv w:val="1"/>
      <w:marLeft w:val="0"/>
      <w:marRight w:val="0"/>
      <w:marTop w:val="0"/>
      <w:marBottom w:val="0"/>
      <w:divBdr>
        <w:top w:val="none" w:sz="0" w:space="0" w:color="auto"/>
        <w:left w:val="none" w:sz="0" w:space="0" w:color="auto"/>
        <w:bottom w:val="none" w:sz="0" w:space="0" w:color="auto"/>
        <w:right w:val="none" w:sz="0" w:space="0" w:color="auto"/>
      </w:divBdr>
    </w:div>
    <w:div w:id="2052533724">
      <w:bodyDiv w:val="1"/>
      <w:marLeft w:val="0"/>
      <w:marRight w:val="0"/>
      <w:marTop w:val="0"/>
      <w:marBottom w:val="0"/>
      <w:divBdr>
        <w:top w:val="none" w:sz="0" w:space="0" w:color="auto"/>
        <w:left w:val="none" w:sz="0" w:space="0" w:color="auto"/>
        <w:bottom w:val="none" w:sz="0" w:space="0" w:color="auto"/>
        <w:right w:val="none" w:sz="0" w:space="0" w:color="auto"/>
      </w:divBdr>
    </w:div>
    <w:div w:id="2053769773">
      <w:bodyDiv w:val="1"/>
      <w:marLeft w:val="0"/>
      <w:marRight w:val="0"/>
      <w:marTop w:val="0"/>
      <w:marBottom w:val="0"/>
      <w:divBdr>
        <w:top w:val="none" w:sz="0" w:space="0" w:color="auto"/>
        <w:left w:val="none" w:sz="0" w:space="0" w:color="auto"/>
        <w:bottom w:val="none" w:sz="0" w:space="0" w:color="auto"/>
        <w:right w:val="none" w:sz="0" w:space="0" w:color="auto"/>
      </w:divBdr>
    </w:div>
    <w:div w:id="2060663545">
      <w:bodyDiv w:val="1"/>
      <w:marLeft w:val="0"/>
      <w:marRight w:val="0"/>
      <w:marTop w:val="0"/>
      <w:marBottom w:val="0"/>
      <w:divBdr>
        <w:top w:val="none" w:sz="0" w:space="0" w:color="auto"/>
        <w:left w:val="none" w:sz="0" w:space="0" w:color="auto"/>
        <w:bottom w:val="none" w:sz="0" w:space="0" w:color="auto"/>
        <w:right w:val="none" w:sz="0" w:space="0" w:color="auto"/>
      </w:divBdr>
    </w:div>
    <w:div w:id="2072581333">
      <w:bodyDiv w:val="1"/>
      <w:marLeft w:val="0"/>
      <w:marRight w:val="0"/>
      <w:marTop w:val="0"/>
      <w:marBottom w:val="0"/>
      <w:divBdr>
        <w:top w:val="none" w:sz="0" w:space="0" w:color="auto"/>
        <w:left w:val="none" w:sz="0" w:space="0" w:color="auto"/>
        <w:bottom w:val="none" w:sz="0" w:space="0" w:color="auto"/>
        <w:right w:val="none" w:sz="0" w:space="0" w:color="auto"/>
      </w:divBdr>
    </w:div>
    <w:div w:id="2073188948">
      <w:bodyDiv w:val="1"/>
      <w:marLeft w:val="0"/>
      <w:marRight w:val="0"/>
      <w:marTop w:val="0"/>
      <w:marBottom w:val="0"/>
      <w:divBdr>
        <w:top w:val="none" w:sz="0" w:space="0" w:color="auto"/>
        <w:left w:val="none" w:sz="0" w:space="0" w:color="auto"/>
        <w:bottom w:val="none" w:sz="0" w:space="0" w:color="auto"/>
        <w:right w:val="none" w:sz="0" w:space="0" w:color="auto"/>
      </w:divBdr>
    </w:div>
    <w:div w:id="2074620371">
      <w:bodyDiv w:val="1"/>
      <w:marLeft w:val="0"/>
      <w:marRight w:val="0"/>
      <w:marTop w:val="0"/>
      <w:marBottom w:val="0"/>
      <w:divBdr>
        <w:top w:val="none" w:sz="0" w:space="0" w:color="auto"/>
        <w:left w:val="none" w:sz="0" w:space="0" w:color="auto"/>
        <w:bottom w:val="none" w:sz="0" w:space="0" w:color="auto"/>
        <w:right w:val="none" w:sz="0" w:space="0" w:color="auto"/>
      </w:divBdr>
    </w:div>
    <w:div w:id="2075859195">
      <w:bodyDiv w:val="1"/>
      <w:marLeft w:val="0"/>
      <w:marRight w:val="0"/>
      <w:marTop w:val="0"/>
      <w:marBottom w:val="0"/>
      <w:divBdr>
        <w:top w:val="none" w:sz="0" w:space="0" w:color="auto"/>
        <w:left w:val="none" w:sz="0" w:space="0" w:color="auto"/>
        <w:bottom w:val="none" w:sz="0" w:space="0" w:color="auto"/>
        <w:right w:val="none" w:sz="0" w:space="0" w:color="auto"/>
      </w:divBdr>
    </w:div>
    <w:div w:id="2077169995">
      <w:bodyDiv w:val="1"/>
      <w:marLeft w:val="0"/>
      <w:marRight w:val="0"/>
      <w:marTop w:val="0"/>
      <w:marBottom w:val="0"/>
      <w:divBdr>
        <w:top w:val="none" w:sz="0" w:space="0" w:color="auto"/>
        <w:left w:val="none" w:sz="0" w:space="0" w:color="auto"/>
        <w:bottom w:val="none" w:sz="0" w:space="0" w:color="auto"/>
        <w:right w:val="none" w:sz="0" w:space="0" w:color="auto"/>
      </w:divBdr>
    </w:div>
    <w:div w:id="2080052365">
      <w:bodyDiv w:val="1"/>
      <w:marLeft w:val="0"/>
      <w:marRight w:val="0"/>
      <w:marTop w:val="0"/>
      <w:marBottom w:val="0"/>
      <w:divBdr>
        <w:top w:val="none" w:sz="0" w:space="0" w:color="auto"/>
        <w:left w:val="none" w:sz="0" w:space="0" w:color="auto"/>
        <w:bottom w:val="none" w:sz="0" w:space="0" w:color="auto"/>
        <w:right w:val="none" w:sz="0" w:space="0" w:color="auto"/>
      </w:divBdr>
    </w:div>
    <w:div w:id="2083678150">
      <w:bodyDiv w:val="1"/>
      <w:marLeft w:val="0"/>
      <w:marRight w:val="0"/>
      <w:marTop w:val="0"/>
      <w:marBottom w:val="0"/>
      <w:divBdr>
        <w:top w:val="none" w:sz="0" w:space="0" w:color="auto"/>
        <w:left w:val="none" w:sz="0" w:space="0" w:color="auto"/>
        <w:bottom w:val="none" w:sz="0" w:space="0" w:color="auto"/>
        <w:right w:val="none" w:sz="0" w:space="0" w:color="auto"/>
      </w:divBdr>
    </w:div>
    <w:div w:id="2085300233">
      <w:bodyDiv w:val="1"/>
      <w:marLeft w:val="0"/>
      <w:marRight w:val="0"/>
      <w:marTop w:val="0"/>
      <w:marBottom w:val="0"/>
      <w:divBdr>
        <w:top w:val="none" w:sz="0" w:space="0" w:color="auto"/>
        <w:left w:val="none" w:sz="0" w:space="0" w:color="auto"/>
        <w:bottom w:val="none" w:sz="0" w:space="0" w:color="auto"/>
        <w:right w:val="none" w:sz="0" w:space="0" w:color="auto"/>
      </w:divBdr>
    </w:div>
    <w:div w:id="2089423085">
      <w:bodyDiv w:val="1"/>
      <w:marLeft w:val="0"/>
      <w:marRight w:val="0"/>
      <w:marTop w:val="0"/>
      <w:marBottom w:val="0"/>
      <w:divBdr>
        <w:top w:val="none" w:sz="0" w:space="0" w:color="auto"/>
        <w:left w:val="none" w:sz="0" w:space="0" w:color="auto"/>
        <w:bottom w:val="none" w:sz="0" w:space="0" w:color="auto"/>
        <w:right w:val="none" w:sz="0" w:space="0" w:color="auto"/>
      </w:divBdr>
    </w:div>
    <w:div w:id="2089495301">
      <w:bodyDiv w:val="1"/>
      <w:marLeft w:val="0"/>
      <w:marRight w:val="0"/>
      <w:marTop w:val="0"/>
      <w:marBottom w:val="0"/>
      <w:divBdr>
        <w:top w:val="none" w:sz="0" w:space="0" w:color="auto"/>
        <w:left w:val="none" w:sz="0" w:space="0" w:color="auto"/>
        <w:bottom w:val="none" w:sz="0" w:space="0" w:color="auto"/>
        <w:right w:val="none" w:sz="0" w:space="0" w:color="auto"/>
      </w:divBdr>
    </w:div>
    <w:div w:id="2096508616">
      <w:bodyDiv w:val="1"/>
      <w:marLeft w:val="0"/>
      <w:marRight w:val="0"/>
      <w:marTop w:val="0"/>
      <w:marBottom w:val="0"/>
      <w:divBdr>
        <w:top w:val="none" w:sz="0" w:space="0" w:color="auto"/>
        <w:left w:val="none" w:sz="0" w:space="0" w:color="auto"/>
        <w:bottom w:val="none" w:sz="0" w:space="0" w:color="auto"/>
        <w:right w:val="none" w:sz="0" w:space="0" w:color="auto"/>
      </w:divBdr>
    </w:div>
    <w:div w:id="2114745020">
      <w:bodyDiv w:val="1"/>
      <w:marLeft w:val="0"/>
      <w:marRight w:val="0"/>
      <w:marTop w:val="0"/>
      <w:marBottom w:val="0"/>
      <w:divBdr>
        <w:top w:val="none" w:sz="0" w:space="0" w:color="auto"/>
        <w:left w:val="none" w:sz="0" w:space="0" w:color="auto"/>
        <w:bottom w:val="none" w:sz="0" w:space="0" w:color="auto"/>
        <w:right w:val="none" w:sz="0" w:space="0" w:color="auto"/>
      </w:divBdr>
    </w:div>
    <w:div w:id="2117095797">
      <w:bodyDiv w:val="1"/>
      <w:marLeft w:val="0"/>
      <w:marRight w:val="0"/>
      <w:marTop w:val="0"/>
      <w:marBottom w:val="0"/>
      <w:divBdr>
        <w:top w:val="none" w:sz="0" w:space="0" w:color="auto"/>
        <w:left w:val="none" w:sz="0" w:space="0" w:color="auto"/>
        <w:bottom w:val="none" w:sz="0" w:space="0" w:color="auto"/>
        <w:right w:val="none" w:sz="0" w:space="0" w:color="auto"/>
      </w:divBdr>
    </w:div>
    <w:div w:id="2124573331">
      <w:bodyDiv w:val="1"/>
      <w:marLeft w:val="0"/>
      <w:marRight w:val="0"/>
      <w:marTop w:val="0"/>
      <w:marBottom w:val="0"/>
      <w:divBdr>
        <w:top w:val="none" w:sz="0" w:space="0" w:color="auto"/>
        <w:left w:val="none" w:sz="0" w:space="0" w:color="auto"/>
        <w:bottom w:val="none" w:sz="0" w:space="0" w:color="auto"/>
        <w:right w:val="none" w:sz="0" w:space="0" w:color="auto"/>
      </w:divBdr>
    </w:div>
    <w:div w:id="2136485457">
      <w:bodyDiv w:val="1"/>
      <w:marLeft w:val="0"/>
      <w:marRight w:val="0"/>
      <w:marTop w:val="0"/>
      <w:marBottom w:val="0"/>
      <w:divBdr>
        <w:top w:val="none" w:sz="0" w:space="0" w:color="auto"/>
        <w:left w:val="none" w:sz="0" w:space="0" w:color="auto"/>
        <w:bottom w:val="none" w:sz="0" w:space="0" w:color="auto"/>
        <w:right w:val="none" w:sz="0" w:space="0" w:color="auto"/>
      </w:divBdr>
    </w:div>
    <w:div w:id="2137211699">
      <w:bodyDiv w:val="1"/>
      <w:marLeft w:val="0"/>
      <w:marRight w:val="0"/>
      <w:marTop w:val="0"/>
      <w:marBottom w:val="0"/>
      <w:divBdr>
        <w:top w:val="none" w:sz="0" w:space="0" w:color="auto"/>
        <w:left w:val="none" w:sz="0" w:space="0" w:color="auto"/>
        <w:bottom w:val="none" w:sz="0" w:space="0" w:color="auto"/>
        <w:right w:val="none" w:sz="0" w:space="0" w:color="auto"/>
      </w:divBdr>
    </w:div>
    <w:div w:id="2140953451">
      <w:bodyDiv w:val="1"/>
      <w:marLeft w:val="0"/>
      <w:marRight w:val="0"/>
      <w:marTop w:val="0"/>
      <w:marBottom w:val="0"/>
      <w:divBdr>
        <w:top w:val="none" w:sz="0" w:space="0" w:color="auto"/>
        <w:left w:val="none" w:sz="0" w:space="0" w:color="auto"/>
        <w:bottom w:val="none" w:sz="0" w:space="0" w:color="auto"/>
        <w:right w:val="none" w:sz="0" w:space="0" w:color="auto"/>
      </w:divBdr>
    </w:div>
    <w:div w:id="2141917316">
      <w:bodyDiv w:val="1"/>
      <w:marLeft w:val="0"/>
      <w:marRight w:val="0"/>
      <w:marTop w:val="0"/>
      <w:marBottom w:val="0"/>
      <w:divBdr>
        <w:top w:val="none" w:sz="0" w:space="0" w:color="auto"/>
        <w:left w:val="none" w:sz="0" w:space="0" w:color="auto"/>
        <w:bottom w:val="none" w:sz="0" w:space="0" w:color="auto"/>
        <w:right w:val="none" w:sz="0" w:space="0" w:color="auto"/>
      </w:divBdr>
    </w:div>
    <w:div w:id="21456580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665</TotalTime>
  <Pages>11</Pages>
  <Words>2309</Words>
  <Characters>13167</Characters>
  <Application>Microsoft Office Word</Application>
  <DocSecurity>0</DocSecurity>
  <Lines>109</Lines>
  <Paragraphs>30</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15446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URIST</dc:creator>
  <cp:lastModifiedBy>Марина В. Шевченко</cp:lastModifiedBy>
  <cp:revision>115</cp:revision>
  <cp:lastPrinted>2024-02-22T11:50:00Z</cp:lastPrinted>
  <dcterms:created xsi:type="dcterms:W3CDTF">2023-01-27T10:17:00Z</dcterms:created>
  <dcterms:modified xsi:type="dcterms:W3CDTF">2026-05-08T02:32:00Z</dcterms:modified>
</cp:coreProperties>
</file>